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37689" w14:textId="77777777" w:rsidR="0090792D" w:rsidRPr="00E57FF9" w:rsidRDefault="0090792D" w:rsidP="00815D32">
      <w:pPr>
        <w:jc w:val="center"/>
        <w:rPr>
          <w:rFonts w:ascii="Arial" w:hAnsi="Arial" w:cs="Arial"/>
          <w:b/>
          <w:lang w:val="el-GR"/>
        </w:rPr>
      </w:pPr>
      <w:bookmarkStart w:id="0" w:name="_GoBack"/>
      <w:bookmarkEnd w:id="0"/>
    </w:p>
    <w:p w14:paraId="05F28401" w14:textId="77777777" w:rsidR="001E4E85" w:rsidRDefault="001E4E85" w:rsidP="00815D32">
      <w:pPr>
        <w:jc w:val="center"/>
        <w:rPr>
          <w:rFonts w:ascii="Arial" w:hAnsi="Arial" w:cs="Arial"/>
          <w:b/>
          <w:lang w:val="el-GR"/>
        </w:rPr>
      </w:pPr>
    </w:p>
    <w:p w14:paraId="00E9C381" w14:textId="215BC60C" w:rsidR="004F2AFF" w:rsidRPr="00737DBE" w:rsidRDefault="00815D32" w:rsidP="00815D32">
      <w:pPr>
        <w:jc w:val="center"/>
        <w:rPr>
          <w:rFonts w:ascii="Arial" w:hAnsi="Arial" w:cs="Arial"/>
          <w:b/>
          <w:lang w:val="el-GR"/>
        </w:rPr>
      </w:pPr>
      <w:r w:rsidRPr="00737DBE">
        <w:rPr>
          <w:rFonts w:ascii="Arial" w:hAnsi="Arial" w:cs="Arial"/>
          <w:b/>
          <w:lang w:val="el-GR"/>
        </w:rPr>
        <w:t xml:space="preserve">Ο ΠΕΡΙ ΕΝΙΑΙΑΣ ΕΚΠΑΙΔΕΥΣΗΣ </w:t>
      </w:r>
      <w:r w:rsidR="0026267E" w:rsidRPr="00737DBE">
        <w:rPr>
          <w:rFonts w:ascii="Arial" w:hAnsi="Arial" w:cs="Arial"/>
          <w:b/>
          <w:lang w:val="el-GR"/>
        </w:rPr>
        <w:t xml:space="preserve">(ΔΟΜΕΣ ΥΠΟΣΤΗΡΙΞΗΣ) </w:t>
      </w:r>
      <w:r w:rsidRPr="00737DBE">
        <w:rPr>
          <w:rFonts w:ascii="Arial" w:hAnsi="Arial" w:cs="Arial"/>
          <w:b/>
          <w:lang w:val="el-GR"/>
        </w:rPr>
        <w:t>ΝΟΜΟΣ</w:t>
      </w:r>
      <w:r w:rsidR="00E6751C" w:rsidRPr="00737DBE">
        <w:rPr>
          <w:rFonts w:ascii="Arial" w:hAnsi="Arial" w:cs="Arial"/>
          <w:b/>
          <w:lang w:val="el-GR"/>
        </w:rPr>
        <w:t xml:space="preserve"> ΤΟΥ </w:t>
      </w:r>
      <w:r w:rsidR="00347DBA" w:rsidRPr="00737DBE">
        <w:rPr>
          <w:rFonts w:ascii="Arial" w:hAnsi="Arial" w:cs="Arial"/>
          <w:b/>
          <w:lang w:val="el-GR"/>
        </w:rPr>
        <w:t>2021</w:t>
      </w:r>
    </w:p>
    <w:p w14:paraId="4F9B8A9C" w14:textId="1D215073" w:rsidR="00815D32" w:rsidRPr="00737DBE" w:rsidRDefault="00815D32" w:rsidP="00815D32">
      <w:pPr>
        <w:rPr>
          <w:rFonts w:ascii="Arial" w:hAnsi="Arial" w:cs="Arial"/>
          <w:b/>
          <w:lang w:val="el-GR"/>
        </w:rPr>
      </w:pPr>
    </w:p>
    <w:tbl>
      <w:tblPr>
        <w:tblStyle w:val="TableGrid"/>
        <w:tblW w:w="1063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8505"/>
      </w:tblGrid>
      <w:tr w:rsidR="00A04B90" w:rsidRPr="007D7620" w14:paraId="37205734" w14:textId="77777777" w:rsidTr="00FA65F9">
        <w:tc>
          <w:tcPr>
            <w:tcW w:w="2127" w:type="dxa"/>
          </w:tcPr>
          <w:p w14:paraId="6F6594DE" w14:textId="77777777" w:rsidR="00815D32" w:rsidRPr="00737DBE" w:rsidRDefault="00815D32" w:rsidP="00091DF5">
            <w:pPr>
              <w:jc w:val="right"/>
              <w:rPr>
                <w:rFonts w:ascii="Arial" w:hAnsi="Arial" w:cs="Arial"/>
                <w:b/>
                <w:lang w:val="el-GR"/>
              </w:rPr>
            </w:pPr>
            <w:r w:rsidRPr="00737DBE">
              <w:rPr>
                <w:rFonts w:ascii="Arial" w:hAnsi="Arial" w:cs="Arial"/>
                <w:b/>
                <w:lang w:val="el-GR"/>
              </w:rPr>
              <w:t>Προοίμιο.</w:t>
            </w:r>
          </w:p>
          <w:p w14:paraId="35CC7666" w14:textId="77777777" w:rsidR="00B34836" w:rsidRPr="00737DBE" w:rsidRDefault="00B34836" w:rsidP="00091DF5">
            <w:pPr>
              <w:jc w:val="right"/>
              <w:rPr>
                <w:rFonts w:ascii="Arial" w:hAnsi="Arial" w:cs="Arial"/>
                <w:b/>
                <w:lang w:val="el-GR"/>
              </w:rPr>
            </w:pPr>
          </w:p>
          <w:p w14:paraId="5CDABA32" w14:textId="77777777" w:rsidR="00B34836" w:rsidRPr="00737DBE" w:rsidRDefault="00B34836" w:rsidP="00091DF5">
            <w:pPr>
              <w:jc w:val="right"/>
              <w:rPr>
                <w:rFonts w:ascii="Arial" w:hAnsi="Arial" w:cs="Arial"/>
                <w:b/>
                <w:lang w:val="el-GR"/>
              </w:rPr>
            </w:pPr>
          </w:p>
          <w:p w14:paraId="241E0588" w14:textId="77777777" w:rsidR="00B34836" w:rsidRPr="00737DBE" w:rsidRDefault="00B34836" w:rsidP="00091DF5">
            <w:pPr>
              <w:jc w:val="right"/>
              <w:rPr>
                <w:rFonts w:ascii="Arial" w:hAnsi="Arial" w:cs="Arial"/>
                <w:b/>
                <w:lang w:val="el-GR"/>
              </w:rPr>
            </w:pPr>
          </w:p>
          <w:p w14:paraId="2195C7F2" w14:textId="77777777" w:rsidR="00B34836" w:rsidRPr="00737DBE" w:rsidRDefault="00B34836" w:rsidP="00091DF5">
            <w:pPr>
              <w:jc w:val="right"/>
              <w:rPr>
                <w:rFonts w:ascii="Arial" w:hAnsi="Arial" w:cs="Arial"/>
                <w:b/>
                <w:lang w:val="el-GR"/>
              </w:rPr>
            </w:pPr>
          </w:p>
          <w:p w14:paraId="2E2A6FF2" w14:textId="77777777" w:rsidR="00B34836" w:rsidRPr="00737DBE" w:rsidRDefault="00B34836" w:rsidP="00091DF5">
            <w:pPr>
              <w:jc w:val="right"/>
              <w:rPr>
                <w:rFonts w:ascii="Arial" w:hAnsi="Arial" w:cs="Arial"/>
                <w:b/>
                <w:lang w:val="el-GR"/>
              </w:rPr>
            </w:pPr>
          </w:p>
          <w:p w14:paraId="2A9EED45" w14:textId="77777777" w:rsidR="00B34836" w:rsidRPr="00737DBE" w:rsidRDefault="00B34836" w:rsidP="00091DF5">
            <w:pPr>
              <w:jc w:val="right"/>
              <w:rPr>
                <w:rFonts w:ascii="Arial" w:hAnsi="Arial" w:cs="Arial"/>
                <w:b/>
                <w:lang w:val="el-GR"/>
              </w:rPr>
            </w:pPr>
          </w:p>
          <w:p w14:paraId="7FF3782D" w14:textId="77777777" w:rsidR="00B34836" w:rsidRPr="00737DBE" w:rsidRDefault="00B34836" w:rsidP="00091DF5">
            <w:pPr>
              <w:jc w:val="right"/>
              <w:rPr>
                <w:rFonts w:ascii="Arial" w:hAnsi="Arial" w:cs="Arial"/>
                <w:b/>
                <w:lang w:val="el-GR"/>
              </w:rPr>
            </w:pPr>
          </w:p>
          <w:p w14:paraId="1ECA1F62" w14:textId="77777777" w:rsidR="00B34836" w:rsidRPr="00737DBE" w:rsidRDefault="00B34836" w:rsidP="00091DF5">
            <w:pPr>
              <w:jc w:val="right"/>
              <w:rPr>
                <w:rFonts w:ascii="Arial" w:hAnsi="Arial" w:cs="Arial"/>
                <w:b/>
                <w:lang w:val="el-GR"/>
              </w:rPr>
            </w:pPr>
          </w:p>
          <w:p w14:paraId="0E8319D3" w14:textId="77777777" w:rsidR="00B34836" w:rsidRPr="00737DBE" w:rsidRDefault="00B34836" w:rsidP="00091DF5">
            <w:pPr>
              <w:jc w:val="right"/>
              <w:rPr>
                <w:rFonts w:ascii="Arial" w:hAnsi="Arial" w:cs="Arial"/>
                <w:b/>
                <w:lang w:val="el-GR"/>
              </w:rPr>
            </w:pPr>
          </w:p>
          <w:p w14:paraId="64A4042F" w14:textId="77777777" w:rsidR="00B34836" w:rsidRPr="00737DBE" w:rsidRDefault="00B34836" w:rsidP="00091DF5">
            <w:pPr>
              <w:jc w:val="right"/>
              <w:rPr>
                <w:rFonts w:ascii="Arial" w:hAnsi="Arial" w:cs="Arial"/>
                <w:b/>
                <w:lang w:val="el-GR"/>
              </w:rPr>
            </w:pPr>
          </w:p>
          <w:p w14:paraId="7EA367AA" w14:textId="77777777" w:rsidR="00B34836" w:rsidRPr="00737DBE" w:rsidRDefault="00B34836" w:rsidP="00091DF5">
            <w:pPr>
              <w:jc w:val="right"/>
              <w:rPr>
                <w:rFonts w:ascii="Arial" w:hAnsi="Arial" w:cs="Arial"/>
                <w:b/>
                <w:lang w:val="el-GR"/>
              </w:rPr>
            </w:pPr>
          </w:p>
          <w:p w14:paraId="199AED0F" w14:textId="77777777" w:rsidR="00B34836" w:rsidRPr="00737DBE" w:rsidRDefault="00B34836" w:rsidP="00091DF5">
            <w:pPr>
              <w:jc w:val="right"/>
              <w:rPr>
                <w:rFonts w:ascii="Arial" w:hAnsi="Arial" w:cs="Arial"/>
                <w:b/>
                <w:lang w:val="el-GR"/>
              </w:rPr>
            </w:pPr>
          </w:p>
          <w:p w14:paraId="76A2EF35" w14:textId="77777777" w:rsidR="00B34836" w:rsidRPr="00737DBE" w:rsidRDefault="00B34836" w:rsidP="00091DF5">
            <w:pPr>
              <w:jc w:val="right"/>
              <w:rPr>
                <w:rFonts w:ascii="Arial" w:hAnsi="Arial" w:cs="Arial"/>
                <w:b/>
                <w:lang w:val="el-GR"/>
              </w:rPr>
            </w:pPr>
          </w:p>
          <w:p w14:paraId="4B4017F3" w14:textId="77777777" w:rsidR="00B34836" w:rsidRPr="00737DBE" w:rsidRDefault="00B34836" w:rsidP="00091DF5">
            <w:pPr>
              <w:jc w:val="right"/>
              <w:rPr>
                <w:rFonts w:ascii="Arial" w:hAnsi="Arial" w:cs="Arial"/>
                <w:b/>
                <w:lang w:val="el-GR"/>
              </w:rPr>
            </w:pPr>
          </w:p>
          <w:p w14:paraId="598D4864" w14:textId="77777777" w:rsidR="00B34836" w:rsidRPr="00737DBE" w:rsidRDefault="00B34836" w:rsidP="00091DF5">
            <w:pPr>
              <w:jc w:val="right"/>
              <w:rPr>
                <w:rFonts w:ascii="Arial" w:hAnsi="Arial" w:cs="Arial"/>
                <w:b/>
                <w:lang w:val="el-GR"/>
              </w:rPr>
            </w:pPr>
          </w:p>
          <w:p w14:paraId="6DAD3669" w14:textId="77777777" w:rsidR="00B34836" w:rsidRPr="00737DBE" w:rsidRDefault="00B34836" w:rsidP="00091DF5">
            <w:pPr>
              <w:jc w:val="right"/>
              <w:rPr>
                <w:rFonts w:ascii="Arial" w:hAnsi="Arial" w:cs="Arial"/>
                <w:b/>
                <w:lang w:val="el-GR"/>
              </w:rPr>
            </w:pPr>
          </w:p>
          <w:p w14:paraId="7C50881E" w14:textId="77777777" w:rsidR="00B34836" w:rsidRPr="00737DBE" w:rsidRDefault="00B34836" w:rsidP="00091DF5">
            <w:pPr>
              <w:jc w:val="right"/>
              <w:rPr>
                <w:rFonts w:ascii="Arial" w:hAnsi="Arial" w:cs="Arial"/>
                <w:b/>
                <w:lang w:val="el-GR"/>
              </w:rPr>
            </w:pPr>
          </w:p>
          <w:p w14:paraId="0D876933" w14:textId="77777777" w:rsidR="00B34836" w:rsidRPr="00737DBE" w:rsidRDefault="00B34836" w:rsidP="00091DF5">
            <w:pPr>
              <w:jc w:val="right"/>
              <w:rPr>
                <w:rFonts w:ascii="Arial" w:hAnsi="Arial" w:cs="Arial"/>
                <w:b/>
                <w:lang w:val="el-GR"/>
              </w:rPr>
            </w:pPr>
          </w:p>
          <w:p w14:paraId="638895DB" w14:textId="77777777" w:rsidR="00B34836" w:rsidRPr="00737DBE" w:rsidRDefault="00B34836" w:rsidP="00091DF5">
            <w:pPr>
              <w:jc w:val="right"/>
              <w:rPr>
                <w:rFonts w:ascii="Arial" w:hAnsi="Arial" w:cs="Arial"/>
                <w:b/>
                <w:lang w:val="el-GR"/>
              </w:rPr>
            </w:pPr>
          </w:p>
          <w:p w14:paraId="6AF403F9" w14:textId="77777777" w:rsidR="00B34836" w:rsidRPr="00737DBE" w:rsidRDefault="00B34836" w:rsidP="00091DF5">
            <w:pPr>
              <w:jc w:val="right"/>
              <w:rPr>
                <w:rFonts w:ascii="Arial" w:hAnsi="Arial" w:cs="Arial"/>
                <w:b/>
                <w:lang w:val="el-GR"/>
              </w:rPr>
            </w:pPr>
          </w:p>
          <w:p w14:paraId="4DB95725" w14:textId="77777777" w:rsidR="00B34836" w:rsidRPr="00737DBE" w:rsidRDefault="00B34836" w:rsidP="00091DF5">
            <w:pPr>
              <w:jc w:val="right"/>
              <w:rPr>
                <w:rFonts w:ascii="Arial" w:hAnsi="Arial" w:cs="Arial"/>
                <w:b/>
                <w:lang w:val="el-GR"/>
              </w:rPr>
            </w:pPr>
          </w:p>
          <w:p w14:paraId="6EB5D0A6" w14:textId="77777777" w:rsidR="00B34836" w:rsidRPr="00737DBE" w:rsidRDefault="00B34836" w:rsidP="00091DF5">
            <w:pPr>
              <w:jc w:val="right"/>
              <w:rPr>
                <w:rFonts w:ascii="Arial" w:hAnsi="Arial" w:cs="Arial"/>
                <w:b/>
                <w:lang w:val="el-GR"/>
              </w:rPr>
            </w:pPr>
          </w:p>
          <w:p w14:paraId="6A540C5C" w14:textId="77777777" w:rsidR="00B34836" w:rsidRPr="00737DBE" w:rsidRDefault="00B34836" w:rsidP="00091DF5">
            <w:pPr>
              <w:jc w:val="right"/>
              <w:rPr>
                <w:rFonts w:ascii="Arial" w:hAnsi="Arial" w:cs="Arial"/>
                <w:b/>
                <w:lang w:val="el-GR"/>
              </w:rPr>
            </w:pPr>
          </w:p>
          <w:p w14:paraId="672E03B9" w14:textId="77777777" w:rsidR="00B34836" w:rsidRPr="00737DBE" w:rsidRDefault="00B34836" w:rsidP="00091DF5">
            <w:pPr>
              <w:jc w:val="right"/>
              <w:rPr>
                <w:rFonts w:ascii="Arial" w:hAnsi="Arial" w:cs="Arial"/>
                <w:b/>
                <w:lang w:val="el-GR"/>
              </w:rPr>
            </w:pPr>
          </w:p>
          <w:p w14:paraId="0474E0F8" w14:textId="77777777" w:rsidR="001D257A" w:rsidRPr="00737DBE" w:rsidRDefault="001D257A" w:rsidP="00091DF5">
            <w:pPr>
              <w:jc w:val="right"/>
              <w:rPr>
                <w:rFonts w:ascii="Arial" w:hAnsi="Arial" w:cs="Arial"/>
                <w:b/>
                <w:lang w:val="el-GR"/>
              </w:rPr>
            </w:pPr>
          </w:p>
          <w:p w14:paraId="0805FFDB" w14:textId="77777777" w:rsidR="00AD114F" w:rsidRPr="00737DBE" w:rsidRDefault="00AD114F" w:rsidP="00091DF5">
            <w:pPr>
              <w:jc w:val="right"/>
              <w:rPr>
                <w:rFonts w:ascii="Arial" w:hAnsi="Arial" w:cs="Arial"/>
                <w:b/>
                <w:lang w:val="el-GR"/>
              </w:rPr>
            </w:pPr>
          </w:p>
          <w:p w14:paraId="4EF09BD5" w14:textId="77777777" w:rsidR="0080200B" w:rsidRPr="00737DBE" w:rsidRDefault="0080200B" w:rsidP="00091DF5">
            <w:pPr>
              <w:jc w:val="right"/>
              <w:rPr>
                <w:rFonts w:ascii="Arial" w:hAnsi="Arial" w:cs="Arial"/>
                <w:b/>
                <w:lang w:val="el-GR"/>
              </w:rPr>
            </w:pPr>
          </w:p>
          <w:p w14:paraId="60180F39" w14:textId="77777777" w:rsidR="0080200B" w:rsidRPr="00737DBE" w:rsidRDefault="0080200B" w:rsidP="00091DF5">
            <w:pPr>
              <w:jc w:val="right"/>
              <w:rPr>
                <w:rFonts w:ascii="Arial" w:hAnsi="Arial" w:cs="Arial"/>
                <w:b/>
                <w:lang w:val="el-GR"/>
              </w:rPr>
            </w:pPr>
          </w:p>
          <w:p w14:paraId="6731A402" w14:textId="77777777" w:rsidR="000D2129" w:rsidRPr="00737DBE" w:rsidRDefault="000D2129" w:rsidP="00091DF5">
            <w:pPr>
              <w:jc w:val="right"/>
              <w:rPr>
                <w:rFonts w:ascii="Arial" w:hAnsi="Arial" w:cs="Arial"/>
                <w:b/>
                <w:lang w:val="el-GR"/>
              </w:rPr>
            </w:pPr>
          </w:p>
          <w:p w14:paraId="6EBCEEC1" w14:textId="77777777" w:rsidR="000D2129" w:rsidRPr="00737DBE" w:rsidRDefault="000D2129" w:rsidP="00091DF5">
            <w:pPr>
              <w:jc w:val="right"/>
              <w:rPr>
                <w:rFonts w:ascii="Arial" w:hAnsi="Arial" w:cs="Arial"/>
                <w:b/>
                <w:lang w:val="el-GR"/>
              </w:rPr>
            </w:pPr>
          </w:p>
          <w:p w14:paraId="24880667" w14:textId="77777777" w:rsidR="00B72823" w:rsidRPr="00737DBE" w:rsidRDefault="00B72823" w:rsidP="00091DF5">
            <w:pPr>
              <w:jc w:val="right"/>
              <w:rPr>
                <w:rFonts w:ascii="Arial" w:hAnsi="Arial" w:cs="Arial"/>
                <w:b/>
                <w:lang w:val="el-GR"/>
              </w:rPr>
            </w:pPr>
          </w:p>
          <w:p w14:paraId="394BF4BB" w14:textId="77777777" w:rsidR="00B72823" w:rsidRPr="00737DBE" w:rsidRDefault="00B72823" w:rsidP="00091DF5">
            <w:pPr>
              <w:jc w:val="right"/>
              <w:rPr>
                <w:rFonts w:ascii="Arial" w:hAnsi="Arial" w:cs="Arial"/>
                <w:b/>
                <w:lang w:val="el-GR"/>
              </w:rPr>
            </w:pPr>
          </w:p>
          <w:p w14:paraId="25A7B752" w14:textId="77777777" w:rsidR="00B72823" w:rsidRPr="00737DBE" w:rsidRDefault="00B72823" w:rsidP="00091DF5">
            <w:pPr>
              <w:jc w:val="right"/>
              <w:rPr>
                <w:rFonts w:ascii="Arial" w:hAnsi="Arial" w:cs="Arial"/>
                <w:b/>
                <w:lang w:val="el-GR"/>
              </w:rPr>
            </w:pPr>
          </w:p>
          <w:p w14:paraId="3C570573" w14:textId="31F88233" w:rsidR="00B34836" w:rsidRPr="00737DBE" w:rsidRDefault="00B34836" w:rsidP="00091DF5">
            <w:pPr>
              <w:jc w:val="right"/>
              <w:rPr>
                <w:rFonts w:ascii="Arial" w:hAnsi="Arial" w:cs="Arial"/>
                <w:b/>
                <w:lang w:val="el-GR"/>
              </w:rPr>
            </w:pPr>
            <w:r w:rsidRPr="00737DBE">
              <w:rPr>
                <w:rFonts w:ascii="Arial" w:hAnsi="Arial" w:cs="Arial"/>
                <w:b/>
                <w:lang w:val="el-GR"/>
              </w:rPr>
              <w:t>Συνοπτικός τίτλος.</w:t>
            </w:r>
          </w:p>
          <w:p w14:paraId="45ACF326" w14:textId="77777777" w:rsidR="00B34836" w:rsidRPr="00737DBE" w:rsidRDefault="00B34836" w:rsidP="00091DF5">
            <w:pPr>
              <w:jc w:val="right"/>
              <w:rPr>
                <w:rFonts w:ascii="Arial" w:hAnsi="Arial" w:cs="Arial"/>
                <w:b/>
                <w:lang w:val="el-GR"/>
              </w:rPr>
            </w:pPr>
          </w:p>
          <w:p w14:paraId="1DE01F50" w14:textId="77777777" w:rsidR="00B34836" w:rsidRPr="00737DBE" w:rsidRDefault="00B34836" w:rsidP="00091DF5">
            <w:pPr>
              <w:jc w:val="right"/>
              <w:rPr>
                <w:rFonts w:ascii="Arial" w:hAnsi="Arial" w:cs="Arial"/>
                <w:b/>
                <w:lang w:val="el-GR"/>
              </w:rPr>
            </w:pPr>
            <w:r w:rsidRPr="00737DBE">
              <w:rPr>
                <w:rFonts w:ascii="Arial" w:hAnsi="Arial" w:cs="Arial"/>
                <w:b/>
                <w:lang w:val="el-GR"/>
              </w:rPr>
              <w:t>Ερμηνεία.</w:t>
            </w:r>
          </w:p>
          <w:p w14:paraId="2B7C16A4" w14:textId="77777777" w:rsidR="00B34836" w:rsidRPr="00737DBE" w:rsidRDefault="00B34836" w:rsidP="00091DF5">
            <w:pPr>
              <w:jc w:val="right"/>
              <w:rPr>
                <w:rFonts w:ascii="Arial" w:hAnsi="Arial" w:cs="Arial"/>
                <w:b/>
                <w:lang w:val="el-GR"/>
              </w:rPr>
            </w:pPr>
          </w:p>
          <w:p w14:paraId="2E07F6A5" w14:textId="77777777" w:rsidR="00B34836" w:rsidRPr="00737DBE" w:rsidRDefault="00B34836" w:rsidP="00091DF5">
            <w:pPr>
              <w:jc w:val="right"/>
              <w:rPr>
                <w:rFonts w:ascii="Arial" w:hAnsi="Arial" w:cs="Arial"/>
                <w:b/>
                <w:lang w:val="el-GR"/>
              </w:rPr>
            </w:pPr>
          </w:p>
          <w:p w14:paraId="15AA6F12" w14:textId="77777777" w:rsidR="00B34836" w:rsidRPr="00737DBE" w:rsidRDefault="00B34836" w:rsidP="00091DF5">
            <w:pPr>
              <w:jc w:val="right"/>
              <w:rPr>
                <w:rFonts w:ascii="Arial" w:hAnsi="Arial" w:cs="Arial"/>
                <w:b/>
                <w:lang w:val="el-GR"/>
              </w:rPr>
            </w:pPr>
          </w:p>
          <w:p w14:paraId="6234441E" w14:textId="77777777" w:rsidR="00B34836" w:rsidRPr="00737DBE" w:rsidRDefault="00B34836" w:rsidP="00091DF5">
            <w:pPr>
              <w:jc w:val="right"/>
              <w:rPr>
                <w:rFonts w:ascii="Arial" w:hAnsi="Arial" w:cs="Arial"/>
                <w:b/>
                <w:lang w:val="el-GR"/>
              </w:rPr>
            </w:pPr>
          </w:p>
          <w:p w14:paraId="708A02EA" w14:textId="77777777" w:rsidR="00B34836" w:rsidRPr="00737DBE" w:rsidRDefault="00B34836" w:rsidP="00091DF5">
            <w:pPr>
              <w:jc w:val="right"/>
              <w:rPr>
                <w:rFonts w:ascii="Arial" w:hAnsi="Arial" w:cs="Arial"/>
                <w:b/>
                <w:lang w:val="el-GR"/>
              </w:rPr>
            </w:pPr>
          </w:p>
          <w:p w14:paraId="5CAFDF4F" w14:textId="77777777" w:rsidR="00B34836" w:rsidRPr="00737DBE" w:rsidRDefault="00B34836" w:rsidP="00091DF5">
            <w:pPr>
              <w:jc w:val="right"/>
              <w:rPr>
                <w:rFonts w:ascii="Arial" w:hAnsi="Arial" w:cs="Arial"/>
                <w:b/>
                <w:lang w:val="el-GR"/>
              </w:rPr>
            </w:pPr>
          </w:p>
          <w:p w14:paraId="1FB29B9D" w14:textId="77777777" w:rsidR="00B34836" w:rsidRPr="00737DBE" w:rsidRDefault="00B34836" w:rsidP="00091DF5">
            <w:pPr>
              <w:jc w:val="right"/>
              <w:rPr>
                <w:rFonts w:ascii="Arial" w:hAnsi="Arial" w:cs="Arial"/>
                <w:b/>
                <w:lang w:val="el-GR"/>
              </w:rPr>
            </w:pPr>
          </w:p>
          <w:p w14:paraId="3D313105" w14:textId="77777777" w:rsidR="00B34836" w:rsidRPr="00737DBE" w:rsidRDefault="00B34836" w:rsidP="00091DF5">
            <w:pPr>
              <w:jc w:val="right"/>
              <w:rPr>
                <w:rFonts w:ascii="Arial" w:hAnsi="Arial" w:cs="Arial"/>
                <w:b/>
                <w:lang w:val="el-GR"/>
              </w:rPr>
            </w:pPr>
          </w:p>
          <w:p w14:paraId="5F70CE83" w14:textId="77777777" w:rsidR="00B34836" w:rsidRPr="00737DBE" w:rsidRDefault="00B34836" w:rsidP="00091DF5">
            <w:pPr>
              <w:jc w:val="right"/>
              <w:rPr>
                <w:rFonts w:ascii="Arial" w:hAnsi="Arial" w:cs="Arial"/>
                <w:b/>
                <w:lang w:val="el-GR"/>
              </w:rPr>
            </w:pPr>
          </w:p>
          <w:p w14:paraId="34A81A0B" w14:textId="77777777" w:rsidR="00B34836" w:rsidRPr="00737DBE" w:rsidRDefault="00B34836" w:rsidP="00091DF5">
            <w:pPr>
              <w:jc w:val="right"/>
              <w:rPr>
                <w:rFonts w:ascii="Arial" w:hAnsi="Arial" w:cs="Arial"/>
                <w:b/>
                <w:lang w:val="el-GR"/>
              </w:rPr>
            </w:pPr>
          </w:p>
          <w:p w14:paraId="6F00B5D8" w14:textId="77777777" w:rsidR="00B34836" w:rsidRPr="00737DBE" w:rsidRDefault="00B34836" w:rsidP="00091DF5">
            <w:pPr>
              <w:jc w:val="right"/>
              <w:rPr>
                <w:rFonts w:ascii="Arial" w:hAnsi="Arial" w:cs="Arial"/>
                <w:b/>
                <w:lang w:val="el-GR"/>
              </w:rPr>
            </w:pPr>
          </w:p>
          <w:p w14:paraId="6BE4FC56" w14:textId="77777777" w:rsidR="00B34836" w:rsidRPr="00737DBE" w:rsidRDefault="00B34836" w:rsidP="00091DF5">
            <w:pPr>
              <w:jc w:val="right"/>
              <w:rPr>
                <w:rFonts w:ascii="Arial" w:hAnsi="Arial" w:cs="Arial"/>
                <w:b/>
                <w:lang w:val="el-GR"/>
              </w:rPr>
            </w:pPr>
          </w:p>
          <w:p w14:paraId="12277018" w14:textId="77777777" w:rsidR="00B34836" w:rsidRPr="00737DBE" w:rsidRDefault="00B34836" w:rsidP="00091DF5">
            <w:pPr>
              <w:jc w:val="right"/>
              <w:rPr>
                <w:rFonts w:ascii="Arial" w:hAnsi="Arial" w:cs="Arial"/>
                <w:b/>
                <w:lang w:val="el-GR"/>
              </w:rPr>
            </w:pPr>
          </w:p>
          <w:p w14:paraId="4CD75A57" w14:textId="77777777" w:rsidR="00B34836" w:rsidRPr="00737DBE" w:rsidRDefault="00B34836" w:rsidP="00091DF5">
            <w:pPr>
              <w:jc w:val="right"/>
              <w:rPr>
                <w:rFonts w:ascii="Arial" w:hAnsi="Arial" w:cs="Arial"/>
                <w:b/>
                <w:lang w:val="el-GR"/>
              </w:rPr>
            </w:pPr>
          </w:p>
          <w:p w14:paraId="44B35D18" w14:textId="77777777" w:rsidR="00B34836" w:rsidRPr="00737DBE" w:rsidRDefault="00B34836" w:rsidP="00091DF5">
            <w:pPr>
              <w:jc w:val="right"/>
              <w:rPr>
                <w:rFonts w:ascii="Arial" w:hAnsi="Arial" w:cs="Arial"/>
                <w:b/>
                <w:lang w:val="el-GR"/>
              </w:rPr>
            </w:pPr>
          </w:p>
          <w:p w14:paraId="1FB5B7EF" w14:textId="77777777" w:rsidR="00B34836" w:rsidRPr="00737DBE" w:rsidRDefault="00B34836" w:rsidP="00091DF5">
            <w:pPr>
              <w:jc w:val="right"/>
              <w:rPr>
                <w:rFonts w:ascii="Arial" w:hAnsi="Arial" w:cs="Arial"/>
                <w:b/>
                <w:lang w:val="el-GR"/>
              </w:rPr>
            </w:pPr>
          </w:p>
          <w:p w14:paraId="4A3F8ECB" w14:textId="77777777" w:rsidR="00B34836" w:rsidRPr="00737DBE" w:rsidRDefault="00B34836" w:rsidP="00091DF5">
            <w:pPr>
              <w:jc w:val="right"/>
              <w:rPr>
                <w:rFonts w:ascii="Arial" w:hAnsi="Arial" w:cs="Arial"/>
                <w:b/>
                <w:lang w:val="el-GR"/>
              </w:rPr>
            </w:pPr>
          </w:p>
          <w:p w14:paraId="113A4B21" w14:textId="77777777" w:rsidR="00B34836" w:rsidRPr="00737DBE" w:rsidRDefault="00B34836" w:rsidP="00091DF5">
            <w:pPr>
              <w:jc w:val="right"/>
              <w:rPr>
                <w:rFonts w:ascii="Arial" w:hAnsi="Arial" w:cs="Arial"/>
                <w:b/>
                <w:lang w:val="el-GR"/>
              </w:rPr>
            </w:pPr>
          </w:p>
          <w:p w14:paraId="18008EAD" w14:textId="77777777" w:rsidR="00B34836" w:rsidRPr="00737DBE" w:rsidRDefault="00B34836" w:rsidP="00091DF5">
            <w:pPr>
              <w:jc w:val="right"/>
              <w:rPr>
                <w:rFonts w:ascii="Arial" w:hAnsi="Arial" w:cs="Arial"/>
                <w:b/>
                <w:lang w:val="el-GR"/>
              </w:rPr>
            </w:pPr>
          </w:p>
          <w:p w14:paraId="6896CF45" w14:textId="77777777" w:rsidR="00B34836" w:rsidRPr="00737DBE" w:rsidRDefault="00B34836" w:rsidP="00091DF5">
            <w:pPr>
              <w:jc w:val="right"/>
              <w:rPr>
                <w:rFonts w:ascii="Arial" w:hAnsi="Arial" w:cs="Arial"/>
                <w:b/>
                <w:lang w:val="el-GR"/>
              </w:rPr>
            </w:pPr>
          </w:p>
          <w:p w14:paraId="4B563D2D" w14:textId="77777777" w:rsidR="00B34836" w:rsidRPr="00737DBE" w:rsidRDefault="00B34836" w:rsidP="00091DF5">
            <w:pPr>
              <w:jc w:val="right"/>
              <w:rPr>
                <w:rFonts w:ascii="Arial" w:hAnsi="Arial" w:cs="Arial"/>
                <w:b/>
                <w:lang w:val="el-GR"/>
              </w:rPr>
            </w:pPr>
          </w:p>
          <w:p w14:paraId="2DD4A7DF" w14:textId="77777777" w:rsidR="00B34836" w:rsidRPr="00737DBE" w:rsidRDefault="00B34836" w:rsidP="00091DF5">
            <w:pPr>
              <w:jc w:val="right"/>
              <w:rPr>
                <w:rFonts w:ascii="Arial" w:hAnsi="Arial" w:cs="Arial"/>
                <w:b/>
                <w:lang w:val="el-GR"/>
              </w:rPr>
            </w:pPr>
          </w:p>
          <w:p w14:paraId="6A14B55F" w14:textId="77777777" w:rsidR="00B34836" w:rsidRPr="00737DBE" w:rsidRDefault="00B34836" w:rsidP="00091DF5">
            <w:pPr>
              <w:jc w:val="right"/>
              <w:rPr>
                <w:rFonts w:ascii="Arial" w:hAnsi="Arial" w:cs="Arial"/>
                <w:b/>
                <w:lang w:val="el-GR"/>
              </w:rPr>
            </w:pPr>
          </w:p>
          <w:p w14:paraId="18E7600F" w14:textId="77777777" w:rsidR="00B34836" w:rsidRPr="00737DBE" w:rsidRDefault="00B34836" w:rsidP="00091DF5">
            <w:pPr>
              <w:jc w:val="right"/>
              <w:rPr>
                <w:rFonts w:ascii="Arial" w:hAnsi="Arial" w:cs="Arial"/>
                <w:b/>
                <w:lang w:val="el-GR"/>
              </w:rPr>
            </w:pPr>
          </w:p>
          <w:p w14:paraId="288A4EF5" w14:textId="77777777" w:rsidR="00B34836" w:rsidRPr="00737DBE" w:rsidRDefault="00B34836" w:rsidP="00091DF5">
            <w:pPr>
              <w:jc w:val="right"/>
              <w:rPr>
                <w:rFonts w:ascii="Arial" w:hAnsi="Arial" w:cs="Arial"/>
                <w:b/>
                <w:lang w:val="el-GR"/>
              </w:rPr>
            </w:pPr>
          </w:p>
          <w:p w14:paraId="79DE3C96" w14:textId="77777777" w:rsidR="00B34836" w:rsidRPr="00737DBE" w:rsidRDefault="00B34836" w:rsidP="00091DF5">
            <w:pPr>
              <w:jc w:val="right"/>
              <w:rPr>
                <w:rFonts w:ascii="Arial" w:hAnsi="Arial" w:cs="Arial"/>
                <w:b/>
                <w:lang w:val="el-GR"/>
              </w:rPr>
            </w:pPr>
          </w:p>
          <w:p w14:paraId="3F354054" w14:textId="77777777" w:rsidR="00B34836" w:rsidRPr="00737DBE" w:rsidRDefault="00B34836" w:rsidP="00091DF5">
            <w:pPr>
              <w:jc w:val="right"/>
              <w:rPr>
                <w:rFonts w:ascii="Arial" w:hAnsi="Arial" w:cs="Arial"/>
                <w:b/>
                <w:lang w:val="el-GR"/>
              </w:rPr>
            </w:pPr>
          </w:p>
          <w:p w14:paraId="6960D7BD" w14:textId="77777777" w:rsidR="00B34836" w:rsidRPr="00737DBE" w:rsidRDefault="00B34836" w:rsidP="00091DF5">
            <w:pPr>
              <w:jc w:val="right"/>
              <w:rPr>
                <w:rFonts w:ascii="Arial" w:hAnsi="Arial" w:cs="Arial"/>
                <w:b/>
                <w:lang w:val="el-GR"/>
              </w:rPr>
            </w:pPr>
          </w:p>
          <w:p w14:paraId="3EDE9771" w14:textId="77777777" w:rsidR="00B34836" w:rsidRPr="00737DBE" w:rsidRDefault="00B34836" w:rsidP="00091DF5">
            <w:pPr>
              <w:jc w:val="right"/>
              <w:rPr>
                <w:rFonts w:ascii="Arial" w:hAnsi="Arial" w:cs="Arial"/>
                <w:b/>
                <w:lang w:val="el-GR"/>
              </w:rPr>
            </w:pPr>
          </w:p>
          <w:p w14:paraId="3C0CF235" w14:textId="77777777" w:rsidR="00B34836" w:rsidRPr="00737DBE" w:rsidRDefault="00B34836" w:rsidP="00091DF5">
            <w:pPr>
              <w:jc w:val="right"/>
              <w:rPr>
                <w:rFonts w:ascii="Arial" w:hAnsi="Arial" w:cs="Arial"/>
                <w:b/>
                <w:lang w:val="el-GR"/>
              </w:rPr>
            </w:pPr>
          </w:p>
          <w:p w14:paraId="4A15B115" w14:textId="77777777" w:rsidR="00B34836" w:rsidRPr="00737DBE" w:rsidRDefault="00B34836" w:rsidP="00091DF5">
            <w:pPr>
              <w:jc w:val="right"/>
              <w:rPr>
                <w:rFonts w:ascii="Arial" w:hAnsi="Arial" w:cs="Arial"/>
                <w:b/>
                <w:lang w:val="el-GR"/>
              </w:rPr>
            </w:pPr>
          </w:p>
          <w:p w14:paraId="0BD9BC27" w14:textId="77777777" w:rsidR="00B34836" w:rsidRPr="00737DBE" w:rsidRDefault="00B34836" w:rsidP="00091DF5">
            <w:pPr>
              <w:jc w:val="right"/>
              <w:rPr>
                <w:rFonts w:ascii="Arial" w:hAnsi="Arial" w:cs="Arial"/>
                <w:b/>
                <w:lang w:val="el-GR"/>
              </w:rPr>
            </w:pPr>
          </w:p>
          <w:p w14:paraId="0161BC58" w14:textId="77777777" w:rsidR="00B34836" w:rsidRPr="00737DBE" w:rsidRDefault="00B34836" w:rsidP="00091DF5">
            <w:pPr>
              <w:jc w:val="right"/>
              <w:rPr>
                <w:rFonts w:ascii="Arial" w:hAnsi="Arial" w:cs="Arial"/>
                <w:b/>
                <w:lang w:val="el-GR"/>
              </w:rPr>
            </w:pPr>
          </w:p>
          <w:p w14:paraId="4CF3B7C2" w14:textId="77777777" w:rsidR="00B34836" w:rsidRPr="00737DBE" w:rsidRDefault="00B34836" w:rsidP="00091DF5">
            <w:pPr>
              <w:jc w:val="right"/>
              <w:rPr>
                <w:rFonts w:ascii="Arial" w:hAnsi="Arial" w:cs="Arial"/>
                <w:b/>
                <w:lang w:val="el-GR"/>
              </w:rPr>
            </w:pPr>
          </w:p>
          <w:p w14:paraId="16DB18AA" w14:textId="77777777" w:rsidR="00B34836" w:rsidRPr="00737DBE" w:rsidRDefault="00B34836" w:rsidP="00091DF5">
            <w:pPr>
              <w:jc w:val="right"/>
              <w:rPr>
                <w:rFonts w:ascii="Arial" w:hAnsi="Arial" w:cs="Arial"/>
                <w:b/>
                <w:lang w:val="el-GR"/>
              </w:rPr>
            </w:pPr>
          </w:p>
          <w:p w14:paraId="40B899EE" w14:textId="77777777" w:rsidR="00B34836" w:rsidRPr="00737DBE" w:rsidRDefault="00B34836" w:rsidP="00091DF5">
            <w:pPr>
              <w:jc w:val="right"/>
              <w:rPr>
                <w:rFonts w:ascii="Arial" w:hAnsi="Arial" w:cs="Arial"/>
                <w:b/>
                <w:lang w:val="el-GR"/>
              </w:rPr>
            </w:pPr>
          </w:p>
          <w:p w14:paraId="7012F232" w14:textId="77777777" w:rsidR="00B34836" w:rsidRPr="00737DBE" w:rsidRDefault="00B34836" w:rsidP="00091DF5">
            <w:pPr>
              <w:jc w:val="right"/>
              <w:rPr>
                <w:rFonts w:ascii="Arial" w:hAnsi="Arial" w:cs="Arial"/>
                <w:b/>
                <w:lang w:val="el-GR"/>
              </w:rPr>
            </w:pPr>
          </w:p>
          <w:p w14:paraId="01A31FC0" w14:textId="77777777" w:rsidR="00B34836" w:rsidRPr="00737DBE" w:rsidRDefault="00B34836" w:rsidP="00091DF5">
            <w:pPr>
              <w:jc w:val="right"/>
              <w:rPr>
                <w:rFonts w:ascii="Arial" w:hAnsi="Arial" w:cs="Arial"/>
                <w:b/>
                <w:lang w:val="el-GR"/>
              </w:rPr>
            </w:pPr>
          </w:p>
          <w:p w14:paraId="7897344D" w14:textId="77777777" w:rsidR="00B34836" w:rsidRPr="00737DBE" w:rsidRDefault="00B34836" w:rsidP="00091DF5">
            <w:pPr>
              <w:jc w:val="right"/>
              <w:rPr>
                <w:rFonts w:ascii="Arial" w:hAnsi="Arial" w:cs="Arial"/>
                <w:b/>
                <w:lang w:val="el-GR"/>
              </w:rPr>
            </w:pPr>
          </w:p>
          <w:p w14:paraId="330B8C4E" w14:textId="77777777" w:rsidR="00B34836" w:rsidRPr="00737DBE" w:rsidRDefault="00B34836" w:rsidP="00091DF5">
            <w:pPr>
              <w:jc w:val="right"/>
              <w:rPr>
                <w:rFonts w:ascii="Arial" w:hAnsi="Arial" w:cs="Arial"/>
                <w:b/>
                <w:lang w:val="el-GR"/>
              </w:rPr>
            </w:pPr>
          </w:p>
          <w:p w14:paraId="2206EAA4" w14:textId="77777777" w:rsidR="00B34836" w:rsidRPr="00737DBE" w:rsidRDefault="00B34836" w:rsidP="00091DF5">
            <w:pPr>
              <w:jc w:val="right"/>
              <w:rPr>
                <w:rFonts w:ascii="Arial" w:hAnsi="Arial" w:cs="Arial"/>
                <w:b/>
                <w:lang w:val="el-GR"/>
              </w:rPr>
            </w:pPr>
          </w:p>
          <w:p w14:paraId="689B4C86" w14:textId="77777777" w:rsidR="00B34836" w:rsidRPr="00737DBE" w:rsidRDefault="00B34836" w:rsidP="00091DF5">
            <w:pPr>
              <w:jc w:val="right"/>
              <w:rPr>
                <w:rFonts w:ascii="Arial" w:hAnsi="Arial" w:cs="Arial"/>
                <w:b/>
                <w:lang w:val="el-GR"/>
              </w:rPr>
            </w:pPr>
          </w:p>
          <w:p w14:paraId="58364DD0" w14:textId="77777777" w:rsidR="00B34836" w:rsidRPr="00737DBE" w:rsidRDefault="00B34836" w:rsidP="00091DF5">
            <w:pPr>
              <w:jc w:val="right"/>
              <w:rPr>
                <w:rFonts w:ascii="Arial" w:hAnsi="Arial" w:cs="Arial"/>
                <w:b/>
                <w:lang w:val="el-GR"/>
              </w:rPr>
            </w:pPr>
          </w:p>
          <w:p w14:paraId="50A6B7D4" w14:textId="77777777" w:rsidR="00B34836" w:rsidRPr="00737DBE" w:rsidRDefault="00B34836" w:rsidP="00091DF5">
            <w:pPr>
              <w:jc w:val="right"/>
              <w:rPr>
                <w:rFonts w:ascii="Arial" w:hAnsi="Arial" w:cs="Arial"/>
                <w:b/>
                <w:lang w:val="el-GR"/>
              </w:rPr>
            </w:pPr>
          </w:p>
          <w:p w14:paraId="0CA3A38B" w14:textId="77777777" w:rsidR="00B34836" w:rsidRPr="00737DBE" w:rsidRDefault="00B34836" w:rsidP="00091DF5">
            <w:pPr>
              <w:jc w:val="right"/>
              <w:rPr>
                <w:rFonts w:ascii="Arial" w:hAnsi="Arial" w:cs="Arial"/>
                <w:b/>
                <w:lang w:val="el-GR"/>
              </w:rPr>
            </w:pPr>
          </w:p>
          <w:p w14:paraId="4816F552" w14:textId="77777777" w:rsidR="00B34836" w:rsidRPr="00737DBE" w:rsidRDefault="00B34836" w:rsidP="00091DF5">
            <w:pPr>
              <w:jc w:val="right"/>
              <w:rPr>
                <w:rFonts w:ascii="Arial" w:hAnsi="Arial" w:cs="Arial"/>
                <w:b/>
                <w:lang w:val="el-GR"/>
              </w:rPr>
            </w:pPr>
          </w:p>
          <w:p w14:paraId="060F89C9" w14:textId="77777777" w:rsidR="00B34836" w:rsidRPr="00737DBE" w:rsidRDefault="00B34836" w:rsidP="00091DF5">
            <w:pPr>
              <w:jc w:val="right"/>
              <w:rPr>
                <w:rFonts w:ascii="Arial" w:hAnsi="Arial" w:cs="Arial"/>
                <w:b/>
                <w:lang w:val="el-GR"/>
              </w:rPr>
            </w:pPr>
          </w:p>
          <w:p w14:paraId="462BF511" w14:textId="77777777" w:rsidR="00B34836" w:rsidRPr="00737DBE" w:rsidRDefault="00B34836" w:rsidP="00091DF5">
            <w:pPr>
              <w:jc w:val="right"/>
              <w:rPr>
                <w:rFonts w:ascii="Arial" w:hAnsi="Arial" w:cs="Arial"/>
                <w:b/>
                <w:lang w:val="el-GR"/>
              </w:rPr>
            </w:pPr>
          </w:p>
          <w:p w14:paraId="1158C8AE" w14:textId="77777777" w:rsidR="00B34836" w:rsidRPr="00737DBE" w:rsidRDefault="00B34836" w:rsidP="00091DF5">
            <w:pPr>
              <w:jc w:val="right"/>
              <w:rPr>
                <w:rFonts w:ascii="Arial" w:hAnsi="Arial" w:cs="Arial"/>
                <w:b/>
                <w:lang w:val="el-GR"/>
              </w:rPr>
            </w:pPr>
          </w:p>
          <w:p w14:paraId="1AEFF3C5" w14:textId="77777777" w:rsidR="00B34836" w:rsidRPr="00737DBE" w:rsidRDefault="00B34836" w:rsidP="00091DF5">
            <w:pPr>
              <w:jc w:val="right"/>
              <w:rPr>
                <w:rFonts w:ascii="Arial" w:hAnsi="Arial" w:cs="Arial"/>
                <w:b/>
                <w:lang w:val="el-GR"/>
              </w:rPr>
            </w:pPr>
          </w:p>
          <w:p w14:paraId="582671FA" w14:textId="77777777" w:rsidR="00B34836" w:rsidRPr="00737DBE" w:rsidRDefault="00B34836" w:rsidP="00091DF5">
            <w:pPr>
              <w:jc w:val="right"/>
              <w:rPr>
                <w:rFonts w:ascii="Arial" w:hAnsi="Arial" w:cs="Arial"/>
                <w:b/>
                <w:lang w:val="el-GR"/>
              </w:rPr>
            </w:pPr>
          </w:p>
          <w:p w14:paraId="5C6A33BD" w14:textId="77777777" w:rsidR="00B34836" w:rsidRPr="00737DBE" w:rsidRDefault="00B34836" w:rsidP="00091DF5">
            <w:pPr>
              <w:jc w:val="right"/>
              <w:rPr>
                <w:rFonts w:ascii="Arial" w:hAnsi="Arial" w:cs="Arial"/>
                <w:b/>
                <w:lang w:val="el-GR"/>
              </w:rPr>
            </w:pPr>
          </w:p>
          <w:p w14:paraId="1BB40F82" w14:textId="77777777" w:rsidR="00B34836" w:rsidRPr="00737DBE" w:rsidRDefault="00B34836" w:rsidP="00091DF5">
            <w:pPr>
              <w:jc w:val="right"/>
              <w:rPr>
                <w:rFonts w:ascii="Arial" w:hAnsi="Arial" w:cs="Arial"/>
                <w:b/>
                <w:lang w:val="el-GR"/>
              </w:rPr>
            </w:pPr>
          </w:p>
          <w:p w14:paraId="1F07F214" w14:textId="77777777" w:rsidR="00B34836" w:rsidRPr="00737DBE" w:rsidRDefault="00B34836" w:rsidP="00091DF5">
            <w:pPr>
              <w:jc w:val="right"/>
              <w:rPr>
                <w:rFonts w:ascii="Arial" w:hAnsi="Arial" w:cs="Arial"/>
                <w:b/>
                <w:lang w:val="el-GR"/>
              </w:rPr>
            </w:pPr>
          </w:p>
          <w:p w14:paraId="115D4697" w14:textId="77777777" w:rsidR="00B34836" w:rsidRPr="00737DBE" w:rsidRDefault="00B34836" w:rsidP="00091DF5">
            <w:pPr>
              <w:jc w:val="right"/>
              <w:rPr>
                <w:rFonts w:ascii="Arial" w:hAnsi="Arial" w:cs="Arial"/>
                <w:b/>
                <w:lang w:val="el-GR"/>
              </w:rPr>
            </w:pPr>
          </w:p>
          <w:p w14:paraId="6E7946BD" w14:textId="77777777" w:rsidR="00B34836" w:rsidRPr="00737DBE" w:rsidRDefault="00B34836" w:rsidP="00091DF5">
            <w:pPr>
              <w:jc w:val="right"/>
              <w:rPr>
                <w:rFonts w:ascii="Arial" w:hAnsi="Arial" w:cs="Arial"/>
                <w:b/>
                <w:lang w:val="el-GR"/>
              </w:rPr>
            </w:pPr>
          </w:p>
          <w:p w14:paraId="184BD22D" w14:textId="77777777" w:rsidR="00B34836" w:rsidRPr="00737DBE" w:rsidRDefault="00B34836" w:rsidP="00091DF5">
            <w:pPr>
              <w:jc w:val="right"/>
              <w:rPr>
                <w:rFonts w:ascii="Arial" w:hAnsi="Arial" w:cs="Arial"/>
                <w:b/>
                <w:lang w:val="el-GR"/>
              </w:rPr>
            </w:pPr>
          </w:p>
          <w:p w14:paraId="129F5C48" w14:textId="77777777" w:rsidR="00B34836" w:rsidRPr="00737DBE" w:rsidRDefault="00B34836" w:rsidP="00091DF5">
            <w:pPr>
              <w:jc w:val="right"/>
              <w:rPr>
                <w:rFonts w:ascii="Arial" w:hAnsi="Arial" w:cs="Arial"/>
                <w:b/>
                <w:lang w:val="el-GR"/>
              </w:rPr>
            </w:pPr>
          </w:p>
          <w:p w14:paraId="5891A5AB" w14:textId="77777777" w:rsidR="00B34836" w:rsidRPr="00737DBE" w:rsidRDefault="00B34836" w:rsidP="00091DF5">
            <w:pPr>
              <w:jc w:val="right"/>
              <w:rPr>
                <w:rFonts w:ascii="Arial" w:hAnsi="Arial" w:cs="Arial"/>
                <w:b/>
                <w:lang w:val="el-GR"/>
              </w:rPr>
            </w:pPr>
          </w:p>
          <w:p w14:paraId="5EA59EFD" w14:textId="77777777" w:rsidR="00B34836" w:rsidRPr="00737DBE" w:rsidRDefault="00B34836" w:rsidP="00091DF5">
            <w:pPr>
              <w:jc w:val="right"/>
              <w:rPr>
                <w:rFonts w:ascii="Arial" w:hAnsi="Arial" w:cs="Arial"/>
                <w:b/>
                <w:lang w:val="el-GR"/>
              </w:rPr>
            </w:pPr>
          </w:p>
          <w:p w14:paraId="2EB72F56" w14:textId="77777777" w:rsidR="00B34836" w:rsidRPr="00737DBE" w:rsidRDefault="00B34836" w:rsidP="00091DF5">
            <w:pPr>
              <w:jc w:val="right"/>
              <w:rPr>
                <w:rFonts w:ascii="Arial" w:hAnsi="Arial" w:cs="Arial"/>
                <w:b/>
                <w:lang w:val="el-GR"/>
              </w:rPr>
            </w:pPr>
          </w:p>
          <w:p w14:paraId="2E4C2058" w14:textId="3981A3F7" w:rsidR="00095F5F" w:rsidRPr="00737DBE" w:rsidRDefault="00095F5F" w:rsidP="00091DF5">
            <w:pPr>
              <w:jc w:val="right"/>
              <w:rPr>
                <w:rFonts w:ascii="Arial" w:hAnsi="Arial" w:cs="Arial"/>
                <w:b/>
                <w:lang w:val="el-GR"/>
              </w:rPr>
            </w:pPr>
          </w:p>
          <w:p w14:paraId="3D7C05F5" w14:textId="77777777" w:rsidR="00095F5F" w:rsidRPr="00737DBE" w:rsidRDefault="00095F5F" w:rsidP="00091DF5">
            <w:pPr>
              <w:jc w:val="right"/>
              <w:rPr>
                <w:rFonts w:ascii="Arial" w:hAnsi="Arial" w:cs="Arial"/>
                <w:b/>
                <w:lang w:val="el-GR"/>
              </w:rPr>
            </w:pPr>
          </w:p>
          <w:p w14:paraId="7FCED082" w14:textId="77777777" w:rsidR="007640FA" w:rsidRPr="00737DBE" w:rsidRDefault="007640FA" w:rsidP="00091DF5">
            <w:pPr>
              <w:jc w:val="right"/>
              <w:rPr>
                <w:rFonts w:ascii="Arial" w:hAnsi="Arial" w:cs="Arial"/>
                <w:b/>
                <w:lang w:val="el-GR"/>
              </w:rPr>
            </w:pPr>
          </w:p>
          <w:p w14:paraId="7EE9E60D" w14:textId="77777777" w:rsidR="007640FA" w:rsidRPr="00737DBE" w:rsidRDefault="007640FA" w:rsidP="00091DF5">
            <w:pPr>
              <w:jc w:val="right"/>
              <w:rPr>
                <w:rFonts w:ascii="Arial" w:hAnsi="Arial" w:cs="Arial"/>
                <w:b/>
                <w:lang w:val="el-GR"/>
              </w:rPr>
            </w:pPr>
          </w:p>
          <w:p w14:paraId="1748670D" w14:textId="77777777" w:rsidR="007640FA" w:rsidRPr="00737DBE" w:rsidRDefault="007640FA" w:rsidP="00091DF5">
            <w:pPr>
              <w:jc w:val="right"/>
              <w:rPr>
                <w:rFonts w:ascii="Arial" w:hAnsi="Arial" w:cs="Arial"/>
                <w:b/>
                <w:lang w:val="el-GR"/>
              </w:rPr>
            </w:pPr>
          </w:p>
          <w:p w14:paraId="31114DA6" w14:textId="77777777" w:rsidR="00201E5F" w:rsidRPr="00737DBE" w:rsidRDefault="00201E5F" w:rsidP="00091DF5">
            <w:pPr>
              <w:jc w:val="right"/>
              <w:rPr>
                <w:rFonts w:ascii="Arial" w:hAnsi="Arial" w:cs="Arial"/>
                <w:b/>
                <w:lang w:val="el-GR"/>
              </w:rPr>
            </w:pPr>
          </w:p>
          <w:p w14:paraId="4D6D4B2B" w14:textId="77777777" w:rsidR="00201E5F" w:rsidRPr="00737DBE" w:rsidRDefault="00201E5F" w:rsidP="00091DF5">
            <w:pPr>
              <w:jc w:val="right"/>
              <w:rPr>
                <w:rFonts w:ascii="Arial" w:hAnsi="Arial" w:cs="Arial"/>
                <w:b/>
                <w:lang w:val="el-GR"/>
              </w:rPr>
            </w:pPr>
          </w:p>
          <w:p w14:paraId="5B03EC0A" w14:textId="77777777" w:rsidR="00A518A0" w:rsidRPr="00737DBE" w:rsidRDefault="00A518A0" w:rsidP="00091DF5">
            <w:pPr>
              <w:jc w:val="right"/>
              <w:rPr>
                <w:rFonts w:ascii="Arial" w:hAnsi="Arial" w:cs="Arial"/>
                <w:b/>
                <w:lang w:val="el-GR"/>
              </w:rPr>
            </w:pPr>
          </w:p>
          <w:p w14:paraId="006E2E0A" w14:textId="77777777" w:rsidR="00A518A0" w:rsidRPr="00737DBE" w:rsidRDefault="00A518A0" w:rsidP="00091DF5">
            <w:pPr>
              <w:jc w:val="right"/>
              <w:rPr>
                <w:rFonts w:ascii="Arial" w:hAnsi="Arial" w:cs="Arial"/>
                <w:b/>
                <w:lang w:val="el-GR"/>
              </w:rPr>
            </w:pPr>
          </w:p>
          <w:p w14:paraId="058BB1F2" w14:textId="77777777" w:rsidR="00310320" w:rsidRPr="00737DBE" w:rsidRDefault="00310320" w:rsidP="00091DF5">
            <w:pPr>
              <w:jc w:val="right"/>
              <w:rPr>
                <w:rFonts w:ascii="Arial" w:hAnsi="Arial" w:cs="Arial"/>
                <w:b/>
                <w:lang w:val="el-GR"/>
              </w:rPr>
            </w:pPr>
          </w:p>
          <w:p w14:paraId="7D1548DB" w14:textId="77777777" w:rsidR="00310320" w:rsidRPr="00737DBE" w:rsidRDefault="00310320" w:rsidP="00091DF5">
            <w:pPr>
              <w:jc w:val="right"/>
              <w:rPr>
                <w:rFonts w:ascii="Arial" w:hAnsi="Arial" w:cs="Arial"/>
                <w:b/>
                <w:lang w:val="el-GR"/>
              </w:rPr>
            </w:pPr>
          </w:p>
          <w:p w14:paraId="4DB19272" w14:textId="77777777" w:rsidR="00310320" w:rsidRPr="00737DBE" w:rsidRDefault="00310320" w:rsidP="00091DF5">
            <w:pPr>
              <w:jc w:val="right"/>
              <w:rPr>
                <w:rFonts w:ascii="Arial" w:hAnsi="Arial" w:cs="Arial"/>
                <w:b/>
                <w:lang w:val="el-GR"/>
              </w:rPr>
            </w:pPr>
          </w:p>
          <w:p w14:paraId="78703EC6" w14:textId="77777777" w:rsidR="00310320" w:rsidRPr="00737DBE" w:rsidRDefault="00310320" w:rsidP="00091DF5">
            <w:pPr>
              <w:jc w:val="right"/>
              <w:rPr>
                <w:rFonts w:ascii="Arial" w:hAnsi="Arial" w:cs="Arial"/>
                <w:b/>
                <w:lang w:val="el-GR"/>
              </w:rPr>
            </w:pPr>
          </w:p>
          <w:p w14:paraId="5484AAA7" w14:textId="77777777" w:rsidR="00310320" w:rsidRPr="00737DBE" w:rsidRDefault="00310320" w:rsidP="00091DF5">
            <w:pPr>
              <w:jc w:val="right"/>
              <w:rPr>
                <w:rFonts w:ascii="Arial" w:hAnsi="Arial" w:cs="Arial"/>
                <w:b/>
                <w:lang w:val="el-GR"/>
              </w:rPr>
            </w:pPr>
          </w:p>
          <w:p w14:paraId="13B54E86" w14:textId="77777777" w:rsidR="00B37072" w:rsidRPr="00737DBE" w:rsidRDefault="00B37072" w:rsidP="00091DF5">
            <w:pPr>
              <w:jc w:val="right"/>
              <w:rPr>
                <w:rFonts w:ascii="Arial" w:hAnsi="Arial" w:cs="Arial"/>
                <w:b/>
                <w:lang w:val="el-GR"/>
              </w:rPr>
            </w:pPr>
          </w:p>
          <w:p w14:paraId="3D3FFD74" w14:textId="77777777" w:rsidR="00B37072" w:rsidRPr="00737DBE" w:rsidRDefault="00B37072" w:rsidP="00091DF5">
            <w:pPr>
              <w:jc w:val="right"/>
              <w:rPr>
                <w:rFonts w:ascii="Arial" w:hAnsi="Arial" w:cs="Arial"/>
                <w:b/>
                <w:lang w:val="el-GR"/>
              </w:rPr>
            </w:pPr>
          </w:p>
          <w:p w14:paraId="0A35C004" w14:textId="77777777" w:rsidR="00B37072" w:rsidRPr="00737DBE" w:rsidRDefault="00B37072" w:rsidP="00091DF5">
            <w:pPr>
              <w:jc w:val="right"/>
              <w:rPr>
                <w:rFonts w:ascii="Arial" w:hAnsi="Arial" w:cs="Arial"/>
                <w:b/>
                <w:lang w:val="el-GR"/>
              </w:rPr>
            </w:pPr>
          </w:p>
          <w:p w14:paraId="5918F0F6" w14:textId="77777777" w:rsidR="00B37072" w:rsidRPr="00737DBE" w:rsidRDefault="00B37072" w:rsidP="00091DF5">
            <w:pPr>
              <w:jc w:val="right"/>
              <w:rPr>
                <w:rFonts w:ascii="Arial" w:hAnsi="Arial" w:cs="Arial"/>
                <w:b/>
                <w:lang w:val="el-GR"/>
              </w:rPr>
            </w:pPr>
          </w:p>
          <w:p w14:paraId="4E994551" w14:textId="77777777" w:rsidR="00B37072" w:rsidRPr="00737DBE" w:rsidRDefault="00B37072" w:rsidP="00091DF5">
            <w:pPr>
              <w:jc w:val="right"/>
              <w:rPr>
                <w:rFonts w:ascii="Arial" w:hAnsi="Arial" w:cs="Arial"/>
                <w:b/>
                <w:lang w:val="el-GR"/>
              </w:rPr>
            </w:pPr>
          </w:p>
          <w:p w14:paraId="037C874F" w14:textId="77777777" w:rsidR="00B37072" w:rsidRPr="00737DBE" w:rsidRDefault="00B37072" w:rsidP="00091DF5">
            <w:pPr>
              <w:jc w:val="right"/>
              <w:rPr>
                <w:rFonts w:ascii="Arial" w:hAnsi="Arial" w:cs="Arial"/>
                <w:b/>
                <w:lang w:val="el-GR"/>
              </w:rPr>
            </w:pPr>
          </w:p>
          <w:p w14:paraId="7BD0FDB1" w14:textId="77777777" w:rsidR="00B37072" w:rsidRPr="00737DBE" w:rsidRDefault="00B37072" w:rsidP="00091DF5">
            <w:pPr>
              <w:jc w:val="right"/>
              <w:rPr>
                <w:rFonts w:ascii="Arial" w:hAnsi="Arial" w:cs="Arial"/>
                <w:b/>
                <w:lang w:val="el-GR"/>
              </w:rPr>
            </w:pPr>
          </w:p>
          <w:p w14:paraId="187699B0" w14:textId="77777777" w:rsidR="00B37072" w:rsidRPr="00737DBE" w:rsidRDefault="00B37072" w:rsidP="00091DF5">
            <w:pPr>
              <w:jc w:val="right"/>
              <w:rPr>
                <w:rFonts w:ascii="Arial" w:hAnsi="Arial" w:cs="Arial"/>
                <w:b/>
                <w:lang w:val="el-GR"/>
              </w:rPr>
            </w:pPr>
          </w:p>
          <w:p w14:paraId="329794E3" w14:textId="77777777" w:rsidR="00B37072" w:rsidRPr="00737DBE" w:rsidRDefault="00B37072" w:rsidP="00091DF5">
            <w:pPr>
              <w:jc w:val="right"/>
              <w:rPr>
                <w:rFonts w:ascii="Arial" w:hAnsi="Arial" w:cs="Arial"/>
                <w:b/>
                <w:lang w:val="el-GR"/>
              </w:rPr>
            </w:pPr>
          </w:p>
          <w:p w14:paraId="12FE410C" w14:textId="77777777" w:rsidR="00B37072" w:rsidRPr="00737DBE" w:rsidRDefault="00B37072" w:rsidP="00091DF5">
            <w:pPr>
              <w:jc w:val="right"/>
              <w:rPr>
                <w:rFonts w:ascii="Arial" w:hAnsi="Arial" w:cs="Arial"/>
                <w:b/>
                <w:lang w:val="el-GR"/>
              </w:rPr>
            </w:pPr>
          </w:p>
          <w:p w14:paraId="6F20FB29" w14:textId="77777777" w:rsidR="00B37072" w:rsidRPr="00737DBE" w:rsidRDefault="00B37072" w:rsidP="00091DF5">
            <w:pPr>
              <w:jc w:val="right"/>
              <w:rPr>
                <w:rFonts w:ascii="Arial" w:hAnsi="Arial" w:cs="Arial"/>
                <w:b/>
                <w:lang w:val="el-GR"/>
              </w:rPr>
            </w:pPr>
          </w:p>
          <w:p w14:paraId="5C1E3698" w14:textId="77777777" w:rsidR="00B37072" w:rsidRPr="00737DBE" w:rsidRDefault="00B37072" w:rsidP="00091DF5">
            <w:pPr>
              <w:jc w:val="right"/>
              <w:rPr>
                <w:rFonts w:ascii="Arial" w:hAnsi="Arial" w:cs="Arial"/>
                <w:b/>
                <w:lang w:val="el-GR"/>
              </w:rPr>
            </w:pPr>
          </w:p>
          <w:p w14:paraId="4A5CC656" w14:textId="77777777" w:rsidR="00B37072" w:rsidRPr="00737DBE" w:rsidRDefault="00B37072" w:rsidP="00091DF5">
            <w:pPr>
              <w:jc w:val="right"/>
              <w:rPr>
                <w:rFonts w:ascii="Arial" w:hAnsi="Arial" w:cs="Arial"/>
                <w:b/>
                <w:lang w:val="el-GR"/>
              </w:rPr>
            </w:pPr>
          </w:p>
          <w:p w14:paraId="61B7B885" w14:textId="77777777" w:rsidR="00B37072" w:rsidRPr="00737DBE" w:rsidRDefault="00B37072" w:rsidP="00091DF5">
            <w:pPr>
              <w:jc w:val="right"/>
              <w:rPr>
                <w:rFonts w:ascii="Arial" w:hAnsi="Arial" w:cs="Arial"/>
                <w:b/>
                <w:lang w:val="el-GR"/>
              </w:rPr>
            </w:pPr>
          </w:p>
          <w:p w14:paraId="27F46E34" w14:textId="77777777" w:rsidR="00B37072" w:rsidRPr="00737DBE" w:rsidRDefault="00B37072" w:rsidP="00091DF5">
            <w:pPr>
              <w:jc w:val="right"/>
              <w:rPr>
                <w:rFonts w:ascii="Arial" w:hAnsi="Arial" w:cs="Arial"/>
                <w:b/>
                <w:lang w:val="el-GR"/>
              </w:rPr>
            </w:pPr>
          </w:p>
          <w:p w14:paraId="7F218794" w14:textId="445B2F4D" w:rsidR="001A4205" w:rsidRPr="00737DBE" w:rsidRDefault="001A4205" w:rsidP="00091DF5">
            <w:pPr>
              <w:jc w:val="right"/>
              <w:rPr>
                <w:rFonts w:ascii="Arial" w:hAnsi="Arial" w:cs="Arial"/>
                <w:b/>
                <w:lang w:val="el-GR"/>
              </w:rPr>
            </w:pPr>
          </w:p>
          <w:p w14:paraId="17C142F5" w14:textId="77777777" w:rsidR="00750726" w:rsidRPr="00737DBE" w:rsidRDefault="00750726" w:rsidP="00091DF5">
            <w:pPr>
              <w:jc w:val="right"/>
              <w:rPr>
                <w:rFonts w:ascii="Arial" w:hAnsi="Arial" w:cs="Arial"/>
                <w:b/>
                <w:lang w:val="el-GR"/>
              </w:rPr>
            </w:pPr>
          </w:p>
          <w:p w14:paraId="683966D5" w14:textId="77777777" w:rsidR="00750726" w:rsidRPr="00737DBE" w:rsidRDefault="00750726" w:rsidP="00091DF5">
            <w:pPr>
              <w:jc w:val="right"/>
              <w:rPr>
                <w:rFonts w:ascii="Arial" w:hAnsi="Arial" w:cs="Arial"/>
                <w:b/>
                <w:lang w:val="el-GR"/>
              </w:rPr>
            </w:pPr>
          </w:p>
          <w:p w14:paraId="6FFE511D" w14:textId="77777777" w:rsidR="00750726" w:rsidRPr="00737DBE" w:rsidRDefault="00750726" w:rsidP="00091DF5">
            <w:pPr>
              <w:jc w:val="right"/>
              <w:rPr>
                <w:rFonts w:ascii="Arial" w:hAnsi="Arial" w:cs="Arial"/>
                <w:b/>
                <w:lang w:val="el-GR"/>
              </w:rPr>
            </w:pPr>
          </w:p>
          <w:p w14:paraId="23A1AE2B" w14:textId="77777777" w:rsidR="00750726" w:rsidRPr="00737DBE" w:rsidRDefault="00750726" w:rsidP="00091DF5">
            <w:pPr>
              <w:jc w:val="right"/>
              <w:rPr>
                <w:rFonts w:ascii="Arial" w:hAnsi="Arial" w:cs="Arial"/>
                <w:b/>
                <w:lang w:val="el-GR"/>
              </w:rPr>
            </w:pPr>
          </w:p>
          <w:p w14:paraId="72CDB589" w14:textId="77777777" w:rsidR="00750726" w:rsidRPr="00737DBE" w:rsidRDefault="00750726" w:rsidP="00091DF5">
            <w:pPr>
              <w:jc w:val="right"/>
              <w:rPr>
                <w:rFonts w:ascii="Arial" w:hAnsi="Arial" w:cs="Arial"/>
                <w:b/>
                <w:lang w:val="el-GR"/>
              </w:rPr>
            </w:pPr>
          </w:p>
          <w:p w14:paraId="7AB14B1B" w14:textId="77777777" w:rsidR="00750726" w:rsidRPr="00737DBE" w:rsidRDefault="00750726" w:rsidP="00091DF5">
            <w:pPr>
              <w:jc w:val="right"/>
              <w:rPr>
                <w:rFonts w:ascii="Arial" w:hAnsi="Arial" w:cs="Arial"/>
                <w:b/>
                <w:lang w:val="el-GR"/>
              </w:rPr>
            </w:pPr>
          </w:p>
          <w:p w14:paraId="230A4CE9" w14:textId="77777777" w:rsidR="00750726" w:rsidRPr="00737DBE" w:rsidRDefault="00750726" w:rsidP="00091DF5">
            <w:pPr>
              <w:jc w:val="right"/>
              <w:rPr>
                <w:rFonts w:ascii="Arial" w:hAnsi="Arial" w:cs="Arial"/>
                <w:b/>
                <w:lang w:val="el-GR"/>
              </w:rPr>
            </w:pPr>
          </w:p>
          <w:p w14:paraId="72C7E64A" w14:textId="77777777" w:rsidR="00095F5F" w:rsidRPr="00737DBE" w:rsidRDefault="00095F5F" w:rsidP="00091DF5">
            <w:pPr>
              <w:jc w:val="right"/>
              <w:rPr>
                <w:rFonts w:ascii="Arial" w:hAnsi="Arial" w:cs="Arial"/>
                <w:b/>
                <w:lang w:val="el-GR"/>
              </w:rPr>
            </w:pPr>
          </w:p>
          <w:p w14:paraId="51C8A816" w14:textId="77777777" w:rsidR="00095F5F" w:rsidRPr="00737DBE" w:rsidRDefault="00095F5F" w:rsidP="00091DF5">
            <w:pPr>
              <w:jc w:val="right"/>
              <w:rPr>
                <w:rFonts w:ascii="Arial" w:hAnsi="Arial" w:cs="Arial"/>
                <w:b/>
                <w:lang w:val="el-GR"/>
              </w:rPr>
            </w:pPr>
          </w:p>
          <w:p w14:paraId="0969870D" w14:textId="319557A4" w:rsidR="00095F5F" w:rsidRPr="00737DBE" w:rsidRDefault="00095F5F" w:rsidP="00091DF5">
            <w:pPr>
              <w:jc w:val="right"/>
              <w:rPr>
                <w:rFonts w:ascii="Arial" w:hAnsi="Arial" w:cs="Arial"/>
                <w:b/>
                <w:lang w:val="el-GR"/>
              </w:rPr>
            </w:pPr>
          </w:p>
          <w:p w14:paraId="495008A4" w14:textId="1E686228" w:rsidR="00654FC0" w:rsidRPr="00737DBE" w:rsidRDefault="00654FC0" w:rsidP="00091DF5">
            <w:pPr>
              <w:jc w:val="right"/>
              <w:rPr>
                <w:rFonts w:ascii="Arial" w:hAnsi="Arial" w:cs="Arial"/>
                <w:b/>
                <w:lang w:val="el-GR"/>
              </w:rPr>
            </w:pPr>
          </w:p>
          <w:p w14:paraId="258A658F" w14:textId="4966EE4C" w:rsidR="00654FC0" w:rsidRPr="00737DBE" w:rsidRDefault="00654FC0" w:rsidP="00091DF5">
            <w:pPr>
              <w:jc w:val="right"/>
              <w:rPr>
                <w:rFonts w:ascii="Arial" w:hAnsi="Arial" w:cs="Arial"/>
                <w:b/>
                <w:lang w:val="el-GR"/>
              </w:rPr>
            </w:pPr>
          </w:p>
          <w:p w14:paraId="0CD0C12A" w14:textId="3F8F1CC8" w:rsidR="00654FC0" w:rsidRPr="00737DBE" w:rsidRDefault="00654FC0" w:rsidP="00091DF5">
            <w:pPr>
              <w:jc w:val="right"/>
              <w:rPr>
                <w:rFonts w:ascii="Arial" w:hAnsi="Arial" w:cs="Arial"/>
                <w:b/>
                <w:lang w:val="el-GR"/>
              </w:rPr>
            </w:pPr>
          </w:p>
          <w:p w14:paraId="70500B28" w14:textId="49C8E9F4" w:rsidR="00654FC0" w:rsidRPr="00737DBE" w:rsidRDefault="00654FC0" w:rsidP="00091DF5">
            <w:pPr>
              <w:jc w:val="right"/>
              <w:rPr>
                <w:rFonts w:ascii="Arial" w:hAnsi="Arial" w:cs="Arial"/>
                <w:b/>
                <w:lang w:val="el-GR"/>
              </w:rPr>
            </w:pPr>
          </w:p>
          <w:p w14:paraId="3BC40930" w14:textId="7D22907D" w:rsidR="00654FC0" w:rsidRPr="00737DBE" w:rsidRDefault="00654FC0" w:rsidP="00091DF5">
            <w:pPr>
              <w:jc w:val="right"/>
              <w:rPr>
                <w:rFonts w:ascii="Arial" w:hAnsi="Arial" w:cs="Arial"/>
                <w:b/>
                <w:lang w:val="el-GR"/>
              </w:rPr>
            </w:pPr>
          </w:p>
          <w:p w14:paraId="320E0A1D" w14:textId="5FA6DA5E" w:rsidR="005973CD" w:rsidRPr="00737DBE" w:rsidRDefault="005973CD" w:rsidP="00091DF5">
            <w:pPr>
              <w:jc w:val="right"/>
              <w:rPr>
                <w:rFonts w:ascii="Arial" w:hAnsi="Arial" w:cs="Arial"/>
                <w:b/>
                <w:lang w:val="el-GR"/>
              </w:rPr>
            </w:pPr>
          </w:p>
          <w:p w14:paraId="1F142E34" w14:textId="643D4380" w:rsidR="005973CD" w:rsidRPr="00737DBE" w:rsidRDefault="005973CD" w:rsidP="00091DF5">
            <w:pPr>
              <w:jc w:val="right"/>
              <w:rPr>
                <w:rFonts w:ascii="Arial" w:hAnsi="Arial" w:cs="Arial"/>
                <w:b/>
                <w:lang w:val="el-GR"/>
              </w:rPr>
            </w:pPr>
          </w:p>
          <w:p w14:paraId="1D5371B3" w14:textId="253D9E98" w:rsidR="005973CD" w:rsidRPr="00737DBE" w:rsidRDefault="005973CD" w:rsidP="00091DF5">
            <w:pPr>
              <w:jc w:val="right"/>
              <w:rPr>
                <w:rFonts w:ascii="Arial" w:hAnsi="Arial" w:cs="Arial"/>
                <w:b/>
                <w:lang w:val="el-GR"/>
              </w:rPr>
            </w:pPr>
          </w:p>
          <w:p w14:paraId="47F9FA65" w14:textId="5C07D1FA" w:rsidR="005973CD" w:rsidRPr="00737DBE" w:rsidRDefault="005973CD" w:rsidP="00091DF5">
            <w:pPr>
              <w:jc w:val="right"/>
              <w:rPr>
                <w:rFonts w:ascii="Arial" w:hAnsi="Arial" w:cs="Arial"/>
                <w:b/>
                <w:lang w:val="el-GR"/>
              </w:rPr>
            </w:pPr>
          </w:p>
          <w:p w14:paraId="6D7CED95" w14:textId="6CB356DA" w:rsidR="005973CD" w:rsidRPr="00737DBE" w:rsidRDefault="005973CD" w:rsidP="00091DF5">
            <w:pPr>
              <w:jc w:val="right"/>
              <w:rPr>
                <w:rFonts w:ascii="Arial" w:hAnsi="Arial" w:cs="Arial"/>
                <w:b/>
                <w:lang w:val="el-GR"/>
              </w:rPr>
            </w:pPr>
          </w:p>
          <w:p w14:paraId="55B8C41F" w14:textId="77777777" w:rsidR="00654FC0" w:rsidRPr="00737DBE" w:rsidRDefault="00654FC0" w:rsidP="00091DF5">
            <w:pPr>
              <w:jc w:val="right"/>
              <w:rPr>
                <w:rFonts w:ascii="Arial" w:hAnsi="Arial" w:cs="Arial"/>
                <w:b/>
                <w:lang w:val="el-GR"/>
              </w:rPr>
            </w:pPr>
          </w:p>
          <w:p w14:paraId="539278A3" w14:textId="77777777" w:rsidR="0086274B" w:rsidRPr="00737DBE" w:rsidRDefault="0086274B" w:rsidP="00091DF5">
            <w:pPr>
              <w:jc w:val="right"/>
              <w:rPr>
                <w:rFonts w:ascii="Arial" w:hAnsi="Arial" w:cs="Arial"/>
                <w:b/>
                <w:lang w:val="el-GR"/>
              </w:rPr>
            </w:pPr>
          </w:p>
          <w:p w14:paraId="4CAA007E" w14:textId="77777777" w:rsidR="0086274B" w:rsidRPr="00737DBE" w:rsidRDefault="0086274B" w:rsidP="00091DF5">
            <w:pPr>
              <w:jc w:val="right"/>
              <w:rPr>
                <w:rFonts w:ascii="Arial" w:hAnsi="Arial" w:cs="Arial"/>
                <w:b/>
                <w:lang w:val="el-GR"/>
              </w:rPr>
            </w:pPr>
          </w:p>
          <w:p w14:paraId="61262DD7" w14:textId="77777777" w:rsidR="0086274B" w:rsidRPr="00737DBE" w:rsidRDefault="0086274B" w:rsidP="00091DF5">
            <w:pPr>
              <w:jc w:val="right"/>
              <w:rPr>
                <w:rFonts w:ascii="Arial" w:hAnsi="Arial" w:cs="Arial"/>
                <w:b/>
                <w:lang w:val="el-GR"/>
              </w:rPr>
            </w:pPr>
          </w:p>
          <w:p w14:paraId="372E3638" w14:textId="77777777" w:rsidR="0086274B" w:rsidRPr="00737DBE" w:rsidRDefault="0086274B" w:rsidP="00091DF5">
            <w:pPr>
              <w:jc w:val="right"/>
              <w:rPr>
                <w:rFonts w:ascii="Arial" w:hAnsi="Arial" w:cs="Arial"/>
                <w:b/>
                <w:lang w:val="el-GR"/>
              </w:rPr>
            </w:pPr>
          </w:p>
          <w:p w14:paraId="1063E3DB" w14:textId="77777777" w:rsidR="0086274B" w:rsidRPr="00737DBE" w:rsidRDefault="0086274B" w:rsidP="00091DF5">
            <w:pPr>
              <w:jc w:val="right"/>
              <w:rPr>
                <w:rFonts w:ascii="Arial" w:hAnsi="Arial" w:cs="Arial"/>
                <w:b/>
                <w:lang w:val="el-GR"/>
              </w:rPr>
            </w:pPr>
          </w:p>
          <w:p w14:paraId="7C62871E" w14:textId="77777777" w:rsidR="004F6B4E" w:rsidRPr="00737DBE" w:rsidRDefault="004F6B4E" w:rsidP="00091DF5">
            <w:pPr>
              <w:jc w:val="right"/>
              <w:rPr>
                <w:rFonts w:ascii="Arial" w:hAnsi="Arial" w:cs="Arial"/>
                <w:b/>
                <w:lang w:val="el-GR"/>
              </w:rPr>
            </w:pPr>
          </w:p>
          <w:p w14:paraId="26479C0F" w14:textId="77777777" w:rsidR="004F6B4E" w:rsidRPr="00737DBE" w:rsidRDefault="004F6B4E" w:rsidP="00091DF5">
            <w:pPr>
              <w:jc w:val="right"/>
              <w:rPr>
                <w:rFonts w:ascii="Arial" w:hAnsi="Arial" w:cs="Arial"/>
                <w:b/>
                <w:lang w:val="el-GR"/>
              </w:rPr>
            </w:pPr>
          </w:p>
          <w:p w14:paraId="795FAB36" w14:textId="77777777" w:rsidR="004F6B4E" w:rsidRPr="00737DBE" w:rsidRDefault="004F6B4E" w:rsidP="00091DF5">
            <w:pPr>
              <w:jc w:val="right"/>
              <w:rPr>
                <w:rFonts w:ascii="Arial" w:hAnsi="Arial" w:cs="Arial"/>
                <w:b/>
                <w:lang w:val="el-GR"/>
              </w:rPr>
            </w:pPr>
          </w:p>
          <w:p w14:paraId="16FA9843" w14:textId="77777777" w:rsidR="004F6B4E" w:rsidRPr="00737DBE" w:rsidRDefault="004F6B4E" w:rsidP="00091DF5">
            <w:pPr>
              <w:jc w:val="right"/>
              <w:rPr>
                <w:rFonts w:ascii="Arial" w:hAnsi="Arial" w:cs="Arial"/>
                <w:b/>
                <w:lang w:val="el-GR"/>
              </w:rPr>
            </w:pPr>
          </w:p>
          <w:p w14:paraId="47D50054" w14:textId="77777777" w:rsidR="004F6B4E" w:rsidRPr="00737DBE" w:rsidRDefault="004F6B4E" w:rsidP="00091DF5">
            <w:pPr>
              <w:jc w:val="right"/>
              <w:rPr>
                <w:rFonts w:ascii="Arial" w:hAnsi="Arial" w:cs="Arial"/>
                <w:b/>
                <w:lang w:val="el-GR"/>
              </w:rPr>
            </w:pPr>
          </w:p>
          <w:p w14:paraId="63C1A75F" w14:textId="77777777" w:rsidR="004F6B4E" w:rsidRPr="00737DBE" w:rsidRDefault="004F6B4E" w:rsidP="00091DF5">
            <w:pPr>
              <w:jc w:val="right"/>
              <w:rPr>
                <w:rFonts w:ascii="Arial" w:hAnsi="Arial" w:cs="Arial"/>
                <w:b/>
                <w:lang w:val="el-GR"/>
              </w:rPr>
            </w:pPr>
          </w:p>
          <w:p w14:paraId="6104A367" w14:textId="77777777" w:rsidR="004F6B4E" w:rsidRPr="00737DBE" w:rsidRDefault="004F6B4E" w:rsidP="00091DF5">
            <w:pPr>
              <w:jc w:val="right"/>
              <w:rPr>
                <w:rFonts w:ascii="Arial" w:hAnsi="Arial" w:cs="Arial"/>
                <w:b/>
                <w:lang w:val="el-GR"/>
              </w:rPr>
            </w:pPr>
          </w:p>
          <w:p w14:paraId="61C02103" w14:textId="77777777" w:rsidR="004F6B4E" w:rsidRPr="00737DBE" w:rsidRDefault="004F6B4E" w:rsidP="00091DF5">
            <w:pPr>
              <w:jc w:val="right"/>
              <w:rPr>
                <w:rFonts w:ascii="Arial" w:hAnsi="Arial" w:cs="Arial"/>
                <w:b/>
                <w:lang w:val="el-GR"/>
              </w:rPr>
            </w:pPr>
          </w:p>
          <w:p w14:paraId="210DCF6B" w14:textId="77777777" w:rsidR="004F6B4E" w:rsidRPr="00737DBE" w:rsidRDefault="004F6B4E" w:rsidP="00091DF5">
            <w:pPr>
              <w:jc w:val="right"/>
              <w:rPr>
                <w:rFonts w:ascii="Arial" w:hAnsi="Arial" w:cs="Arial"/>
                <w:b/>
                <w:lang w:val="el-GR"/>
              </w:rPr>
            </w:pPr>
          </w:p>
          <w:p w14:paraId="50AC8907" w14:textId="77777777" w:rsidR="004F6B4E" w:rsidRPr="00737DBE" w:rsidRDefault="004F6B4E" w:rsidP="00091DF5">
            <w:pPr>
              <w:jc w:val="right"/>
              <w:rPr>
                <w:rFonts w:ascii="Arial" w:hAnsi="Arial" w:cs="Arial"/>
                <w:b/>
                <w:lang w:val="el-GR"/>
              </w:rPr>
            </w:pPr>
          </w:p>
          <w:p w14:paraId="6F3BFC85" w14:textId="77777777" w:rsidR="004F6B4E" w:rsidRPr="00737DBE" w:rsidRDefault="004F6B4E" w:rsidP="00091DF5">
            <w:pPr>
              <w:jc w:val="right"/>
              <w:rPr>
                <w:rFonts w:ascii="Arial" w:hAnsi="Arial" w:cs="Arial"/>
                <w:b/>
                <w:lang w:val="el-GR"/>
              </w:rPr>
            </w:pPr>
          </w:p>
          <w:p w14:paraId="7BD53A8A" w14:textId="77777777" w:rsidR="004F6B4E" w:rsidRPr="00737DBE" w:rsidRDefault="004F6B4E" w:rsidP="00091DF5">
            <w:pPr>
              <w:jc w:val="right"/>
              <w:rPr>
                <w:rFonts w:ascii="Arial" w:hAnsi="Arial" w:cs="Arial"/>
                <w:b/>
                <w:lang w:val="el-GR"/>
              </w:rPr>
            </w:pPr>
          </w:p>
          <w:p w14:paraId="6454DEBE" w14:textId="77777777" w:rsidR="004F6B4E" w:rsidRPr="00737DBE" w:rsidRDefault="004F6B4E" w:rsidP="00091DF5">
            <w:pPr>
              <w:jc w:val="right"/>
              <w:rPr>
                <w:rFonts w:ascii="Arial" w:hAnsi="Arial" w:cs="Arial"/>
                <w:b/>
                <w:lang w:val="el-GR"/>
              </w:rPr>
            </w:pPr>
          </w:p>
          <w:p w14:paraId="2FE17A0C" w14:textId="77777777" w:rsidR="004F6B4E" w:rsidRPr="00737DBE" w:rsidRDefault="004F6B4E" w:rsidP="00091DF5">
            <w:pPr>
              <w:jc w:val="right"/>
              <w:rPr>
                <w:rFonts w:ascii="Arial" w:hAnsi="Arial" w:cs="Arial"/>
                <w:b/>
                <w:lang w:val="el-GR"/>
              </w:rPr>
            </w:pPr>
          </w:p>
          <w:p w14:paraId="304DF7E6" w14:textId="77777777" w:rsidR="004F6B4E" w:rsidRPr="00737DBE" w:rsidRDefault="004F6B4E" w:rsidP="00091DF5">
            <w:pPr>
              <w:jc w:val="right"/>
              <w:rPr>
                <w:rFonts w:ascii="Arial" w:hAnsi="Arial" w:cs="Arial"/>
                <w:b/>
                <w:lang w:val="el-GR"/>
              </w:rPr>
            </w:pPr>
          </w:p>
          <w:p w14:paraId="47294D42" w14:textId="77777777" w:rsidR="004F6B4E" w:rsidRPr="00737DBE" w:rsidRDefault="004F6B4E" w:rsidP="00091DF5">
            <w:pPr>
              <w:jc w:val="right"/>
              <w:rPr>
                <w:rFonts w:ascii="Arial" w:hAnsi="Arial" w:cs="Arial"/>
                <w:b/>
                <w:lang w:val="el-GR"/>
              </w:rPr>
            </w:pPr>
          </w:p>
          <w:p w14:paraId="251EE671" w14:textId="77777777" w:rsidR="004F6B4E" w:rsidRPr="00737DBE" w:rsidRDefault="004F6B4E" w:rsidP="00091DF5">
            <w:pPr>
              <w:jc w:val="right"/>
              <w:rPr>
                <w:rFonts w:ascii="Arial" w:hAnsi="Arial" w:cs="Arial"/>
                <w:b/>
                <w:lang w:val="el-GR"/>
              </w:rPr>
            </w:pPr>
          </w:p>
          <w:p w14:paraId="6C79E043" w14:textId="77777777" w:rsidR="004F6B4E" w:rsidRPr="00737DBE" w:rsidRDefault="004F6B4E" w:rsidP="00091DF5">
            <w:pPr>
              <w:jc w:val="right"/>
              <w:rPr>
                <w:rFonts w:ascii="Arial" w:hAnsi="Arial" w:cs="Arial"/>
                <w:b/>
                <w:lang w:val="el-GR"/>
              </w:rPr>
            </w:pPr>
          </w:p>
          <w:p w14:paraId="205892EC" w14:textId="77777777" w:rsidR="004F6B4E" w:rsidRPr="00737DBE" w:rsidRDefault="004F6B4E" w:rsidP="00091DF5">
            <w:pPr>
              <w:jc w:val="right"/>
              <w:rPr>
                <w:rFonts w:ascii="Arial" w:hAnsi="Arial" w:cs="Arial"/>
                <w:b/>
                <w:lang w:val="el-GR"/>
              </w:rPr>
            </w:pPr>
          </w:p>
          <w:p w14:paraId="58F4EF4B" w14:textId="77777777" w:rsidR="004F6B4E" w:rsidRPr="00737DBE" w:rsidRDefault="004F6B4E" w:rsidP="00091DF5">
            <w:pPr>
              <w:jc w:val="right"/>
              <w:rPr>
                <w:rFonts w:ascii="Arial" w:hAnsi="Arial" w:cs="Arial"/>
                <w:b/>
                <w:lang w:val="el-GR"/>
              </w:rPr>
            </w:pPr>
          </w:p>
          <w:p w14:paraId="039E4F66" w14:textId="77777777" w:rsidR="004F6B4E" w:rsidRPr="00737DBE" w:rsidRDefault="004F6B4E" w:rsidP="00091DF5">
            <w:pPr>
              <w:jc w:val="right"/>
              <w:rPr>
                <w:rFonts w:ascii="Arial" w:hAnsi="Arial" w:cs="Arial"/>
                <w:b/>
                <w:lang w:val="el-GR"/>
              </w:rPr>
            </w:pPr>
          </w:p>
          <w:p w14:paraId="462FF09C" w14:textId="77777777" w:rsidR="004F6B4E" w:rsidRPr="00737DBE" w:rsidRDefault="004F6B4E" w:rsidP="00091DF5">
            <w:pPr>
              <w:jc w:val="right"/>
              <w:rPr>
                <w:rFonts w:ascii="Arial" w:hAnsi="Arial" w:cs="Arial"/>
                <w:b/>
                <w:lang w:val="el-GR"/>
              </w:rPr>
            </w:pPr>
          </w:p>
          <w:p w14:paraId="689EEAEA" w14:textId="77777777" w:rsidR="004F6B4E" w:rsidRPr="00737DBE" w:rsidRDefault="004F6B4E" w:rsidP="00091DF5">
            <w:pPr>
              <w:jc w:val="right"/>
              <w:rPr>
                <w:rFonts w:ascii="Arial" w:hAnsi="Arial" w:cs="Arial"/>
                <w:b/>
                <w:lang w:val="el-GR"/>
              </w:rPr>
            </w:pPr>
          </w:p>
          <w:p w14:paraId="281DB862" w14:textId="77777777" w:rsidR="004F6B4E" w:rsidRPr="00737DBE" w:rsidRDefault="004F6B4E" w:rsidP="00091DF5">
            <w:pPr>
              <w:jc w:val="right"/>
              <w:rPr>
                <w:rFonts w:ascii="Arial" w:hAnsi="Arial" w:cs="Arial"/>
                <w:b/>
                <w:lang w:val="el-GR"/>
              </w:rPr>
            </w:pPr>
          </w:p>
          <w:p w14:paraId="3E8BACCC" w14:textId="77777777" w:rsidR="004F6B4E" w:rsidRPr="00737DBE" w:rsidRDefault="004F6B4E" w:rsidP="00091DF5">
            <w:pPr>
              <w:jc w:val="right"/>
              <w:rPr>
                <w:rFonts w:ascii="Arial" w:hAnsi="Arial" w:cs="Arial"/>
                <w:b/>
                <w:lang w:val="el-GR"/>
              </w:rPr>
            </w:pPr>
          </w:p>
          <w:p w14:paraId="7A0360FF" w14:textId="77777777" w:rsidR="004F6B4E" w:rsidRPr="00737DBE" w:rsidRDefault="004F6B4E" w:rsidP="00091DF5">
            <w:pPr>
              <w:jc w:val="right"/>
              <w:rPr>
                <w:rFonts w:ascii="Arial" w:hAnsi="Arial" w:cs="Arial"/>
                <w:b/>
                <w:lang w:val="el-GR"/>
              </w:rPr>
            </w:pPr>
          </w:p>
          <w:p w14:paraId="019704C1" w14:textId="77777777" w:rsidR="004F6B4E" w:rsidRPr="00737DBE" w:rsidRDefault="004F6B4E" w:rsidP="00091DF5">
            <w:pPr>
              <w:jc w:val="right"/>
              <w:rPr>
                <w:rFonts w:ascii="Arial" w:hAnsi="Arial" w:cs="Arial"/>
                <w:b/>
                <w:lang w:val="el-GR"/>
              </w:rPr>
            </w:pPr>
          </w:p>
          <w:p w14:paraId="5E0C746D" w14:textId="77777777" w:rsidR="004F6B4E" w:rsidRPr="00737DBE" w:rsidRDefault="004F6B4E" w:rsidP="00091DF5">
            <w:pPr>
              <w:jc w:val="right"/>
              <w:rPr>
                <w:rFonts w:ascii="Arial" w:hAnsi="Arial" w:cs="Arial"/>
                <w:b/>
                <w:lang w:val="el-GR"/>
              </w:rPr>
            </w:pPr>
          </w:p>
          <w:p w14:paraId="62BEA78F" w14:textId="77777777" w:rsidR="004F6B4E" w:rsidRPr="00737DBE" w:rsidRDefault="004F6B4E" w:rsidP="00091DF5">
            <w:pPr>
              <w:jc w:val="right"/>
              <w:rPr>
                <w:rFonts w:ascii="Arial" w:hAnsi="Arial" w:cs="Arial"/>
                <w:b/>
                <w:lang w:val="el-GR"/>
              </w:rPr>
            </w:pPr>
          </w:p>
          <w:p w14:paraId="7107EB53" w14:textId="77777777" w:rsidR="004F6B4E" w:rsidRPr="00737DBE" w:rsidRDefault="004F6B4E" w:rsidP="00091DF5">
            <w:pPr>
              <w:jc w:val="right"/>
              <w:rPr>
                <w:rFonts w:ascii="Arial" w:hAnsi="Arial" w:cs="Arial"/>
                <w:b/>
                <w:lang w:val="el-GR"/>
              </w:rPr>
            </w:pPr>
          </w:p>
          <w:p w14:paraId="26586BB0" w14:textId="77777777" w:rsidR="004F6B4E" w:rsidRPr="00737DBE" w:rsidRDefault="004F6B4E" w:rsidP="00091DF5">
            <w:pPr>
              <w:jc w:val="right"/>
              <w:rPr>
                <w:rFonts w:ascii="Arial" w:hAnsi="Arial" w:cs="Arial"/>
                <w:b/>
                <w:lang w:val="el-GR"/>
              </w:rPr>
            </w:pPr>
          </w:p>
          <w:p w14:paraId="7ECD642F" w14:textId="77777777" w:rsidR="004F6B4E" w:rsidRPr="00737DBE" w:rsidRDefault="004F6B4E" w:rsidP="00091DF5">
            <w:pPr>
              <w:jc w:val="right"/>
              <w:rPr>
                <w:rFonts w:ascii="Arial" w:hAnsi="Arial" w:cs="Arial"/>
                <w:b/>
                <w:lang w:val="el-GR"/>
              </w:rPr>
            </w:pPr>
          </w:p>
          <w:p w14:paraId="35A0C094" w14:textId="77777777" w:rsidR="004F6B4E" w:rsidRPr="00737DBE" w:rsidRDefault="004F6B4E" w:rsidP="00091DF5">
            <w:pPr>
              <w:jc w:val="right"/>
              <w:rPr>
                <w:rFonts w:ascii="Arial" w:hAnsi="Arial" w:cs="Arial"/>
                <w:b/>
                <w:lang w:val="el-GR"/>
              </w:rPr>
            </w:pPr>
          </w:p>
          <w:p w14:paraId="3040951D" w14:textId="77777777" w:rsidR="004F6B4E" w:rsidRPr="00737DBE" w:rsidRDefault="004F6B4E" w:rsidP="00091DF5">
            <w:pPr>
              <w:jc w:val="right"/>
              <w:rPr>
                <w:rFonts w:ascii="Arial" w:hAnsi="Arial" w:cs="Arial"/>
                <w:b/>
                <w:lang w:val="el-GR"/>
              </w:rPr>
            </w:pPr>
          </w:p>
          <w:p w14:paraId="39991A41" w14:textId="77777777" w:rsidR="004F6B4E" w:rsidRPr="00737DBE" w:rsidRDefault="004F6B4E" w:rsidP="00091DF5">
            <w:pPr>
              <w:jc w:val="right"/>
              <w:rPr>
                <w:rFonts w:ascii="Arial" w:hAnsi="Arial" w:cs="Arial"/>
                <w:b/>
                <w:lang w:val="el-GR"/>
              </w:rPr>
            </w:pPr>
          </w:p>
          <w:p w14:paraId="73A5FE80" w14:textId="77777777" w:rsidR="004F6B4E" w:rsidRPr="00737DBE" w:rsidRDefault="004F6B4E" w:rsidP="00091DF5">
            <w:pPr>
              <w:jc w:val="right"/>
              <w:rPr>
                <w:rFonts w:ascii="Arial" w:hAnsi="Arial" w:cs="Arial"/>
                <w:b/>
                <w:lang w:val="el-GR"/>
              </w:rPr>
            </w:pPr>
          </w:p>
          <w:p w14:paraId="16E34206" w14:textId="77777777" w:rsidR="004F6B4E" w:rsidRPr="00737DBE" w:rsidRDefault="004F6B4E" w:rsidP="00091DF5">
            <w:pPr>
              <w:jc w:val="right"/>
              <w:rPr>
                <w:rFonts w:ascii="Arial" w:hAnsi="Arial" w:cs="Arial"/>
                <w:b/>
                <w:lang w:val="el-GR"/>
              </w:rPr>
            </w:pPr>
          </w:p>
          <w:p w14:paraId="711DCF66" w14:textId="77777777" w:rsidR="004F6B4E" w:rsidRPr="00737DBE" w:rsidRDefault="004F6B4E" w:rsidP="00091DF5">
            <w:pPr>
              <w:jc w:val="right"/>
              <w:rPr>
                <w:rFonts w:ascii="Arial" w:hAnsi="Arial" w:cs="Arial"/>
                <w:b/>
                <w:lang w:val="el-GR"/>
              </w:rPr>
            </w:pPr>
          </w:p>
          <w:p w14:paraId="6AAFDED2" w14:textId="77777777" w:rsidR="004F6B4E" w:rsidRPr="00737DBE" w:rsidRDefault="004F6B4E" w:rsidP="00091DF5">
            <w:pPr>
              <w:jc w:val="right"/>
              <w:rPr>
                <w:rFonts w:ascii="Arial" w:hAnsi="Arial" w:cs="Arial"/>
                <w:b/>
                <w:lang w:val="el-GR"/>
              </w:rPr>
            </w:pPr>
          </w:p>
          <w:p w14:paraId="50634155" w14:textId="77777777" w:rsidR="004F6B4E" w:rsidRPr="00737DBE" w:rsidRDefault="004F6B4E" w:rsidP="00091DF5">
            <w:pPr>
              <w:jc w:val="right"/>
              <w:rPr>
                <w:rFonts w:ascii="Arial" w:hAnsi="Arial" w:cs="Arial"/>
                <w:b/>
                <w:lang w:val="el-GR"/>
              </w:rPr>
            </w:pPr>
          </w:p>
          <w:p w14:paraId="26C20791" w14:textId="77777777" w:rsidR="004F6B4E" w:rsidRPr="00737DBE" w:rsidRDefault="004F6B4E" w:rsidP="00091DF5">
            <w:pPr>
              <w:jc w:val="right"/>
              <w:rPr>
                <w:rFonts w:ascii="Arial" w:hAnsi="Arial" w:cs="Arial"/>
                <w:b/>
                <w:lang w:val="el-GR"/>
              </w:rPr>
            </w:pPr>
          </w:p>
          <w:p w14:paraId="712A2E32" w14:textId="77777777" w:rsidR="005222ED" w:rsidRPr="00737DBE" w:rsidRDefault="005222ED" w:rsidP="00091DF5">
            <w:pPr>
              <w:jc w:val="right"/>
              <w:rPr>
                <w:rFonts w:ascii="Arial" w:hAnsi="Arial" w:cs="Arial"/>
                <w:b/>
                <w:lang w:val="el-GR"/>
              </w:rPr>
            </w:pPr>
          </w:p>
          <w:p w14:paraId="4B3838A0" w14:textId="77777777" w:rsidR="005222ED" w:rsidRPr="00737DBE" w:rsidRDefault="005222ED" w:rsidP="00091DF5">
            <w:pPr>
              <w:jc w:val="right"/>
              <w:rPr>
                <w:rFonts w:ascii="Arial" w:hAnsi="Arial" w:cs="Arial"/>
                <w:b/>
                <w:lang w:val="el-GR"/>
              </w:rPr>
            </w:pPr>
          </w:p>
          <w:p w14:paraId="45388D3C" w14:textId="77777777" w:rsidR="005222ED" w:rsidRPr="00737DBE" w:rsidRDefault="005222ED" w:rsidP="00091DF5">
            <w:pPr>
              <w:jc w:val="right"/>
              <w:rPr>
                <w:rFonts w:ascii="Arial" w:hAnsi="Arial" w:cs="Arial"/>
                <w:b/>
                <w:lang w:val="el-GR"/>
              </w:rPr>
            </w:pPr>
          </w:p>
          <w:p w14:paraId="7A44E87D" w14:textId="77777777" w:rsidR="005222ED" w:rsidRPr="00737DBE" w:rsidRDefault="005222ED" w:rsidP="00091DF5">
            <w:pPr>
              <w:jc w:val="right"/>
              <w:rPr>
                <w:rFonts w:ascii="Arial" w:hAnsi="Arial" w:cs="Arial"/>
                <w:b/>
                <w:lang w:val="el-GR"/>
              </w:rPr>
            </w:pPr>
          </w:p>
          <w:p w14:paraId="3A7DE1E9" w14:textId="77777777" w:rsidR="005E47F1" w:rsidRPr="00737DBE" w:rsidRDefault="005E47F1" w:rsidP="00091DF5">
            <w:pPr>
              <w:jc w:val="right"/>
              <w:rPr>
                <w:rFonts w:ascii="Arial" w:hAnsi="Arial" w:cs="Arial"/>
                <w:b/>
                <w:lang w:val="el-GR"/>
              </w:rPr>
            </w:pPr>
          </w:p>
          <w:p w14:paraId="4F029285" w14:textId="77777777" w:rsidR="005E47F1" w:rsidRPr="00737DBE" w:rsidRDefault="005E47F1" w:rsidP="00091DF5">
            <w:pPr>
              <w:jc w:val="right"/>
              <w:rPr>
                <w:rFonts w:ascii="Arial" w:hAnsi="Arial" w:cs="Arial"/>
                <w:b/>
                <w:lang w:val="el-GR"/>
              </w:rPr>
            </w:pPr>
          </w:p>
          <w:p w14:paraId="2EC24DFE" w14:textId="77777777" w:rsidR="005E47F1" w:rsidRPr="00737DBE" w:rsidRDefault="005E47F1" w:rsidP="00091DF5">
            <w:pPr>
              <w:jc w:val="right"/>
              <w:rPr>
                <w:rFonts w:ascii="Arial" w:hAnsi="Arial" w:cs="Arial"/>
                <w:b/>
                <w:lang w:val="el-GR"/>
              </w:rPr>
            </w:pPr>
          </w:p>
          <w:p w14:paraId="3058B7AA" w14:textId="77777777" w:rsidR="00451333" w:rsidRPr="00737DBE" w:rsidRDefault="00451333" w:rsidP="00091DF5">
            <w:pPr>
              <w:jc w:val="right"/>
              <w:rPr>
                <w:rFonts w:ascii="Arial" w:hAnsi="Arial" w:cs="Arial"/>
                <w:b/>
                <w:lang w:val="el-GR"/>
              </w:rPr>
            </w:pPr>
          </w:p>
          <w:p w14:paraId="25ABDAB0" w14:textId="77777777" w:rsidR="00451333" w:rsidRPr="00737DBE" w:rsidRDefault="00451333" w:rsidP="00091DF5">
            <w:pPr>
              <w:jc w:val="right"/>
              <w:rPr>
                <w:rFonts w:ascii="Arial" w:hAnsi="Arial" w:cs="Arial"/>
                <w:b/>
                <w:lang w:val="el-GR"/>
              </w:rPr>
            </w:pPr>
          </w:p>
          <w:p w14:paraId="61E0A412" w14:textId="77777777" w:rsidR="00451333" w:rsidRPr="00737DBE" w:rsidRDefault="00451333" w:rsidP="00091DF5">
            <w:pPr>
              <w:jc w:val="right"/>
              <w:rPr>
                <w:rFonts w:ascii="Arial" w:hAnsi="Arial" w:cs="Arial"/>
                <w:b/>
                <w:lang w:val="el-GR"/>
              </w:rPr>
            </w:pPr>
          </w:p>
          <w:p w14:paraId="4FCC9A94" w14:textId="77777777" w:rsidR="00451333" w:rsidRPr="00737DBE" w:rsidRDefault="00451333" w:rsidP="00091DF5">
            <w:pPr>
              <w:jc w:val="right"/>
              <w:rPr>
                <w:rFonts w:ascii="Arial" w:hAnsi="Arial" w:cs="Arial"/>
                <w:b/>
                <w:lang w:val="el-GR"/>
              </w:rPr>
            </w:pPr>
          </w:p>
          <w:p w14:paraId="46020F30" w14:textId="77777777" w:rsidR="00451333" w:rsidRPr="00737DBE" w:rsidRDefault="00451333" w:rsidP="00091DF5">
            <w:pPr>
              <w:jc w:val="right"/>
              <w:rPr>
                <w:rFonts w:ascii="Arial" w:hAnsi="Arial" w:cs="Arial"/>
                <w:b/>
                <w:lang w:val="el-GR"/>
              </w:rPr>
            </w:pPr>
          </w:p>
          <w:p w14:paraId="1B475DB9" w14:textId="77777777" w:rsidR="00451333" w:rsidRPr="00737DBE" w:rsidRDefault="00451333" w:rsidP="00091DF5">
            <w:pPr>
              <w:jc w:val="right"/>
              <w:rPr>
                <w:rFonts w:ascii="Arial" w:hAnsi="Arial" w:cs="Arial"/>
                <w:b/>
                <w:lang w:val="el-GR"/>
              </w:rPr>
            </w:pPr>
          </w:p>
          <w:p w14:paraId="782D399F" w14:textId="77777777" w:rsidR="00451333" w:rsidRPr="00737DBE" w:rsidRDefault="00451333" w:rsidP="00091DF5">
            <w:pPr>
              <w:jc w:val="right"/>
              <w:rPr>
                <w:rFonts w:ascii="Arial" w:hAnsi="Arial" w:cs="Arial"/>
                <w:b/>
                <w:lang w:val="el-GR"/>
              </w:rPr>
            </w:pPr>
          </w:p>
          <w:p w14:paraId="31B81D4B" w14:textId="77777777" w:rsidR="00451333" w:rsidRPr="00737DBE" w:rsidRDefault="00451333" w:rsidP="00091DF5">
            <w:pPr>
              <w:jc w:val="right"/>
              <w:rPr>
                <w:rFonts w:ascii="Arial" w:hAnsi="Arial" w:cs="Arial"/>
                <w:b/>
                <w:lang w:val="el-GR"/>
              </w:rPr>
            </w:pPr>
          </w:p>
          <w:p w14:paraId="1DE2184F" w14:textId="77777777" w:rsidR="00451333" w:rsidRPr="00737DBE" w:rsidRDefault="00451333" w:rsidP="00091DF5">
            <w:pPr>
              <w:jc w:val="right"/>
              <w:rPr>
                <w:rFonts w:ascii="Arial" w:hAnsi="Arial" w:cs="Arial"/>
                <w:b/>
                <w:lang w:val="el-GR"/>
              </w:rPr>
            </w:pPr>
          </w:p>
          <w:p w14:paraId="62630242" w14:textId="77777777" w:rsidR="00451333" w:rsidRPr="00737DBE" w:rsidRDefault="00451333" w:rsidP="00091DF5">
            <w:pPr>
              <w:jc w:val="right"/>
              <w:rPr>
                <w:rFonts w:ascii="Arial" w:hAnsi="Arial" w:cs="Arial"/>
                <w:b/>
                <w:lang w:val="el-GR"/>
              </w:rPr>
            </w:pPr>
          </w:p>
          <w:p w14:paraId="2BD27AA6" w14:textId="77777777" w:rsidR="00451333" w:rsidRPr="00737DBE" w:rsidRDefault="00451333" w:rsidP="00091DF5">
            <w:pPr>
              <w:jc w:val="right"/>
              <w:rPr>
                <w:rFonts w:ascii="Arial" w:hAnsi="Arial" w:cs="Arial"/>
                <w:b/>
                <w:lang w:val="el-GR"/>
              </w:rPr>
            </w:pPr>
          </w:p>
          <w:p w14:paraId="1A4F6A9E" w14:textId="77777777" w:rsidR="004509BB" w:rsidRPr="00737DBE" w:rsidRDefault="004509BB" w:rsidP="00091DF5">
            <w:pPr>
              <w:jc w:val="right"/>
              <w:rPr>
                <w:rFonts w:ascii="Arial" w:hAnsi="Arial" w:cs="Arial"/>
                <w:b/>
                <w:lang w:val="el-GR"/>
              </w:rPr>
            </w:pPr>
          </w:p>
          <w:p w14:paraId="401B9C33" w14:textId="77777777" w:rsidR="004509BB" w:rsidRPr="00737DBE" w:rsidRDefault="004509BB" w:rsidP="00091DF5">
            <w:pPr>
              <w:jc w:val="right"/>
              <w:rPr>
                <w:rFonts w:ascii="Arial" w:hAnsi="Arial" w:cs="Arial"/>
                <w:b/>
                <w:lang w:val="el-GR"/>
              </w:rPr>
            </w:pPr>
          </w:p>
          <w:p w14:paraId="16653D7B" w14:textId="77777777" w:rsidR="004509BB" w:rsidRPr="00737DBE" w:rsidRDefault="004509BB" w:rsidP="00091DF5">
            <w:pPr>
              <w:jc w:val="right"/>
              <w:rPr>
                <w:rFonts w:ascii="Arial" w:hAnsi="Arial" w:cs="Arial"/>
                <w:b/>
                <w:lang w:val="el-GR"/>
              </w:rPr>
            </w:pPr>
          </w:p>
          <w:p w14:paraId="6CCBA05B" w14:textId="77777777" w:rsidR="004509BB" w:rsidRPr="00737DBE" w:rsidRDefault="004509BB" w:rsidP="00091DF5">
            <w:pPr>
              <w:jc w:val="right"/>
              <w:rPr>
                <w:rFonts w:ascii="Arial" w:hAnsi="Arial" w:cs="Arial"/>
                <w:b/>
                <w:lang w:val="el-GR"/>
              </w:rPr>
            </w:pPr>
          </w:p>
          <w:p w14:paraId="05591CBC" w14:textId="77777777" w:rsidR="004509BB" w:rsidRPr="00737DBE" w:rsidRDefault="004509BB" w:rsidP="00091DF5">
            <w:pPr>
              <w:jc w:val="right"/>
              <w:rPr>
                <w:rFonts w:ascii="Arial" w:hAnsi="Arial" w:cs="Arial"/>
                <w:b/>
                <w:lang w:val="el-GR"/>
              </w:rPr>
            </w:pPr>
          </w:p>
          <w:p w14:paraId="2F22924B" w14:textId="77777777" w:rsidR="00731265" w:rsidRPr="00737DBE" w:rsidRDefault="00731265" w:rsidP="00091DF5">
            <w:pPr>
              <w:jc w:val="right"/>
              <w:rPr>
                <w:rFonts w:ascii="Arial" w:hAnsi="Arial" w:cs="Arial"/>
                <w:b/>
                <w:lang w:val="el-GR"/>
              </w:rPr>
            </w:pPr>
          </w:p>
          <w:p w14:paraId="7ACD4A4F" w14:textId="77777777" w:rsidR="00731265" w:rsidRPr="00737DBE" w:rsidRDefault="00731265" w:rsidP="00091DF5">
            <w:pPr>
              <w:jc w:val="right"/>
              <w:rPr>
                <w:rFonts w:ascii="Arial" w:hAnsi="Arial" w:cs="Arial"/>
                <w:b/>
                <w:lang w:val="el-GR"/>
              </w:rPr>
            </w:pPr>
          </w:p>
          <w:p w14:paraId="53B6287F" w14:textId="77777777" w:rsidR="00731265" w:rsidRPr="00737DBE" w:rsidRDefault="00731265" w:rsidP="00091DF5">
            <w:pPr>
              <w:jc w:val="right"/>
              <w:rPr>
                <w:rFonts w:ascii="Arial" w:hAnsi="Arial" w:cs="Arial"/>
                <w:b/>
                <w:lang w:val="el-GR"/>
              </w:rPr>
            </w:pPr>
          </w:p>
          <w:p w14:paraId="3D3C1EB1" w14:textId="77777777" w:rsidR="00731265" w:rsidRPr="00737DBE" w:rsidRDefault="00731265" w:rsidP="00091DF5">
            <w:pPr>
              <w:jc w:val="right"/>
              <w:rPr>
                <w:rFonts w:ascii="Arial" w:hAnsi="Arial" w:cs="Arial"/>
                <w:b/>
                <w:lang w:val="el-GR"/>
              </w:rPr>
            </w:pPr>
          </w:p>
          <w:p w14:paraId="2B1DD82A" w14:textId="77777777" w:rsidR="00670049" w:rsidRPr="00737DBE" w:rsidRDefault="00670049" w:rsidP="00091DF5">
            <w:pPr>
              <w:jc w:val="right"/>
              <w:rPr>
                <w:rFonts w:ascii="Arial" w:hAnsi="Arial" w:cs="Arial"/>
                <w:b/>
                <w:lang w:val="el-GR"/>
              </w:rPr>
            </w:pPr>
          </w:p>
          <w:p w14:paraId="53B45664" w14:textId="77777777" w:rsidR="00670049" w:rsidRPr="00737DBE" w:rsidRDefault="00670049" w:rsidP="00091DF5">
            <w:pPr>
              <w:jc w:val="right"/>
              <w:rPr>
                <w:rFonts w:ascii="Arial" w:hAnsi="Arial" w:cs="Arial"/>
                <w:b/>
                <w:lang w:val="el-GR"/>
              </w:rPr>
            </w:pPr>
          </w:p>
          <w:p w14:paraId="1D28FA5D" w14:textId="77777777" w:rsidR="00670049" w:rsidRPr="00737DBE" w:rsidRDefault="00670049" w:rsidP="00091DF5">
            <w:pPr>
              <w:jc w:val="right"/>
              <w:rPr>
                <w:rFonts w:ascii="Arial" w:hAnsi="Arial" w:cs="Arial"/>
                <w:b/>
                <w:lang w:val="el-GR"/>
              </w:rPr>
            </w:pPr>
          </w:p>
          <w:p w14:paraId="151E8CB8" w14:textId="77777777" w:rsidR="00670049" w:rsidRPr="00737DBE" w:rsidRDefault="00670049" w:rsidP="00091DF5">
            <w:pPr>
              <w:jc w:val="right"/>
              <w:rPr>
                <w:rFonts w:ascii="Arial" w:hAnsi="Arial" w:cs="Arial"/>
                <w:b/>
                <w:lang w:val="el-GR"/>
              </w:rPr>
            </w:pPr>
          </w:p>
          <w:p w14:paraId="0C115776" w14:textId="77777777" w:rsidR="00670049" w:rsidRPr="00737DBE" w:rsidRDefault="00670049" w:rsidP="00091DF5">
            <w:pPr>
              <w:jc w:val="right"/>
              <w:rPr>
                <w:rFonts w:ascii="Arial" w:hAnsi="Arial" w:cs="Arial"/>
                <w:b/>
                <w:lang w:val="el-GR"/>
              </w:rPr>
            </w:pPr>
          </w:p>
          <w:p w14:paraId="27E9A63F" w14:textId="77777777" w:rsidR="00670049" w:rsidRPr="00737DBE" w:rsidRDefault="00670049" w:rsidP="00091DF5">
            <w:pPr>
              <w:jc w:val="right"/>
              <w:rPr>
                <w:rFonts w:ascii="Arial" w:hAnsi="Arial" w:cs="Arial"/>
                <w:b/>
                <w:lang w:val="el-GR"/>
              </w:rPr>
            </w:pPr>
          </w:p>
          <w:p w14:paraId="6D6D9536" w14:textId="77777777" w:rsidR="00670049" w:rsidRPr="00737DBE" w:rsidRDefault="00670049" w:rsidP="00091DF5">
            <w:pPr>
              <w:jc w:val="right"/>
              <w:rPr>
                <w:rFonts w:ascii="Arial" w:hAnsi="Arial" w:cs="Arial"/>
                <w:b/>
                <w:lang w:val="el-GR"/>
              </w:rPr>
            </w:pPr>
          </w:p>
          <w:p w14:paraId="0D7C025F" w14:textId="77777777" w:rsidR="00670049" w:rsidRPr="00737DBE" w:rsidRDefault="00670049" w:rsidP="00091DF5">
            <w:pPr>
              <w:jc w:val="right"/>
              <w:rPr>
                <w:rFonts w:ascii="Arial" w:hAnsi="Arial" w:cs="Arial"/>
                <w:b/>
                <w:lang w:val="el-GR"/>
              </w:rPr>
            </w:pPr>
          </w:p>
          <w:p w14:paraId="0A1A2DA2" w14:textId="77777777" w:rsidR="005D04D0" w:rsidRPr="00737DBE" w:rsidRDefault="005D04D0" w:rsidP="00091DF5">
            <w:pPr>
              <w:jc w:val="right"/>
              <w:rPr>
                <w:rFonts w:ascii="Arial" w:hAnsi="Arial" w:cs="Arial"/>
                <w:b/>
                <w:lang w:val="el-GR"/>
              </w:rPr>
            </w:pPr>
          </w:p>
          <w:p w14:paraId="4A98619C" w14:textId="77777777" w:rsidR="005D04D0" w:rsidRPr="00737DBE" w:rsidRDefault="005D04D0" w:rsidP="00091DF5">
            <w:pPr>
              <w:jc w:val="right"/>
              <w:rPr>
                <w:rFonts w:ascii="Arial" w:hAnsi="Arial" w:cs="Arial"/>
                <w:b/>
                <w:lang w:val="el-GR"/>
              </w:rPr>
            </w:pPr>
          </w:p>
          <w:p w14:paraId="467A6188" w14:textId="77777777" w:rsidR="005D04D0" w:rsidRPr="00737DBE" w:rsidRDefault="005D04D0" w:rsidP="00091DF5">
            <w:pPr>
              <w:jc w:val="right"/>
              <w:rPr>
                <w:rFonts w:ascii="Arial" w:hAnsi="Arial" w:cs="Arial"/>
                <w:b/>
                <w:lang w:val="el-GR"/>
              </w:rPr>
            </w:pPr>
          </w:p>
          <w:p w14:paraId="73953AF2" w14:textId="77777777" w:rsidR="005D04D0" w:rsidRPr="00737DBE" w:rsidRDefault="005D04D0" w:rsidP="00091DF5">
            <w:pPr>
              <w:jc w:val="right"/>
              <w:rPr>
                <w:rFonts w:ascii="Arial" w:hAnsi="Arial" w:cs="Arial"/>
                <w:b/>
                <w:lang w:val="el-GR"/>
              </w:rPr>
            </w:pPr>
          </w:p>
          <w:p w14:paraId="7A14DC5E" w14:textId="77777777" w:rsidR="005D04D0" w:rsidRPr="00737DBE" w:rsidRDefault="005D04D0" w:rsidP="00091DF5">
            <w:pPr>
              <w:jc w:val="right"/>
              <w:rPr>
                <w:rFonts w:ascii="Arial" w:hAnsi="Arial" w:cs="Arial"/>
                <w:b/>
                <w:lang w:val="el-GR"/>
              </w:rPr>
            </w:pPr>
          </w:p>
          <w:p w14:paraId="5F91968A" w14:textId="77777777" w:rsidR="005D04D0" w:rsidRPr="00737DBE" w:rsidRDefault="005D04D0" w:rsidP="00091DF5">
            <w:pPr>
              <w:jc w:val="right"/>
              <w:rPr>
                <w:rFonts w:ascii="Arial" w:hAnsi="Arial" w:cs="Arial"/>
                <w:b/>
                <w:lang w:val="el-GR"/>
              </w:rPr>
            </w:pPr>
          </w:p>
          <w:p w14:paraId="61E0F752" w14:textId="77777777" w:rsidR="005D04D0" w:rsidRPr="00737DBE" w:rsidRDefault="005D04D0" w:rsidP="00091DF5">
            <w:pPr>
              <w:jc w:val="right"/>
              <w:rPr>
                <w:rFonts w:ascii="Arial" w:hAnsi="Arial" w:cs="Arial"/>
                <w:b/>
                <w:lang w:val="el-GR"/>
              </w:rPr>
            </w:pPr>
          </w:p>
          <w:p w14:paraId="6C9A1CED" w14:textId="77777777" w:rsidR="005D04D0" w:rsidRPr="00737DBE" w:rsidRDefault="005D04D0" w:rsidP="00091DF5">
            <w:pPr>
              <w:jc w:val="right"/>
              <w:rPr>
                <w:rFonts w:ascii="Arial" w:hAnsi="Arial" w:cs="Arial"/>
                <w:b/>
                <w:lang w:val="el-GR"/>
              </w:rPr>
            </w:pPr>
          </w:p>
          <w:p w14:paraId="1DC5D9B0" w14:textId="77777777" w:rsidR="005D04D0" w:rsidRPr="00737DBE" w:rsidRDefault="005D04D0" w:rsidP="00091DF5">
            <w:pPr>
              <w:jc w:val="right"/>
              <w:rPr>
                <w:rFonts w:ascii="Arial" w:hAnsi="Arial" w:cs="Arial"/>
                <w:b/>
                <w:lang w:val="el-GR"/>
              </w:rPr>
            </w:pPr>
          </w:p>
          <w:p w14:paraId="2DF6B2D9" w14:textId="309DD95C" w:rsidR="0097560D" w:rsidRPr="00737DBE" w:rsidRDefault="00B34836" w:rsidP="00091DF5">
            <w:pPr>
              <w:jc w:val="right"/>
              <w:rPr>
                <w:rFonts w:ascii="Arial" w:hAnsi="Arial" w:cs="Arial"/>
                <w:b/>
                <w:lang w:val="el-GR"/>
              </w:rPr>
            </w:pPr>
            <w:r w:rsidRPr="00737DBE">
              <w:rPr>
                <w:rFonts w:ascii="Arial" w:hAnsi="Arial" w:cs="Arial"/>
                <w:b/>
                <w:lang w:val="el-GR"/>
              </w:rPr>
              <w:t>Δωρεάν παροχή ενιαίας εκπαίδευσης σε δημόσιο σχολείο</w:t>
            </w:r>
          </w:p>
          <w:p w14:paraId="3B0AF32B" w14:textId="2E1F8A12" w:rsidR="0097560D" w:rsidRPr="00737DBE" w:rsidRDefault="0097560D" w:rsidP="00091DF5">
            <w:pPr>
              <w:jc w:val="right"/>
              <w:rPr>
                <w:rFonts w:ascii="Arial" w:hAnsi="Arial" w:cs="Arial"/>
                <w:b/>
                <w:lang w:val="el-GR"/>
              </w:rPr>
            </w:pPr>
          </w:p>
          <w:p w14:paraId="58A8CFFA" w14:textId="3F96F03F" w:rsidR="001C12E7" w:rsidRPr="00737DBE" w:rsidRDefault="001C12E7" w:rsidP="00091DF5">
            <w:pPr>
              <w:jc w:val="right"/>
              <w:rPr>
                <w:rFonts w:ascii="Arial" w:hAnsi="Arial" w:cs="Arial"/>
                <w:b/>
                <w:lang w:val="el-GR"/>
              </w:rPr>
            </w:pPr>
            <w:r w:rsidRPr="00737DBE">
              <w:rPr>
                <w:rFonts w:ascii="Arial" w:hAnsi="Arial" w:cs="Arial"/>
                <w:b/>
                <w:lang w:val="el-GR"/>
              </w:rPr>
              <w:t>Περίοδος προετοιμασίας της ενιαίας εκπαίδευσης</w:t>
            </w:r>
          </w:p>
          <w:p w14:paraId="5116FAD3" w14:textId="5B68B43F" w:rsidR="00B34836" w:rsidRPr="00737DBE" w:rsidRDefault="00B34836" w:rsidP="00091DF5">
            <w:pPr>
              <w:jc w:val="right"/>
              <w:rPr>
                <w:rFonts w:ascii="Arial" w:hAnsi="Arial" w:cs="Arial"/>
                <w:b/>
                <w:lang w:val="el-GR"/>
              </w:rPr>
            </w:pPr>
          </w:p>
          <w:p w14:paraId="5AD7CD4C" w14:textId="23EBB27B" w:rsidR="009A469A" w:rsidRPr="00737DBE" w:rsidRDefault="009A469A" w:rsidP="00091DF5">
            <w:pPr>
              <w:jc w:val="right"/>
              <w:rPr>
                <w:rFonts w:ascii="Arial" w:hAnsi="Arial" w:cs="Arial"/>
                <w:b/>
                <w:lang w:val="el-GR"/>
              </w:rPr>
            </w:pPr>
          </w:p>
          <w:p w14:paraId="242AD24E" w14:textId="19D2C7F7" w:rsidR="009A469A" w:rsidRPr="00737DBE" w:rsidRDefault="009A469A" w:rsidP="00091DF5">
            <w:pPr>
              <w:jc w:val="right"/>
              <w:rPr>
                <w:rFonts w:ascii="Arial" w:hAnsi="Arial" w:cs="Arial"/>
                <w:b/>
                <w:lang w:val="el-GR"/>
              </w:rPr>
            </w:pPr>
          </w:p>
          <w:p w14:paraId="464E0919" w14:textId="3ABFF107" w:rsidR="009A469A" w:rsidRPr="00737DBE" w:rsidRDefault="009A469A" w:rsidP="00091DF5">
            <w:pPr>
              <w:jc w:val="right"/>
              <w:rPr>
                <w:rFonts w:ascii="Arial" w:hAnsi="Arial" w:cs="Arial"/>
                <w:b/>
                <w:lang w:val="el-GR"/>
              </w:rPr>
            </w:pPr>
          </w:p>
          <w:p w14:paraId="708E776D" w14:textId="2488814B" w:rsidR="009A469A" w:rsidRPr="00737DBE" w:rsidRDefault="009A469A" w:rsidP="00091DF5">
            <w:pPr>
              <w:jc w:val="right"/>
              <w:rPr>
                <w:rFonts w:ascii="Arial" w:hAnsi="Arial" w:cs="Arial"/>
                <w:b/>
                <w:lang w:val="el-GR"/>
              </w:rPr>
            </w:pPr>
          </w:p>
          <w:p w14:paraId="23D4D4EB" w14:textId="36F8F777" w:rsidR="009A469A" w:rsidRPr="00737DBE" w:rsidRDefault="009A469A" w:rsidP="00091DF5">
            <w:pPr>
              <w:jc w:val="right"/>
              <w:rPr>
                <w:rFonts w:ascii="Arial" w:hAnsi="Arial" w:cs="Arial"/>
                <w:b/>
                <w:lang w:val="el-GR"/>
              </w:rPr>
            </w:pPr>
          </w:p>
          <w:p w14:paraId="083A5DA3" w14:textId="4226DBAE" w:rsidR="009A469A" w:rsidRPr="00737DBE" w:rsidRDefault="009A469A" w:rsidP="00091DF5">
            <w:pPr>
              <w:jc w:val="right"/>
              <w:rPr>
                <w:rFonts w:ascii="Arial" w:hAnsi="Arial" w:cs="Arial"/>
                <w:b/>
                <w:lang w:val="el-GR"/>
              </w:rPr>
            </w:pPr>
          </w:p>
          <w:p w14:paraId="67C67528" w14:textId="43895C4B" w:rsidR="009A469A" w:rsidRPr="00737DBE" w:rsidRDefault="009A469A" w:rsidP="00091DF5">
            <w:pPr>
              <w:jc w:val="right"/>
              <w:rPr>
                <w:rFonts w:ascii="Arial" w:hAnsi="Arial" w:cs="Arial"/>
                <w:b/>
                <w:lang w:val="el-GR"/>
              </w:rPr>
            </w:pPr>
          </w:p>
          <w:p w14:paraId="07A67E25" w14:textId="1941FD34" w:rsidR="009A469A" w:rsidRPr="00737DBE" w:rsidRDefault="009A469A" w:rsidP="00091DF5">
            <w:pPr>
              <w:jc w:val="right"/>
              <w:rPr>
                <w:rFonts w:ascii="Arial" w:hAnsi="Arial" w:cs="Arial"/>
                <w:b/>
                <w:lang w:val="el-GR"/>
              </w:rPr>
            </w:pPr>
          </w:p>
          <w:p w14:paraId="139B6A5E" w14:textId="4C4C4DA6" w:rsidR="009A469A" w:rsidRPr="00737DBE" w:rsidRDefault="009A469A" w:rsidP="00091DF5">
            <w:pPr>
              <w:jc w:val="right"/>
              <w:rPr>
                <w:rFonts w:ascii="Arial" w:hAnsi="Arial" w:cs="Arial"/>
                <w:b/>
                <w:lang w:val="el-GR"/>
              </w:rPr>
            </w:pPr>
          </w:p>
          <w:p w14:paraId="264BA74F" w14:textId="3F5E388C" w:rsidR="009A469A" w:rsidRPr="00737DBE" w:rsidRDefault="009A469A" w:rsidP="00091DF5">
            <w:pPr>
              <w:jc w:val="right"/>
              <w:rPr>
                <w:rFonts w:ascii="Arial" w:hAnsi="Arial" w:cs="Arial"/>
                <w:b/>
                <w:lang w:val="el-GR"/>
              </w:rPr>
            </w:pPr>
          </w:p>
          <w:p w14:paraId="1CAC2B34" w14:textId="1402234A" w:rsidR="009A469A" w:rsidRPr="00737DBE" w:rsidRDefault="009A469A" w:rsidP="00091DF5">
            <w:pPr>
              <w:jc w:val="right"/>
              <w:rPr>
                <w:rFonts w:ascii="Arial" w:hAnsi="Arial" w:cs="Arial"/>
                <w:b/>
                <w:lang w:val="el-GR"/>
              </w:rPr>
            </w:pPr>
          </w:p>
          <w:p w14:paraId="3110869B" w14:textId="6208AF0A" w:rsidR="009A469A" w:rsidRPr="00737DBE" w:rsidRDefault="009A469A" w:rsidP="00091DF5">
            <w:pPr>
              <w:jc w:val="right"/>
              <w:rPr>
                <w:rFonts w:ascii="Arial" w:hAnsi="Arial" w:cs="Arial"/>
                <w:b/>
                <w:lang w:val="el-GR"/>
              </w:rPr>
            </w:pPr>
          </w:p>
          <w:p w14:paraId="022FFE75" w14:textId="06419098" w:rsidR="009A469A" w:rsidRPr="00737DBE" w:rsidRDefault="009A469A" w:rsidP="00091DF5">
            <w:pPr>
              <w:jc w:val="right"/>
              <w:rPr>
                <w:rFonts w:ascii="Arial" w:hAnsi="Arial" w:cs="Arial"/>
                <w:b/>
                <w:lang w:val="el-GR"/>
              </w:rPr>
            </w:pPr>
          </w:p>
          <w:p w14:paraId="1C54D2A4" w14:textId="7D21A99E" w:rsidR="009A469A" w:rsidRPr="00737DBE" w:rsidRDefault="009A469A" w:rsidP="00091DF5">
            <w:pPr>
              <w:jc w:val="right"/>
              <w:rPr>
                <w:rFonts w:ascii="Arial" w:hAnsi="Arial" w:cs="Arial"/>
                <w:b/>
                <w:lang w:val="el-GR"/>
              </w:rPr>
            </w:pPr>
          </w:p>
          <w:p w14:paraId="0F75115E" w14:textId="192801DE" w:rsidR="009A469A" w:rsidRPr="00737DBE" w:rsidRDefault="009A469A" w:rsidP="00091DF5">
            <w:pPr>
              <w:jc w:val="right"/>
              <w:rPr>
                <w:rFonts w:ascii="Arial" w:hAnsi="Arial" w:cs="Arial"/>
                <w:b/>
                <w:lang w:val="el-GR"/>
              </w:rPr>
            </w:pPr>
          </w:p>
          <w:p w14:paraId="2EDC5666" w14:textId="55EB5C19" w:rsidR="009A469A" w:rsidRPr="00737DBE" w:rsidRDefault="009A469A" w:rsidP="00091DF5">
            <w:pPr>
              <w:jc w:val="right"/>
              <w:rPr>
                <w:rFonts w:ascii="Arial" w:hAnsi="Arial" w:cs="Arial"/>
                <w:b/>
                <w:lang w:val="el-GR"/>
              </w:rPr>
            </w:pPr>
          </w:p>
          <w:p w14:paraId="41390B24" w14:textId="446D38AC" w:rsidR="009A469A" w:rsidRPr="00737DBE" w:rsidRDefault="009A469A" w:rsidP="00091DF5">
            <w:pPr>
              <w:jc w:val="right"/>
              <w:rPr>
                <w:rFonts w:ascii="Arial" w:hAnsi="Arial" w:cs="Arial"/>
                <w:b/>
                <w:lang w:val="el-GR"/>
              </w:rPr>
            </w:pPr>
          </w:p>
          <w:p w14:paraId="2D23FB19" w14:textId="5864B50A" w:rsidR="009A469A" w:rsidRPr="00737DBE" w:rsidRDefault="009A469A" w:rsidP="00091DF5">
            <w:pPr>
              <w:jc w:val="right"/>
              <w:rPr>
                <w:rFonts w:ascii="Arial" w:hAnsi="Arial" w:cs="Arial"/>
                <w:b/>
                <w:lang w:val="el-GR"/>
              </w:rPr>
            </w:pPr>
          </w:p>
          <w:p w14:paraId="2A821AFF" w14:textId="5C5284B9" w:rsidR="009A469A" w:rsidRPr="00737DBE" w:rsidRDefault="009A469A" w:rsidP="00091DF5">
            <w:pPr>
              <w:jc w:val="right"/>
              <w:rPr>
                <w:rFonts w:ascii="Arial" w:hAnsi="Arial" w:cs="Arial"/>
                <w:b/>
                <w:lang w:val="el-GR"/>
              </w:rPr>
            </w:pPr>
          </w:p>
          <w:p w14:paraId="64BA901C" w14:textId="64377962" w:rsidR="009A469A" w:rsidRPr="00737DBE" w:rsidRDefault="009A469A" w:rsidP="00091DF5">
            <w:pPr>
              <w:jc w:val="right"/>
              <w:rPr>
                <w:rFonts w:ascii="Arial" w:hAnsi="Arial" w:cs="Arial"/>
                <w:b/>
                <w:lang w:val="el-GR"/>
              </w:rPr>
            </w:pPr>
          </w:p>
          <w:p w14:paraId="3F387E11" w14:textId="7549275E" w:rsidR="009A469A" w:rsidRPr="00737DBE" w:rsidRDefault="009A469A" w:rsidP="00091DF5">
            <w:pPr>
              <w:jc w:val="right"/>
              <w:rPr>
                <w:rFonts w:ascii="Arial" w:hAnsi="Arial" w:cs="Arial"/>
                <w:b/>
                <w:lang w:val="el-GR"/>
              </w:rPr>
            </w:pPr>
          </w:p>
          <w:p w14:paraId="12782F25" w14:textId="27B56ACC" w:rsidR="009A469A" w:rsidRPr="00737DBE" w:rsidRDefault="009A469A" w:rsidP="00091DF5">
            <w:pPr>
              <w:jc w:val="right"/>
              <w:rPr>
                <w:rFonts w:ascii="Arial" w:hAnsi="Arial" w:cs="Arial"/>
                <w:b/>
                <w:lang w:val="el-GR"/>
              </w:rPr>
            </w:pPr>
          </w:p>
          <w:p w14:paraId="75CECB1B" w14:textId="1952B117" w:rsidR="009A469A" w:rsidRPr="00737DBE" w:rsidRDefault="009A469A" w:rsidP="00091DF5">
            <w:pPr>
              <w:jc w:val="right"/>
              <w:rPr>
                <w:rFonts w:ascii="Arial" w:hAnsi="Arial" w:cs="Arial"/>
                <w:b/>
                <w:lang w:val="el-GR"/>
              </w:rPr>
            </w:pPr>
          </w:p>
          <w:p w14:paraId="14607096" w14:textId="52CBEAEE" w:rsidR="009A469A" w:rsidRPr="00737DBE" w:rsidRDefault="009A469A" w:rsidP="00091DF5">
            <w:pPr>
              <w:jc w:val="right"/>
              <w:rPr>
                <w:rFonts w:ascii="Arial" w:hAnsi="Arial" w:cs="Arial"/>
                <w:b/>
                <w:lang w:val="el-GR"/>
              </w:rPr>
            </w:pPr>
          </w:p>
          <w:p w14:paraId="74008E64" w14:textId="54637BAD" w:rsidR="009A469A" w:rsidRPr="00737DBE" w:rsidRDefault="009A469A" w:rsidP="00091DF5">
            <w:pPr>
              <w:jc w:val="right"/>
              <w:rPr>
                <w:rFonts w:ascii="Arial" w:hAnsi="Arial" w:cs="Arial"/>
                <w:b/>
                <w:lang w:val="el-GR"/>
              </w:rPr>
            </w:pPr>
          </w:p>
          <w:p w14:paraId="078C84AD" w14:textId="34CA98BF" w:rsidR="009A469A" w:rsidRPr="00737DBE" w:rsidRDefault="009A469A" w:rsidP="00091DF5">
            <w:pPr>
              <w:jc w:val="right"/>
              <w:rPr>
                <w:rFonts w:ascii="Arial" w:hAnsi="Arial" w:cs="Arial"/>
                <w:b/>
                <w:lang w:val="el-GR"/>
              </w:rPr>
            </w:pPr>
          </w:p>
          <w:p w14:paraId="5B529E31" w14:textId="0B8BB098" w:rsidR="009A469A" w:rsidRPr="00737DBE" w:rsidRDefault="009A469A" w:rsidP="00091DF5">
            <w:pPr>
              <w:jc w:val="right"/>
              <w:rPr>
                <w:rFonts w:ascii="Arial" w:hAnsi="Arial" w:cs="Arial"/>
                <w:b/>
                <w:lang w:val="el-GR"/>
              </w:rPr>
            </w:pPr>
          </w:p>
          <w:p w14:paraId="09027530" w14:textId="3E566E3B" w:rsidR="009A469A" w:rsidRPr="00737DBE" w:rsidRDefault="009A469A" w:rsidP="00091DF5">
            <w:pPr>
              <w:jc w:val="right"/>
              <w:rPr>
                <w:rFonts w:ascii="Arial" w:hAnsi="Arial" w:cs="Arial"/>
                <w:b/>
                <w:lang w:val="el-GR"/>
              </w:rPr>
            </w:pPr>
          </w:p>
          <w:p w14:paraId="4C446E82" w14:textId="78505793" w:rsidR="002F4225" w:rsidRPr="00737DBE" w:rsidRDefault="002F4225" w:rsidP="00091DF5">
            <w:pPr>
              <w:jc w:val="right"/>
              <w:rPr>
                <w:rFonts w:ascii="Arial" w:hAnsi="Arial" w:cs="Arial"/>
                <w:b/>
                <w:lang w:val="el-GR"/>
              </w:rPr>
            </w:pPr>
          </w:p>
          <w:p w14:paraId="3D3CA740" w14:textId="5AE91E09" w:rsidR="002F4225" w:rsidRPr="00737DBE" w:rsidRDefault="002F4225" w:rsidP="00091DF5">
            <w:pPr>
              <w:jc w:val="right"/>
              <w:rPr>
                <w:rFonts w:ascii="Arial" w:hAnsi="Arial" w:cs="Arial"/>
                <w:b/>
                <w:lang w:val="el-GR"/>
              </w:rPr>
            </w:pPr>
          </w:p>
          <w:p w14:paraId="3C322CAA" w14:textId="6BE85716" w:rsidR="002F4225" w:rsidRPr="00737DBE" w:rsidRDefault="002F4225" w:rsidP="00091DF5">
            <w:pPr>
              <w:jc w:val="right"/>
              <w:rPr>
                <w:rFonts w:ascii="Arial" w:hAnsi="Arial" w:cs="Arial"/>
                <w:b/>
                <w:lang w:val="el-GR"/>
              </w:rPr>
            </w:pPr>
          </w:p>
          <w:p w14:paraId="4B61E552" w14:textId="05A75E39" w:rsidR="002F4225" w:rsidRPr="00737DBE" w:rsidRDefault="002F4225" w:rsidP="00091DF5">
            <w:pPr>
              <w:jc w:val="right"/>
              <w:rPr>
                <w:rFonts w:ascii="Arial" w:hAnsi="Arial" w:cs="Arial"/>
                <w:b/>
                <w:lang w:val="el-GR"/>
              </w:rPr>
            </w:pPr>
          </w:p>
          <w:p w14:paraId="00D6659C" w14:textId="3C04CE4A" w:rsidR="002F4225" w:rsidRPr="00737DBE" w:rsidRDefault="002F4225" w:rsidP="00091DF5">
            <w:pPr>
              <w:jc w:val="right"/>
              <w:rPr>
                <w:rFonts w:ascii="Arial" w:hAnsi="Arial" w:cs="Arial"/>
                <w:b/>
                <w:lang w:val="el-GR"/>
              </w:rPr>
            </w:pPr>
          </w:p>
          <w:p w14:paraId="1F6AC4B4" w14:textId="77777777" w:rsidR="002F4225" w:rsidRPr="00737DBE" w:rsidRDefault="002F4225" w:rsidP="00091DF5">
            <w:pPr>
              <w:jc w:val="right"/>
              <w:rPr>
                <w:rFonts w:ascii="Arial" w:hAnsi="Arial" w:cs="Arial"/>
                <w:b/>
                <w:lang w:val="el-GR"/>
              </w:rPr>
            </w:pPr>
          </w:p>
          <w:p w14:paraId="598D8F31" w14:textId="4E653E04" w:rsidR="00EB6C09" w:rsidRPr="00737DBE" w:rsidRDefault="00B96D46" w:rsidP="00EB6C09">
            <w:pPr>
              <w:jc w:val="right"/>
              <w:rPr>
                <w:rFonts w:ascii="Arial" w:hAnsi="Arial" w:cs="Arial"/>
                <w:b/>
                <w:lang w:val="el-GR"/>
              </w:rPr>
            </w:pPr>
            <w:r w:rsidRPr="00737DBE">
              <w:rPr>
                <w:rFonts w:ascii="Arial" w:hAnsi="Arial" w:cs="Arial"/>
                <w:b/>
                <w:lang w:val="el-GR"/>
              </w:rPr>
              <w:t>Φ</w:t>
            </w:r>
            <w:r w:rsidR="00B36E3F" w:rsidRPr="00737DBE">
              <w:rPr>
                <w:rFonts w:ascii="Arial" w:hAnsi="Arial" w:cs="Arial"/>
                <w:b/>
                <w:lang w:val="el-GR"/>
              </w:rPr>
              <w:t xml:space="preserve">οίτηση </w:t>
            </w:r>
            <w:r w:rsidRPr="00737DBE">
              <w:rPr>
                <w:rFonts w:ascii="Arial" w:hAnsi="Arial" w:cs="Arial"/>
                <w:b/>
                <w:lang w:val="el-GR"/>
              </w:rPr>
              <w:t xml:space="preserve">σε γενικές τάξεις </w:t>
            </w:r>
            <w:r w:rsidR="00FB3A91" w:rsidRPr="00737DBE">
              <w:rPr>
                <w:rFonts w:ascii="Arial" w:hAnsi="Arial" w:cs="Arial"/>
                <w:b/>
                <w:lang w:val="el-GR"/>
              </w:rPr>
              <w:t>/</w:t>
            </w:r>
            <w:r w:rsidR="00E354D1" w:rsidRPr="00737DBE">
              <w:rPr>
                <w:rFonts w:ascii="Arial" w:hAnsi="Arial" w:cs="Arial"/>
                <w:b/>
                <w:lang w:val="el-GR"/>
              </w:rPr>
              <w:t xml:space="preserve"> </w:t>
            </w:r>
            <w:r w:rsidR="00FB3A91" w:rsidRPr="00737DBE">
              <w:rPr>
                <w:rFonts w:ascii="Arial" w:hAnsi="Arial" w:cs="Arial"/>
                <w:b/>
                <w:lang w:val="el-GR"/>
              </w:rPr>
              <w:t>ε</w:t>
            </w:r>
            <w:r w:rsidR="007C2BD1" w:rsidRPr="00737DBE">
              <w:rPr>
                <w:rFonts w:ascii="Arial" w:hAnsi="Arial" w:cs="Arial"/>
                <w:b/>
                <w:lang w:val="el-GR"/>
              </w:rPr>
              <w:t>ύλογες προσαρμογές</w:t>
            </w:r>
          </w:p>
          <w:p w14:paraId="44D37B74" w14:textId="0033F9E5" w:rsidR="00B57EDD" w:rsidRPr="00737DBE" w:rsidRDefault="00B57EDD" w:rsidP="00EB6C09">
            <w:pPr>
              <w:jc w:val="right"/>
              <w:rPr>
                <w:rFonts w:ascii="Arial" w:hAnsi="Arial" w:cs="Arial"/>
                <w:b/>
                <w:lang w:val="el-GR"/>
              </w:rPr>
            </w:pPr>
          </w:p>
          <w:p w14:paraId="6506771E" w14:textId="4414AB31" w:rsidR="00B57EDD" w:rsidRPr="00737DBE" w:rsidRDefault="00B57EDD" w:rsidP="00EB6C09">
            <w:pPr>
              <w:jc w:val="right"/>
              <w:rPr>
                <w:rFonts w:ascii="Arial" w:hAnsi="Arial" w:cs="Arial"/>
                <w:b/>
                <w:lang w:val="el-GR"/>
              </w:rPr>
            </w:pPr>
          </w:p>
          <w:p w14:paraId="67F8513D" w14:textId="3C517437" w:rsidR="00B57EDD" w:rsidRPr="00737DBE" w:rsidRDefault="00B57EDD" w:rsidP="00EB6C09">
            <w:pPr>
              <w:jc w:val="right"/>
              <w:rPr>
                <w:rFonts w:ascii="Arial" w:hAnsi="Arial" w:cs="Arial"/>
                <w:b/>
                <w:lang w:val="el-GR"/>
              </w:rPr>
            </w:pPr>
          </w:p>
          <w:p w14:paraId="1BE440C4" w14:textId="1E95706E" w:rsidR="00B57EDD" w:rsidRPr="00737DBE" w:rsidRDefault="00B57EDD" w:rsidP="00EB6C09">
            <w:pPr>
              <w:jc w:val="right"/>
              <w:rPr>
                <w:rFonts w:ascii="Arial" w:hAnsi="Arial" w:cs="Arial"/>
                <w:b/>
                <w:lang w:val="el-GR"/>
              </w:rPr>
            </w:pPr>
          </w:p>
          <w:p w14:paraId="6606DB8A" w14:textId="30212416" w:rsidR="00B57EDD" w:rsidRPr="00737DBE" w:rsidRDefault="00B57EDD" w:rsidP="00EB6C09">
            <w:pPr>
              <w:jc w:val="right"/>
              <w:rPr>
                <w:rFonts w:ascii="Arial" w:hAnsi="Arial" w:cs="Arial"/>
                <w:b/>
                <w:lang w:val="el-GR"/>
              </w:rPr>
            </w:pPr>
          </w:p>
          <w:p w14:paraId="02722980" w14:textId="70AECE3E" w:rsidR="00B57EDD" w:rsidRPr="00737DBE" w:rsidRDefault="00B57EDD" w:rsidP="00EB6C09">
            <w:pPr>
              <w:jc w:val="right"/>
              <w:rPr>
                <w:rFonts w:ascii="Arial" w:hAnsi="Arial" w:cs="Arial"/>
                <w:b/>
                <w:lang w:val="el-GR"/>
              </w:rPr>
            </w:pPr>
          </w:p>
          <w:p w14:paraId="7D2B09F2" w14:textId="77298F8F" w:rsidR="00B57EDD" w:rsidRPr="00737DBE" w:rsidRDefault="00B57EDD" w:rsidP="00EB6C09">
            <w:pPr>
              <w:jc w:val="right"/>
              <w:rPr>
                <w:rFonts w:ascii="Arial" w:hAnsi="Arial" w:cs="Arial"/>
                <w:b/>
                <w:lang w:val="el-GR"/>
              </w:rPr>
            </w:pPr>
          </w:p>
          <w:p w14:paraId="10754A87" w14:textId="7EB8CDF8" w:rsidR="00B57EDD" w:rsidRPr="00737DBE" w:rsidRDefault="00B57EDD" w:rsidP="00EB6C09">
            <w:pPr>
              <w:jc w:val="right"/>
              <w:rPr>
                <w:rFonts w:ascii="Arial" w:hAnsi="Arial" w:cs="Arial"/>
                <w:b/>
                <w:lang w:val="el-GR"/>
              </w:rPr>
            </w:pPr>
          </w:p>
          <w:p w14:paraId="12C29463" w14:textId="4DC36604" w:rsidR="00B57EDD" w:rsidRPr="00737DBE" w:rsidRDefault="00B57EDD" w:rsidP="00EB6C09">
            <w:pPr>
              <w:jc w:val="right"/>
              <w:rPr>
                <w:rFonts w:ascii="Arial" w:hAnsi="Arial" w:cs="Arial"/>
                <w:b/>
                <w:lang w:val="el-GR"/>
              </w:rPr>
            </w:pPr>
          </w:p>
          <w:p w14:paraId="5C2D8F4D" w14:textId="5ADF73BC" w:rsidR="00B57EDD" w:rsidRPr="00737DBE" w:rsidRDefault="00B57EDD" w:rsidP="00EB6C09">
            <w:pPr>
              <w:jc w:val="right"/>
              <w:rPr>
                <w:rFonts w:ascii="Arial" w:hAnsi="Arial" w:cs="Arial"/>
                <w:b/>
                <w:lang w:val="el-GR"/>
              </w:rPr>
            </w:pPr>
          </w:p>
          <w:p w14:paraId="4967C950" w14:textId="2DA2EFFC" w:rsidR="00B57EDD" w:rsidRPr="00737DBE" w:rsidRDefault="00B57EDD" w:rsidP="00EB6C09">
            <w:pPr>
              <w:jc w:val="right"/>
              <w:rPr>
                <w:rFonts w:ascii="Arial" w:hAnsi="Arial" w:cs="Arial"/>
                <w:b/>
                <w:lang w:val="el-GR"/>
              </w:rPr>
            </w:pPr>
          </w:p>
          <w:p w14:paraId="5EDD5BEE" w14:textId="6D1C9AF1" w:rsidR="00B57EDD" w:rsidRPr="00737DBE" w:rsidRDefault="00B57EDD" w:rsidP="00EB6C09">
            <w:pPr>
              <w:jc w:val="right"/>
              <w:rPr>
                <w:rFonts w:ascii="Arial" w:hAnsi="Arial" w:cs="Arial"/>
                <w:b/>
                <w:lang w:val="el-GR"/>
              </w:rPr>
            </w:pPr>
          </w:p>
          <w:p w14:paraId="7D70F573" w14:textId="71853E2D" w:rsidR="00B57EDD" w:rsidRPr="00737DBE" w:rsidRDefault="00B57EDD" w:rsidP="00EB6C09">
            <w:pPr>
              <w:jc w:val="right"/>
              <w:rPr>
                <w:rFonts w:ascii="Arial" w:hAnsi="Arial" w:cs="Arial"/>
                <w:b/>
                <w:lang w:val="el-GR"/>
              </w:rPr>
            </w:pPr>
          </w:p>
          <w:p w14:paraId="0A0F58D3" w14:textId="77777777" w:rsidR="005D04D0" w:rsidRPr="00737DBE" w:rsidRDefault="005D04D0" w:rsidP="00EB6C09">
            <w:pPr>
              <w:jc w:val="right"/>
              <w:rPr>
                <w:rFonts w:ascii="Arial" w:hAnsi="Arial" w:cs="Arial"/>
                <w:b/>
                <w:lang w:val="el-GR"/>
              </w:rPr>
            </w:pPr>
          </w:p>
          <w:p w14:paraId="6F2533A0" w14:textId="77777777" w:rsidR="005D04D0" w:rsidRPr="00737DBE" w:rsidRDefault="005D04D0" w:rsidP="00EB6C09">
            <w:pPr>
              <w:jc w:val="right"/>
              <w:rPr>
                <w:rFonts w:ascii="Arial" w:hAnsi="Arial" w:cs="Arial"/>
                <w:b/>
                <w:lang w:val="el-GR"/>
              </w:rPr>
            </w:pPr>
          </w:p>
          <w:p w14:paraId="0C691374" w14:textId="09CF420A" w:rsidR="00B57EDD" w:rsidRPr="00737DBE" w:rsidRDefault="00B57EDD" w:rsidP="00EB6C09">
            <w:pPr>
              <w:jc w:val="right"/>
              <w:rPr>
                <w:rFonts w:ascii="Arial" w:hAnsi="Arial" w:cs="Arial"/>
                <w:b/>
                <w:lang w:val="el-GR"/>
              </w:rPr>
            </w:pPr>
            <w:r w:rsidRPr="00737DBE">
              <w:rPr>
                <w:rFonts w:ascii="Arial" w:hAnsi="Arial" w:cs="Arial"/>
                <w:b/>
                <w:lang w:val="el-GR"/>
              </w:rPr>
              <w:t>Επίπεδα στήριξης</w:t>
            </w:r>
          </w:p>
          <w:p w14:paraId="3CC9A018" w14:textId="77777777" w:rsidR="00EB6C09" w:rsidRPr="00737DBE" w:rsidRDefault="00EB6C09" w:rsidP="00922AA8">
            <w:pPr>
              <w:jc w:val="right"/>
              <w:rPr>
                <w:rFonts w:ascii="Arial" w:hAnsi="Arial" w:cs="Arial"/>
                <w:b/>
                <w:lang w:val="el-GR"/>
              </w:rPr>
            </w:pPr>
          </w:p>
          <w:p w14:paraId="408399AD" w14:textId="77777777" w:rsidR="00EB6C09" w:rsidRPr="00737DBE" w:rsidRDefault="00EB6C09" w:rsidP="00922AA8">
            <w:pPr>
              <w:jc w:val="right"/>
              <w:rPr>
                <w:rFonts w:ascii="Arial" w:hAnsi="Arial" w:cs="Arial"/>
                <w:b/>
                <w:lang w:val="el-GR"/>
              </w:rPr>
            </w:pPr>
          </w:p>
          <w:p w14:paraId="0C9D48FF" w14:textId="77777777" w:rsidR="00EB6C09" w:rsidRPr="00737DBE" w:rsidRDefault="00EB6C09" w:rsidP="00922AA8">
            <w:pPr>
              <w:jc w:val="right"/>
              <w:rPr>
                <w:rFonts w:ascii="Arial" w:hAnsi="Arial" w:cs="Arial"/>
                <w:b/>
                <w:lang w:val="el-GR"/>
              </w:rPr>
            </w:pPr>
          </w:p>
          <w:p w14:paraId="3F0436A2" w14:textId="77777777" w:rsidR="00EB6C09" w:rsidRPr="00737DBE" w:rsidRDefault="00EB6C09" w:rsidP="00922AA8">
            <w:pPr>
              <w:jc w:val="right"/>
              <w:rPr>
                <w:rFonts w:ascii="Arial" w:hAnsi="Arial" w:cs="Arial"/>
                <w:b/>
                <w:lang w:val="el-GR"/>
              </w:rPr>
            </w:pPr>
          </w:p>
          <w:p w14:paraId="34EDF478" w14:textId="77777777" w:rsidR="00EB6C09" w:rsidRPr="00737DBE" w:rsidRDefault="00EB6C09" w:rsidP="00922AA8">
            <w:pPr>
              <w:jc w:val="right"/>
              <w:rPr>
                <w:rFonts w:ascii="Arial" w:hAnsi="Arial" w:cs="Arial"/>
                <w:b/>
                <w:lang w:val="el-GR"/>
              </w:rPr>
            </w:pPr>
          </w:p>
          <w:p w14:paraId="6999E5BD" w14:textId="77777777" w:rsidR="00EB6C09" w:rsidRPr="00737DBE" w:rsidRDefault="00EB6C09" w:rsidP="00922AA8">
            <w:pPr>
              <w:jc w:val="right"/>
              <w:rPr>
                <w:rFonts w:ascii="Arial" w:hAnsi="Arial" w:cs="Arial"/>
                <w:b/>
                <w:lang w:val="el-GR"/>
              </w:rPr>
            </w:pPr>
          </w:p>
          <w:p w14:paraId="48171C35" w14:textId="77777777" w:rsidR="00EB6C09" w:rsidRPr="00737DBE" w:rsidRDefault="00EB6C09" w:rsidP="00922AA8">
            <w:pPr>
              <w:jc w:val="right"/>
              <w:rPr>
                <w:rFonts w:ascii="Arial" w:hAnsi="Arial" w:cs="Arial"/>
                <w:b/>
                <w:lang w:val="el-GR"/>
              </w:rPr>
            </w:pPr>
          </w:p>
          <w:p w14:paraId="76670307" w14:textId="77777777" w:rsidR="00EB6C09" w:rsidRPr="00737DBE" w:rsidRDefault="00EB6C09" w:rsidP="00922AA8">
            <w:pPr>
              <w:jc w:val="right"/>
              <w:rPr>
                <w:rFonts w:ascii="Arial" w:hAnsi="Arial" w:cs="Arial"/>
                <w:b/>
                <w:lang w:val="el-GR"/>
              </w:rPr>
            </w:pPr>
          </w:p>
          <w:p w14:paraId="74E87434" w14:textId="14BED2A0" w:rsidR="00052BCD" w:rsidRPr="00737DBE" w:rsidRDefault="00052BCD" w:rsidP="00922AA8">
            <w:pPr>
              <w:jc w:val="right"/>
              <w:rPr>
                <w:rFonts w:ascii="Arial" w:hAnsi="Arial" w:cs="Arial"/>
                <w:b/>
                <w:lang w:val="el-GR"/>
              </w:rPr>
            </w:pPr>
          </w:p>
          <w:p w14:paraId="77A2FA25" w14:textId="42635C38" w:rsidR="00052BCD" w:rsidRPr="00737DBE" w:rsidRDefault="00052BCD" w:rsidP="00922AA8">
            <w:pPr>
              <w:jc w:val="right"/>
              <w:rPr>
                <w:rFonts w:ascii="Arial" w:hAnsi="Arial" w:cs="Arial"/>
                <w:b/>
                <w:lang w:val="el-GR"/>
              </w:rPr>
            </w:pPr>
          </w:p>
          <w:p w14:paraId="78D5B711" w14:textId="77777777" w:rsidR="00052BCD" w:rsidRPr="00737DBE" w:rsidRDefault="00052BCD" w:rsidP="00922AA8">
            <w:pPr>
              <w:jc w:val="right"/>
              <w:rPr>
                <w:rFonts w:ascii="Arial" w:hAnsi="Arial" w:cs="Arial"/>
                <w:b/>
                <w:lang w:val="el-GR"/>
              </w:rPr>
            </w:pPr>
          </w:p>
          <w:p w14:paraId="5279357E" w14:textId="77777777" w:rsidR="003A46C2" w:rsidRPr="00737DBE" w:rsidRDefault="003A46C2" w:rsidP="00922AA8">
            <w:pPr>
              <w:jc w:val="right"/>
              <w:rPr>
                <w:rFonts w:ascii="Arial" w:hAnsi="Arial" w:cs="Arial"/>
                <w:b/>
                <w:lang w:val="el-GR"/>
              </w:rPr>
            </w:pPr>
          </w:p>
          <w:p w14:paraId="735A08F9" w14:textId="77777777" w:rsidR="003A46C2" w:rsidRPr="00737DBE" w:rsidRDefault="003A46C2" w:rsidP="00922AA8">
            <w:pPr>
              <w:jc w:val="right"/>
              <w:rPr>
                <w:rFonts w:ascii="Arial" w:hAnsi="Arial" w:cs="Arial"/>
                <w:b/>
                <w:lang w:val="el-GR"/>
              </w:rPr>
            </w:pPr>
          </w:p>
          <w:p w14:paraId="73367BF9" w14:textId="77777777" w:rsidR="003A46C2" w:rsidRPr="00737DBE" w:rsidRDefault="003A46C2" w:rsidP="00922AA8">
            <w:pPr>
              <w:jc w:val="right"/>
              <w:rPr>
                <w:rFonts w:ascii="Arial" w:hAnsi="Arial" w:cs="Arial"/>
                <w:b/>
                <w:lang w:val="el-GR"/>
              </w:rPr>
            </w:pPr>
          </w:p>
          <w:p w14:paraId="51112B73" w14:textId="785EDB7C" w:rsidR="003A46C2" w:rsidRPr="00737DBE" w:rsidRDefault="003A46C2" w:rsidP="00922AA8">
            <w:pPr>
              <w:jc w:val="right"/>
              <w:rPr>
                <w:rFonts w:ascii="Arial" w:hAnsi="Arial" w:cs="Arial"/>
                <w:b/>
                <w:lang w:val="el-GR"/>
              </w:rPr>
            </w:pPr>
          </w:p>
          <w:p w14:paraId="6A171676" w14:textId="12C594CC" w:rsidR="007609CC" w:rsidRPr="00737DBE" w:rsidRDefault="007609CC" w:rsidP="00922AA8">
            <w:pPr>
              <w:jc w:val="right"/>
              <w:rPr>
                <w:rFonts w:ascii="Arial" w:hAnsi="Arial" w:cs="Arial"/>
                <w:b/>
                <w:lang w:val="el-GR"/>
              </w:rPr>
            </w:pPr>
          </w:p>
          <w:p w14:paraId="40EA071D" w14:textId="6D1FB56E" w:rsidR="007609CC" w:rsidRPr="00737DBE" w:rsidRDefault="007609CC" w:rsidP="00922AA8">
            <w:pPr>
              <w:jc w:val="right"/>
              <w:rPr>
                <w:rFonts w:ascii="Arial" w:hAnsi="Arial" w:cs="Arial"/>
                <w:b/>
                <w:lang w:val="el-GR"/>
              </w:rPr>
            </w:pPr>
          </w:p>
          <w:p w14:paraId="74802B41" w14:textId="740844D6" w:rsidR="007609CC" w:rsidRPr="00737DBE" w:rsidRDefault="007609CC" w:rsidP="00922AA8">
            <w:pPr>
              <w:jc w:val="right"/>
              <w:rPr>
                <w:rFonts w:ascii="Arial" w:hAnsi="Arial" w:cs="Arial"/>
                <w:b/>
                <w:lang w:val="el-GR"/>
              </w:rPr>
            </w:pPr>
          </w:p>
          <w:p w14:paraId="33060E03" w14:textId="77777777" w:rsidR="007A68C6" w:rsidRPr="00737DBE" w:rsidRDefault="007A68C6" w:rsidP="00922AA8">
            <w:pPr>
              <w:jc w:val="right"/>
              <w:rPr>
                <w:rFonts w:ascii="Arial" w:hAnsi="Arial" w:cs="Arial"/>
                <w:b/>
                <w:lang w:val="el-GR"/>
              </w:rPr>
            </w:pPr>
          </w:p>
          <w:p w14:paraId="07900989" w14:textId="77777777" w:rsidR="007A2FED" w:rsidRPr="00737DBE" w:rsidRDefault="007A2FED" w:rsidP="00922AA8">
            <w:pPr>
              <w:jc w:val="right"/>
              <w:rPr>
                <w:rFonts w:ascii="Arial" w:hAnsi="Arial" w:cs="Arial"/>
                <w:b/>
                <w:lang w:val="el-GR"/>
              </w:rPr>
            </w:pPr>
          </w:p>
          <w:p w14:paraId="7A4991F6" w14:textId="77777777" w:rsidR="00B17713" w:rsidRPr="00737DBE" w:rsidRDefault="00B17713" w:rsidP="00922AA8">
            <w:pPr>
              <w:jc w:val="right"/>
              <w:rPr>
                <w:rFonts w:ascii="Arial" w:hAnsi="Arial" w:cs="Arial"/>
                <w:b/>
                <w:lang w:val="el-GR"/>
              </w:rPr>
            </w:pPr>
          </w:p>
          <w:p w14:paraId="747A892F" w14:textId="7E68ED9A" w:rsidR="004F6B4E" w:rsidRPr="00737DBE" w:rsidRDefault="004F6B4E" w:rsidP="00922AA8">
            <w:pPr>
              <w:jc w:val="right"/>
              <w:rPr>
                <w:rFonts w:ascii="Arial" w:hAnsi="Arial" w:cs="Arial"/>
                <w:b/>
                <w:lang w:val="el-GR"/>
              </w:rPr>
            </w:pPr>
            <w:r w:rsidRPr="00737DBE">
              <w:rPr>
                <w:rFonts w:ascii="Arial" w:hAnsi="Arial" w:cs="Arial"/>
                <w:b/>
                <w:lang w:val="el-GR"/>
              </w:rPr>
              <w:t>Γενική στήριξη</w:t>
            </w:r>
          </w:p>
          <w:p w14:paraId="0DE31F8A" w14:textId="77777777" w:rsidR="004F6B4E" w:rsidRPr="00737DBE" w:rsidRDefault="004F6B4E" w:rsidP="00922AA8">
            <w:pPr>
              <w:jc w:val="right"/>
              <w:rPr>
                <w:rFonts w:ascii="Arial" w:hAnsi="Arial" w:cs="Arial"/>
                <w:b/>
                <w:lang w:val="el-GR"/>
              </w:rPr>
            </w:pPr>
          </w:p>
          <w:p w14:paraId="7E85D652" w14:textId="77777777" w:rsidR="00155450" w:rsidRPr="00737DBE" w:rsidRDefault="00155450" w:rsidP="00922AA8">
            <w:pPr>
              <w:jc w:val="right"/>
              <w:rPr>
                <w:rFonts w:ascii="Arial" w:hAnsi="Arial" w:cs="Arial"/>
                <w:b/>
                <w:lang w:val="el-GR"/>
              </w:rPr>
            </w:pPr>
          </w:p>
          <w:p w14:paraId="3377BEC5" w14:textId="77777777" w:rsidR="00155450" w:rsidRPr="00737DBE" w:rsidRDefault="00155450" w:rsidP="00922AA8">
            <w:pPr>
              <w:jc w:val="right"/>
              <w:rPr>
                <w:rFonts w:ascii="Arial" w:hAnsi="Arial" w:cs="Arial"/>
                <w:b/>
                <w:lang w:val="el-GR"/>
              </w:rPr>
            </w:pPr>
          </w:p>
          <w:p w14:paraId="3B00C977" w14:textId="77777777" w:rsidR="00155450" w:rsidRPr="00737DBE" w:rsidRDefault="00155450" w:rsidP="00922AA8">
            <w:pPr>
              <w:jc w:val="right"/>
              <w:rPr>
                <w:rFonts w:ascii="Arial" w:hAnsi="Arial" w:cs="Arial"/>
                <w:b/>
                <w:lang w:val="el-GR"/>
              </w:rPr>
            </w:pPr>
          </w:p>
          <w:p w14:paraId="570485CE" w14:textId="77777777" w:rsidR="00155450" w:rsidRPr="00737DBE" w:rsidRDefault="00155450" w:rsidP="00922AA8">
            <w:pPr>
              <w:jc w:val="right"/>
              <w:rPr>
                <w:rFonts w:ascii="Arial" w:hAnsi="Arial" w:cs="Arial"/>
                <w:b/>
                <w:lang w:val="el-GR"/>
              </w:rPr>
            </w:pPr>
          </w:p>
          <w:p w14:paraId="320BE309" w14:textId="77777777" w:rsidR="00155450" w:rsidRPr="00737DBE" w:rsidRDefault="00155450" w:rsidP="00922AA8">
            <w:pPr>
              <w:jc w:val="right"/>
              <w:rPr>
                <w:rFonts w:ascii="Arial" w:hAnsi="Arial" w:cs="Arial"/>
                <w:b/>
                <w:lang w:val="el-GR"/>
              </w:rPr>
            </w:pPr>
          </w:p>
          <w:p w14:paraId="45AE5639" w14:textId="77777777" w:rsidR="00155450" w:rsidRPr="00737DBE" w:rsidRDefault="00155450" w:rsidP="00922AA8">
            <w:pPr>
              <w:jc w:val="right"/>
              <w:rPr>
                <w:rFonts w:ascii="Arial" w:hAnsi="Arial" w:cs="Arial"/>
                <w:b/>
                <w:lang w:val="el-GR"/>
              </w:rPr>
            </w:pPr>
          </w:p>
          <w:p w14:paraId="64167332" w14:textId="77777777" w:rsidR="00155450" w:rsidRPr="00737DBE" w:rsidRDefault="00155450" w:rsidP="00922AA8">
            <w:pPr>
              <w:jc w:val="right"/>
              <w:rPr>
                <w:rFonts w:ascii="Arial" w:hAnsi="Arial" w:cs="Arial"/>
                <w:b/>
                <w:lang w:val="el-GR"/>
              </w:rPr>
            </w:pPr>
          </w:p>
          <w:p w14:paraId="60EBC2A5" w14:textId="77777777" w:rsidR="00155450" w:rsidRPr="00737DBE" w:rsidRDefault="00155450" w:rsidP="00922AA8">
            <w:pPr>
              <w:jc w:val="right"/>
              <w:rPr>
                <w:rFonts w:ascii="Arial" w:hAnsi="Arial" w:cs="Arial"/>
                <w:b/>
                <w:lang w:val="el-GR"/>
              </w:rPr>
            </w:pPr>
          </w:p>
          <w:p w14:paraId="396E2C52" w14:textId="77777777" w:rsidR="00155450" w:rsidRPr="00737DBE" w:rsidRDefault="00155450" w:rsidP="00922AA8">
            <w:pPr>
              <w:jc w:val="right"/>
              <w:rPr>
                <w:rFonts w:ascii="Arial" w:hAnsi="Arial" w:cs="Arial"/>
                <w:b/>
                <w:lang w:val="el-GR"/>
              </w:rPr>
            </w:pPr>
          </w:p>
          <w:p w14:paraId="527C5484" w14:textId="3DC25168" w:rsidR="001B7993" w:rsidRPr="00737DBE" w:rsidRDefault="001B7993" w:rsidP="00091DF5">
            <w:pPr>
              <w:jc w:val="right"/>
              <w:rPr>
                <w:rFonts w:ascii="Arial" w:hAnsi="Arial" w:cs="Arial"/>
                <w:b/>
                <w:lang w:val="el-GR"/>
              </w:rPr>
            </w:pPr>
          </w:p>
          <w:p w14:paraId="62B9D2BA" w14:textId="60AF2D99" w:rsidR="00EB6C09" w:rsidRPr="00737DBE" w:rsidRDefault="00EB6C09" w:rsidP="00091DF5">
            <w:pPr>
              <w:jc w:val="right"/>
              <w:rPr>
                <w:rFonts w:ascii="Arial" w:hAnsi="Arial" w:cs="Arial"/>
                <w:b/>
                <w:lang w:val="el-GR"/>
              </w:rPr>
            </w:pPr>
          </w:p>
          <w:p w14:paraId="74F2D585" w14:textId="77777777" w:rsidR="00D31598" w:rsidRPr="00737DBE" w:rsidRDefault="00D31598" w:rsidP="00091DF5">
            <w:pPr>
              <w:jc w:val="right"/>
              <w:rPr>
                <w:rFonts w:ascii="Arial" w:hAnsi="Arial" w:cs="Arial"/>
                <w:b/>
                <w:lang w:val="el-GR"/>
              </w:rPr>
            </w:pPr>
          </w:p>
          <w:p w14:paraId="2CFCBE8E" w14:textId="22F64122" w:rsidR="004F6B4E" w:rsidRPr="00737DBE" w:rsidRDefault="004F6B4E" w:rsidP="00091DF5">
            <w:pPr>
              <w:jc w:val="right"/>
              <w:rPr>
                <w:rFonts w:ascii="Arial" w:hAnsi="Arial" w:cs="Arial"/>
                <w:b/>
                <w:lang w:val="el-GR"/>
              </w:rPr>
            </w:pPr>
            <w:r w:rsidRPr="00737DBE">
              <w:rPr>
                <w:rFonts w:ascii="Arial" w:hAnsi="Arial" w:cs="Arial"/>
                <w:b/>
                <w:lang w:val="el-GR"/>
              </w:rPr>
              <w:t>Ενισχυμένη στήριξη</w:t>
            </w:r>
          </w:p>
          <w:p w14:paraId="312F3427" w14:textId="77777777" w:rsidR="004F6B4E" w:rsidRPr="00737DBE" w:rsidRDefault="004F6B4E" w:rsidP="00091DF5">
            <w:pPr>
              <w:jc w:val="right"/>
              <w:rPr>
                <w:rFonts w:ascii="Arial" w:hAnsi="Arial" w:cs="Arial"/>
                <w:b/>
                <w:lang w:val="el-GR"/>
              </w:rPr>
            </w:pPr>
          </w:p>
          <w:p w14:paraId="59905B81" w14:textId="12135AC7" w:rsidR="00D92C1D" w:rsidRPr="00737DBE" w:rsidRDefault="00D92C1D" w:rsidP="00091DF5">
            <w:pPr>
              <w:jc w:val="right"/>
              <w:rPr>
                <w:rFonts w:ascii="Arial" w:hAnsi="Arial" w:cs="Arial"/>
                <w:b/>
                <w:lang w:val="el-GR"/>
              </w:rPr>
            </w:pPr>
          </w:p>
          <w:p w14:paraId="0B8E41E3" w14:textId="6B8260C7" w:rsidR="00D92C1D" w:rsidRPr="00737DBE" w:rsidRDefault="00D92C1D" w:rsidP="00091DF5">
            <w:pPr>
              <w:jc w:val="right"/>
              <w:rPr>
                <w:rFonts w:ascii="Arial" w:hAnsi="Arial" w:cs="Arial"/>
                <w:b/>
                <w:lang w:val="el-GR"/>
              </w:rPr>
            </w:pPr>
          </w:p>
          <w:p w14:paraId="03C79ECB" w14:textId="1C2385D3" w:rsidR="00D92C1D" w:rsidRPr="00737DBE" w:rsidRDefault="00D92C1D" w:rsidP="00091DF5">
            <w:pPr>
              <w:jc w:val="right"/>
              <w:rPr>
                <w:rFonts w:ascii="Arial" w:hAnsi="Arial" w:cs="Arial"/>
                <w:b/>
                <w:lang w:val="el-GR"/>
              </w:rPr>
            </w:pPr>
          </w:p>
          <w:p w14:paraId="19D1AC59" w14:textId="1BCD8AC1" w:rsidR="00D92C1D" w:rsidRPr="00737DBE" w:rsidRDefault="00D92C1D" w:rsidP="00091DF5">
            <w:pPr>
              <w:jc w:val="right"/>
              <w:rPr>
                <w:rFonts w:ascii="Arial" w:hAnsi="Arial" w:cs="Arial"/>
                <w:b/>
                <w:lang w:val="el-GR"/>
              </w:rPr>
            </w:pPr>
          </w:p>
          <w:p w14:paraId="3750DF56" w14:textId="77777777" w:rsidR="00D92C1D" w:rsidRPr="00737DBE" w:rsidRDefault="00D92C1D" w:rsidP="00091DF5">
            <w:pPr>
              <w:jc w:val="right"/>
              <w:rPr>
                <w:rFonts w:ascii="Arial" w:hAnsi="Arial" w:cs="Arial"/>
                <w:b/>
                <w:lang w:val="el-GR"/>
              </w:rPr>
            </w:pPr>
          </w:p>
          <w:p w14:paraId="34F41978" w14:textId="1381D3A8" w:rsidR="00D92C1D" w:rsidRPr="00737DBE" w:rsidRDefault="00D92C1D" w:rsidP="00091DF5">
            <w:pPr>
              <w:jc w:val="right"/>
              <w:rPr>
                <w:rFonts w:ascii="Arial" w:hAnsi="Arial" w:cs="Arial"/>
                <w:b/>
                <w:lang w:val="el-GR"/>
              </w:rPr>
            </w:pPr>
          </w:p>
          <w:p w14:paraId="76A19D4F" w14:textId="311CD244" w:rsidR="00D92C1D" w:rsidRPr="00737DBE" w:rsidRDefault="00D92C1D" w:rsidP="00091DF5">
            <w:pPr>
              <w:jc w:val="right"/>
              <w:rPr>
                <w:rFonts w:ascii="Arial" w:hAnsi="Arial" w:cs="Arial"/>
                <w:b/>
                <w:lang w:val="el-GR"/>
              </w:rPr>
            </w:pPr>
          </w:p>
          <w:p w14:paraId="39BB4A34" w14:textId="611A7C03" w:rsidR="00D92C1D" w:rsidRPr="00737DBE" w:rsidRDefault="00D92C1D" w:rsidP="00091DF5">
            <w:pPr>
              <w:jc w:val="right"/>
              <w:rPr>
                <w:rFonts w:ascii="Arial" w:hAnsi="Arial" w:cs="Arial"/>
                <w:b/>
                <w:lang w:val="el-GR"/>
              </w:rPr>
            </w:pPr>
          </w:p>
          <w:p w14:paraId="65B08059" w14:textId="77777777" w:rsidR="00054960" w:rsidRPr="00737DBE" w:rsidRDefault="00054960" w:rsidP="00091DF5">
            <w:pPr>
              <w:jc w:val="right"/>
              <w:rPr>
                <w:rFonts w:ascii="Arial" w:hAnsi="Arial" w:cs="Arial"/>
                <w:b/>
                <w:lang w:val="el-GR"/>
              </w:rPr>
            </w:pPr>
          </w:p>
          <w:p w14:paraId="7AA46E48" w14:textId="73E2FA7D" w:rsidR="00654FC0" w:rsidRPr="00737DBE" w:rsidRDefault="004F6B4E" w:rsidP="00091DF5">
            <w:pPr>
              <w:jc w:val="right"/>
              <w:rPr>
                <w:rFonts w:ascii="Arial" w:hAnsi="Arial" w:cs="Arial"/>
                <w:b/>
                <w:lang w:val="el-GR"/>
              </w:rPr>
            </w:pPr>
            <w:r w:rsidRPr="00737DBE">
              <w:rPr>
                <w:rFonts w:ascii="Arial" w:hAnsi="Arial" w:cs="Arial"/>
                <w:b/>
                <w:lang w:val="el-GR"/>
              </w:rPr>
              <w:t>Εξειδικευμένη στήριξη</w:t>
            </w:r>
          </w:p>
          <w:p w14:paraId="39AFE1C3" w14:textId="77777777" w:rsidR="00654FC0" w:rsidRPr="00737DBE" w:rsidRDefault="00654FC0" w:rsidP="00091DF5">
            <w:pPr>
              <w:jc w:val="right"/>
              <w:rPr>
                <w:rFonts w:ascii="Arial" w:hAnsi="Arial" w:cs="Arial"/>
                <w:b/>
                <w:lang w:val="el-GR"/>
              </w:rPr>
            </w:pPr>
          </w:p>
          <w:p w14:paraId="497ABE3A" w14:textId="77777777" w:rsidR="004F6B4E" w:rsidRPr="00737DBE" w:rsidRDefault="004F6B4E" w:rsidP="00091DF5">
            <w:pPr>
              <w:jc w:val="right"/>
              <w:rPr>
                <w:rFonts w:ascii="Arial" w:hAnsi="Arial" w:cs="Arial"/>
                <w:b/>
                <w:lang w:val="el-GR"/>
              </w:rPr>
            </w:pPr>
          </w:p>
          <w:p w14:paraId="372C806B" w14:textId="77777777" w:rsidR="004F6B4E" w:rsidRPr="00737DBE" w:rsidRDefault="004F6B4E" w:rsidP="00091DF5">
            <w:pPr>
              <w:jc w:val="right"/>
              <w:rPr>
                <w:rFonts w:ascii="Arial" w:hAnsi="Arial" w:cs="Arial"/>
                <w:b/>
                <w:lang w:val="el-GR"/>
              </w:rPr>
            </w:pPr>
          </w:p>
          <w:p w14:paraId="6B3DEACE" w14:textId="77777777" w:rsidR="004F6B4E" w:rsidRPr="00737DBE" w:rsidRDefault="004F6B4E" w:rsidP="00091DF5">
            <w:pPr>
              <w:jc w:val="right"/>
              <w:rPr>
                <w:rFonts w:ascii="Arial" w:hAnsi="Arial" w:cs="Arial"/>
                <w:b/>
                <w:lang w:val="el-GR"/>
              </w:rPr>
            </w:pPr>
          </w:p>
          <w:p w14:paraId="77CB442D" w14:textId="77777777" w:rsidR="004F6B4E" w:rsidRPr="00737DBE" w:rsidRDefault="004F6B4E" w:rsidP="00091DF5">
            <w:pPr>
              <w:jc w:val="right"/>
              <w:rPr>
                <w:rFonts w:ascii="Arial" w:hAnsi="Arial" w:cs="Arial"/>
                <w:b/>
                <w:lang w:val="el-GR"/>
              </w:rPr>
            </w:pPr>
          </w:p>
          <w:p w14:paraId="3A7C867C" w14:textId="77777777" w:rsidR="004F6B4E" w:rsidRPr="00737DBE" w:rsidRDefault="004F6B4E" w:rsidP="00091DF5">
            <w:pPr>
              <w:jc w:val="right"/>
              <w:rPr>
                <w:rFonts w:ascii="Arial" w:hAnsi="Arial" w:cs="Arial"/>
                <w:b/>
                <w:lang w:val="el-GR"/>
              </w:rPr>
            </w:pPr>
          </w:p>
          <w:p w14:paraId="75BD9555" w14:textId="77777777" w:rsidR="004F6B4E" w:rsidRPr="00737DBE" w:rsidRDefault="004F6B4E" w:rsidP="00091DF5">
            <w:pPr>
              <w:jc w:val="right"/>
              <w:rPr>
                <w:rFonts w:ascii="Arial" w:hAnsi="Arial" w:cs="Arial"/>
                <w:b/>
                <w:lang w:val="el-GR"/>
              </w:rPr>
            </w:pPr>
          </w:p>
          <w:p w14:paraId="559B281B" w14:textId="77777777" w:rsidR="004F6B4E" w:rsidRPr="00737DBE" w:rsidRDefault="004F6B4E" w:rsidP="00091DF5">
            <w:pPr>
              <w:jc w:val="right"/>
              <w:rPr>
                <w:rFonts w:ascii="Arial" w:hAnsi="Arial" w:cs="Arial"/>
                <w:b/>
                <w:lang w:val="el-GR"/>
              </w:rPr>
            </w:pPr>
          </w:p>
          <w:p w14:paraId="10C346E6" w14:textId="77777777" w:rsidR="004F6B4E" w:rsidRPr="00737DBE" w:rsidRDefault="004F6B4E" w:rsidP="00091DF5">
            <w:pPr>
              <w:jc w:val="right"/>
              <w:rPr>
                <w:rFonts w:ascii="Arial" w:hAnsi="Arial" w:cs="Arial"/>
                <w:b/>
                <w:lang w:val="el-GR"/>
              </w:rPr>
            </w:pPr>
          </w:p>
          <w:p w14:paraId="09AC786B" w14:textId="77777777" w:rsidR="004F6B4E" w:rsidRPr="00737DBE" w:rsidRDefault="004F6B4E" w:rsidP="00091DF5">
            <w:pPr>
              <w:jc w:val="right"/>
              <w:rPr>
                <w:rFonts w:ascii="Arial" w:hAnsi="Arial" w:cs="Arial"/>
                <w:b/>
                <w:lang w:val="el-GR"/>
              </w:rPr>
            </w:pPr>
          </w:p>
          <w:p w14:paraId="2D944A95" w14:textId="77777777" w:rsidR="004F6B4E" w:rsidRPr="00737DBE" w:rsidRDefault="004F6B4E" w:rsidP="00091DF5">
            <w:pPr>
              <w:jc w:val="right"/>
              <w:rPr>
                <w:rFonts w:ascii="Arial" w:hAnsi="Arial" w:cs="Arial"/>
                <w:b/>
                <w:lang w:val="el-GR"/>
              </w:rPr>
            </w:pPr>
          </w:p>
          <w:p w14:paraId="289ADB92" w14:textId="77777777" w:rsidR="004F6B4E" w:rsidRPr="00737DBE" w:rsidRDefault="004F6B4E" w:rsidP="00091DF5">
            <w:pPr>
              <w:jc w:val="right"/>
              <w:rPr>
                <w:rFonts w:ascii="Arial" w:hAnsi="Arial" w:cs="Arial"/>
                <w:b/>
                <w:lang w:val="el-GR"/>
              </w:rPr>
            </w:pPr>
          </w:p>
          <w:p w14:paraId="3682475F" w14:textId="77777777" w:rsidR="004F6B4E" w:rsidRPr="00737DBE" w:rsidRDefault="004F6B4E" w:rsidP="00091DF5">
            <w:pPr>
              <w:jc w:val="right"/>
              <w:rPr>
                <w:rFonts w:ascii="Arial" w:hAnsi="Arial" w:cs="Arial"/>
                <w:b/>
                <w:lang w:val="el-GR"/>
              </w:rPr>
            </w:pPr>
          </w:p>
          <w:p w14:paraId="6B4EFDDC" w14:textId="77777777" w:rsidR="004F6B4E" w:rsidRPr="00737DBE" w:rsidRDefault="004F6B4E" w:rsidP="00091DF5">
            <w:pPr>
              <w:jc w:val="right"/>
              <w:rPr>
                <w:rFonts w:ascii="Arial" w:hAnsi="Arial" w:cs="Arial"/>
                <w:b/>
                <w:lang w:val="el-GR"/>
              </w:rPr>
            </w:pPr>
          </w:p>
          <w:p w14:paraId="1EA52584" w14:textId="77777777" w:rsidR="004F6B4E" w:rsidRPr="00737DBE" w:rsidRDefault="004F6B4E" w:rsidP="00091DF5">
            <w:pPr>
              <w:jc w:val="right"/>
              <w:rPr>
                <w:rFonts w:ascii="Arial" w:hAnsi="Arial" w:cs="Arial"/>
                <w:b/>
                <w:lang w:val="el-GR"/>
              </w:rPr>
            </w:pPr>
          </w:p>
          <w:p w14:paraId="5FDC217C" w14:textId="77777777" w:rsidR="004F6B4E" w:rsidRPr="00737DBE" w:rsidRDefault="004F6B4E" w:rsidP="00091DF5">
            <w:pPr>
              <w:jc w:val="right"/>
              <w:rPr>
                <w:rFonts w:ascii="Arial" w:hAnsi="Arial" w:cs="Arial"/>
                <w:b/>
                <w:lang w:val="el-GR"/>
              </w:rPr>
            </w:pPr>
          </w:p>
          <w:p w14:paraId="08658687" w14:textId="77777777" w:rsidR="004F6B4E" w:rsidRPr="00737DBE" w:rsidRDefault="004F6B4E" w:rsidP="00091DF5">
            <w:pPr>
              <w:jc w:val="right"/>
              <w:rPr>
                <w:rFonts w:ascii="Arial" w:hAnsi="Arial" w:cs="Arial"/>
                <w:b/>
                <w:lang w:val="el-GR"/>
              </w:rPr>
            </w:pPr>
          </w:p>
          <w:p w14:paraId="6688BCC5" w14:textId="77777777" w:rsidR="00EF0F23" w:rsidRPr="00737DBE" w:rsidRDefault="00EF0F23" w:rsidP="00091DF5">
            <w:pPr>
              <w:jc w:val="right"/>
              <w:rPr>
                <w:rFonts w:ascii="Arial" w:hAnsi="Arial" w:cs="Arial"/>
                <w:b/>
                <w:lang w:val="el-GR"/>
              </w:rPr>
            </w:pPr>
          </w:p>
          <w:p w14:paraId="01D52DEA" w14:textId="44B7EA93" w:rsidR="004F6B4E" w:rsidRPr="00737DBE" w:rsidRDefault="004F6B4E" w:rsidP="00091DF5">
            <w:pPr>
              <w:jc w:val="right"/>
              <w:rPr>
                <w:rFonts w:ascii="Arial" w:hAnsi="Arial" w:cs="Arial"/>
                <w:b/>
                <w:lang w:val="el-GR"/>
              </w:rPr>
            </w:pPr>
            <w:r w:rsidRPr="00737DBE">
              <w:rPr>
                <w:rFonts w:ascii="Arial" w:hAnsi="Arial" w:cs="Arial"/>
                <w:b/>
                <w:lang w:val="el-GR"/>
              </w:rPr>
              <w:t>Κατ’ οίκον</w:t>
            </w:r>
          </w:p>
          <w:p w14:paraId="462ACEA4" w14:textId="77031648" w:rsidR="00480B58" w:rsidRPr="00737DBE" w:rsidRDefault="00480B58" w:rsidP="00091DF5">
            <w:pPr>
              <w:jc w:val="right"/>
              <w:rPr>
                <w:rFonts w:ascii="Arial" w:hAnsi="Arial" w:cs="Arial"/>
                <w:b/>
                <w:lang w:val="el-GR"/>
              </w:rPr>
            </w:pPr>
            <w:r w:rsidRPr="00737DBE">
              <w:rPr>
                <w:rFonts w:ascii="Arial" w:hAnsi="Arial" w:cs="Arial"/>
                <w:b/>
                <w:lang w:val="el-GR"/>
              </w:rPr>
              <w:t>εκπαίδευση</w:t>
            </w:r>
          </w:p>
          <w:p w14:paraId="53B1EA96" w14:textId="6B815A86" w:rsidR="004F6B4E" w:rsidRPr="00737DBE" w:rsidRDefault="004F6B4E" w:rsidP="00091DF5">
            <w:pPr>
              <w:jc w:val="right"/>
              <w:rPr>
                <w:rFonts w:ascii="Arial" w:hAnsi="Arial" w:cs="Arial"/>
                <w:b/>
                <w:lang w:val="el-GR"/>
              </w:rPr>
            </w:pPr>
          </w:p>
          <w:p w14:paraId="5C7AC54F" w14:textId="6CF040A3" w:rsidR="004F6B4E" w:rsidRPr="00737DBE" w:rsidRDefault="004F6B4E" w:rsidP="00091DF5">
            <w:pPr>
              <w:jc w:val="right"/>
              <w:rPr>
                <w:rFonts w:ascii="Arial" w:hAnsi="Arial" w:cs="Arial"/>
                <w:b/>
                <w:lang w:val="el-GR"/>
              </w:rPr>
            </w:pPr>
          </w:p>
          <w:p w14:paraId="57EC9E5B" w14:textId="2B83EDB0" w:rsidR="004F6B4E" w:rsidRPr="00737DBE" w:rsidRDefault="004F6B4E" w:rsidP="00091DF5">
            <w:pPr>
              <w:jc w:val="right"/>
              <w:rPr>
                <w:rFonts w:ascii="Arial" w:hAnsi="Arial" w:cs="Arial"/>
                <w:b/>
                <w:lang w:val="el-GR"/>
              </w:rPr>
            </w:pPr>
          </w:p>
          <w:p w14:paraId="7F42509A" w14:textId="2E1B11B7" w:rsidR="004F6B4E" w:rsidRPr="00737DBE" w:rsidRDefault="004F6B4E" w:rsidP="00091DF5">
            <w:pPr>
              <w:jc w:val="right"/>
              <w:rPr>
                <w:rFonts w:ascii="Arial" w:hAnsi="Arial" w:cs="Arial"/>
                <w:b/>
                <w:lang w:val="el-GR"/>
              </w:rPr>
            </w:pPr>
          </w:p>
          <w:p w14:paraId="5F83775D" w14:textId="51871B7A" w:rsidR="004F6B4E" w:rsidRPr="00737DBE" w:rsidRDefault="004F6B4E" w:rsidP="00091DF5">
            <w:pPr>
              <w:jc w:val="right"/>
              <w:rPr>
                <w:rFonts w:ascii="Arial" w:hAnsi="Arial" w:cs="Arial"/>
                <w:b/>
                <w:lang w:val="el-GR"/>
              </w:rPr>
            </w:pPr>
          </w:p>
          <w:p w14:paraId="4735F85A" w14:textId="7C857726" w:rsidR="004F6B4E" w:rsidRPr="00737DBE" w:rsidRDefault="004F6B4E" w:rsidP="00091DF5">
            <w:pPr>
              <w:jc w:val="right"/>
              <w:rPr>
                <w:rFonts w:ascii="Arial" w:hAnsi="Arial" w:cs="Arial"/>
                <w:b/>
                <w:lang w:val="el-GR"/>
              </w:rPr>
            </w:pPr>
          </w:p>
          <w:p w14:paraId="2738E092" w14:textId="4C0C0CF1" w:rsidR="004F6B4E" w:rsidRPr="00737DBE" w:rsidRDefault="004F6B4E" w:rsidP="00091DF5">
            <w:pPr>
              <w:jc w:val="right"/>
              <w:rPr>
                <w:rFonts w:ascii="Arial" w:hAnsi="Arial" w:cs="Arial"/>
                <w:b/>
                <w:lang w:val="el-GR"/>
              </w:rPr>
            </w:pPr>
          </w:p>
          <w:p w14:paraId="05595378" w14:textId="4EE3D4DF" w:rsidR="004F6B4E" w:rsidRPr="00737DBE" w:rsidRDefault="004F6B4E" w:rsidP="00091DF5">
            <w:pPr>
              <w:jc w:val="right"/>
              <w:rPr>
                <w:rFonts w:ascii="Arial" w:hAnsi="Arial" w:cs="Arial"/>
                <w:b/>
                <w:lang w:val="el-GR"/>
              </w:rPr>
            </w:pPr>
          </w:p>
          <w:p w14:paraId="156A4448" w14:textId="28CA4CC2" w:rsidR="004F6B4E" w:rsidRPr="00737DBE" w:rsidRDefault="004F6B4E" w:rsidP="00091DF5">
            <w:pPr>
              <w:jc w:val="right"/>
              <w:rPr>
                <w:rFonts w:ascii="Arial" w:hAnsi="Arial" w:cs="Arial"/>
                <w:b/>
                <w:lang w:val="el-GR"/>
              </w:rPr>
            </w:pPr>
          </w:p>
          <w:p w14:paraId="5FE6E749" w14:textId="58C9891C" w:rsidR="004A1541" w:rsidRPr="00737DBE" w:rsidRDefault="0049492F" w:rsidP="00091DF5">
            <w:pPr>
              <w:jc w:val="right"/>
              <w:rPr>
                <w:rFonts w:ascii="Arial" w:hAnsi="Arial" w:cs="Arial"/>
                <w:b/>
                <w:lang w:val="el-GR"/>
              </w:rPr>
            </w:pPr>
            <w:r w:rsidRPr="00737DBE">
              <w:rPr>
                <w:rFonts w:ascii="Arial" w:hAnsi="Arial" w:cs="Arial"/>
                <w:b/>
                <w:lang w:val="el-GR"/>
              </w:rPr>
              <w:t xml:space="preserve">Κέντρο Στήριξης </w:t>
            </w:r>
            <w:r w:rsidR="00FE2EDA" w:rsidRPr="00737DBE">
              <w:rPr>
                <w:rFonts w:ascii="Arial" w:hAnsi="Arial" w:cs="Arial"/>
                <w:b/>
                <w:lang w:val="el-GR"/>
              </w:rPr>
              <w:t>της</w:t>
            </w:r>
            <w:r w:rsidRPr="00737DBE">
              <w:rPr>
                <w:rFonts w:ascii="Arial" w:hAnsi="Arial" w:cs="Arial"/>
                <w:b/>
                <w:lang w:val="el-GR"/>
              </w:rPr>
              <w:t xml:space="preserve"> Ενιαία</w:t>
            </w:r>
            <w:r w:rsidR="00FE2EDA" w:rsidRPr="00737DBE">
              <w:rPr>
                <w:rFonts w:ascii="Arial" w:hAnsi="Arial" w:cs="Arial"/>
                <w:b/>
                <w:lang w:val="el-GR"/>
              </w:rPr>
              <w:t>ς</w:t>
            </w:r>
            <w:r w:rsidRPr="00737DBE">
              <w:rPr>
                <w:rFonts w:ascii="Arial" w:hAnsi="Arial" w:cs="Arial"/>
                <w:b/>
                <w:lang w:val="el-GR"/>
              </w:rPr>
              <w:t xml:space="preserve"> Εκπαίδευση</w:t>
            </w:r>
            <w:r w:rsidR="00FE2EDA" w:rsidRPr="00737DBE">
              <w:rPr>
                <w:rFonts w:ascii="Arial" w:hAnsi="Arial" w:cs="Arial"/>
                <w:b/>
                <w:lang w:val="el-GR"/>
              </w:rPr>
              <w:t>ς</w:t>
            </w:r>
            <w:r w:rsidR="00AA1223" w:rsidRPr="00737DBE" w:rsidDel="00AA1223">
              <w:rPr>
                <w:rFonts w:ascii="Arial" w:hAnsi="Arial" w:cs="Arial"/>
                <w:b/>
                <w:lang w:val="el-GR"/>
              </w:rPr>
              <w:t xml:space="preserve"> </w:t>
            </w:r>
          </w:p>
          <w:p w14:paraId="1D37668E" w14:textId="77777777" w:rsidR="004A1541" w:rsidRPr="00737DBE" w:rsidRDefault="004A1541" w:rsidP="00091DF5">
            <w:pPr>
              <w:jc w:val="right"/>
              <w:rPr>
                <w:rFonts w:ascii="Arial" w:hAnsi="Arial" w:cs="Arial"/>
                <w:b/>
                <w:lang w:val="el-GR"/>
              </w:rPr>
            </w:pPr>
          </w:p>
          <w:p w14:paraId="756D5A57" w14:textId="77777777" w:rsidR="004A1541" w:rsidRPr="00737DBE" w:rsidRDefault="004A1541" w:rsidP="00091DF5">
            <w:pPr>
              <w:jc w:val="right"/>
              <w:rPr>
                <w:rFonts w:ascii="Arial" w:hAnsi="Arial" w:cs="Arial"/>
                <w:b/>
                <w:lang w:val="el-GR"/>
              </w:rPr>
            </w:pPr>
          </w:p>
          <w:p w14:paraId="63285E42" w14:textId="77777777" w:rsidR="004A1541" w:rsidRPr="00737DBE" w:rsidRDefault="004A1541" w:rsidP="00091DF5">
            <w:pPr>
              <w:jc w:val="right"/>
              <w:rPr>
                <w:rFonts w:ascii="Arial" w:hAnsi="Arial" w:cs="Arial"/>
                <w:b/>
                <w:lang w:val="el-GR"/>
              </w:rPr>
            </w:pPr>
          </w:p>
          <w:p w14:paraId="1EB10249" w14:textId="77777777" w:rsidR="004A1541" w:rsidRPr="00737DBE" w:rsidRDefault="004A1541" w:rsidP="00091DF5">
            <w:pPr>
              <w:jc w:val="right"/>
              <w:rPr>
                <w:rFonts w:ascii="Arial" w:hAnsi="Arial" w:cs="Arial"/>
                <w:b/>
                <w:lang w:val="el-GR"/>
              </w:rPr>
            </w:pPr>
          </w:p>
          <w:p w14:paraId="3EFEDCCD" w14:textId="77777777" w:rsidR="004A1541" w:rsidRPr="00737DBE" w:rsidRDefault="004A1541" w:rsidP="00091DF5">
            <w:pPr>
              <w:jc w:val="right"/>
              <w:rPr>
                <w:rFonts w:ascii="Arial" w:hAnsi="Arial" w:cs="Arial"/>
                <w:b/>
                <w:lang w:val="el-GR"/>
              </w:rPr>
            </w:pPr>
          </w:p>
          <w:p w14:paraId="36477BE8" w14:textId="77777777" w:rsidR="004A1541" w:rsidRPr="00737DBE" w:rsidRDefault="004A1541" w:rsidP="00091DF5">
            <w:pPr>
              <w:jc w:val="right"/>
              <w:rPr>
                <w:rFonts w:ascii="Arial" w:hAnsi="Arial" w:cs="Arial"/>
                <w:b/>
                <w:lang w:val="el-GR"/>
              </w:rPr>
            </w:pPr>
          </w:p>
          <w:p w14:paraId="32175A18" w14:textId="77777777" w:rsidR="004A1541" w:rsidRPr="00737DBE" w:rsidRDefault="004A1541" w:rsidP="00091DF5">
            <w:pPr>
              <w:jc w:val="right"/>
              <w:rPr>
                <w:rFonts w:ascii="Arial" w:hAnsi="Arial" w:cs="Arial"/>
                <w:b/>
                <w:lang w:val="el-GR"/>
              </w:rPr>
            </w:pPr>
          </w:p>
          <w:p w14:paraId="18DAD31B" w14:textId="77777777" w:rsidR="004A1541" w:rsidRPr="00737DBE" w:rsidRDefault="004A1541" w:rsidP="00091DF5">
            <w:pPr>
              <w:jc w:val="right"/>
              <w:rPr>
                <w:rFonts w:ascii="Arial" w:hAnsi="Arial" w:cs="Arial"/>
                <w:b/>
                <w:lang w:val="el-GR"/>
              </w:rPr>
            </w:pPr>
          </w:p>
          <w:p w14:paraId="6E53EB34" w14:textId="77777777" w:rsidR="004A1541" w:rsidRPr="00737DBE" w:rsidRDefault="004A1541" w:rsidP="00091DF5">
            <w:pPr>
              <w:jc w:val="right"/>
              <w:rPr>
                <w:rFonts w:ascii="Arial" w:hAnsi="Arial" w:cs="Arial"/>
                <w:b/>
                <w:lang w:val="el-GR"/>
              </w:rPr>
            </w:pPr>
          </w:p>
          <w:p w14:paraId="6CE9DD17" w14:textId="77777777" w:rsidR="004A1541" w:rsidRPr="00737DBE" w:rsidRDefault="004A1541" w:rsidP="00091DF5">
            <w:pPr>
              <w:jc w:val="right"/>
              <w:rPr>
                <w:rFonts w:ascii="Arial" w:hAnsi="Arial" w:cs="Arial"/>
                <w:b/>
                <w:lang w:val="el-GR"/>
              </w:rPr>
            </w:pPr>
          </w:p>
          <w:p w14:paraId="659A0B86" w14:textId="77777777" w:rsidR="00E8121F" w:rsidRPr="00737DBE" w:rsidRDefault="00E8121F" w:rsidP="00091DF5">
            <w:pPr>
              <w:jc w:val="right"/>
              <w:rPr>
                <w:rFonts w:ascii="Arial" w:hAnsi="Arial" w:cs="Arial"/>
                <w:b/>
                <w:lang w:val="el-GR"/>
              </w:rPr>
            </w:pPr>
          </w:p>
          <w:p w14:paraId="4F5E2D65" w14:textId="77777777" w:rsidR="00D01F6C" w:rsidRPr="00737DBE" w:rsidRDefault="00D01F6C" w:rsidP="00091DF5">
            <w:pPr>
              <w:jc w:val="right"/>
              <w:rPr>
                <w:rFonts w:ascii="Arial" w:hAnsi="Arial" w:cs="Arial"/>
                <w:b/>
                <w:lang w:val="el-GR"/>
              </w:rPr>
            </w:pPr>
          </w:p>
          <w:p w14:paraId="08C99DF8" w14:textId="77777777" w:rsidR="00D01F6C" w:rsidRPr="00737DBE" w:rsidRDefault="00D01F6C" w:rsidP="00091DF5">
            <w:pPr>
              <w:jc w:val="right"/>
              <w:rPr>
                <w:rFonts w:ascii="Arial" w:hAnsi="Arial" w:cs="Arial"/>
                <w:b/>
                <w:lang w:val="el-GR"/>
              </w:rPr>
            </w:pPr>
          </w:p>
          <w:p w14:paraId="431599CD" w14:textId="77777777" w:rsidR="00D01F6C" w:rsidRPr="00737DBE" w:rsidRDefault="00D01F6C" w:rsidP="00091DF5">
            <w:pPr>
              <w:jc w:val="right"/>
              <w:rPr>
                <w:rFonts w:ascii="Arial" w:hAnsi="Arial" w:cs="Arial"/>
                <w:b/>
                <w:lang w:val="el-GR"/>
              </w:rPr>
            </w:pPr>
          </w:p>
          <w:p w14:paraId="499B24B5" w14:textId="77777777" w:rsidR="001D1013" w:rsidRPr="00737DBE" w:rsidRDefault="001D1013" w:rsidP="00091DF5">
            <w:pPr>
              <w:jc w:val="right"/>
              <w:rPr>
                <w:rFonts w:ascii="Arial" w:hAnsi="Arial" w:cs="Arial"/>
                <w:b/>
                <w:lang w:val="el-GR"/>
              </w:rPr>
            </w:pPr>
          </w:p>
          <w:p w14:paraId="7E96E5DC" w14:textId="77777777" w:rsidR="00EF0F23" w:rsidRPr="00737DBE" w:rsidRDefault="00EF0F23" w:rsidP="00091DF5">
            <w:pPr>
              <w:jc w:val="right"/>
              <w:rPr>
                <w:rFonts w:ascii="Arial" w:hAnsi="Arial" w:cs="Arial"/>
                <w:b/>
                <w:lang w:val="el-GR"/>
              </w:rPr>
            </w:pPr>
          </w:p>
          <w:p w14:paraId="16FD3413" w14:textId="77777777" w:rsidR="00C016F6" w:rsidRPr="00737DBE" w:rsidRDefault="00C016F6" w:rsidP="00091DF5">
            <w:pPr>
              <w:jc w:val="right"/>
              <w:rPr>
                <w:rFonts w:ascii="Arial" w:hAnsi="Arial" w:cs="Arial"/>
                <w:b/>
                <w:lang w:val="el-GR"/>
              </w:rPr>
            </w:pPr>
          </w:p>
          <w:p w14:paraId="09057088" w14:textId="77777777" w:rsidR="00C016F6" w:rsidRPr="00737DBE" w:rsidRDefault="00C016F6" w:rsidP="00091DF5">
            <w:pPr>
              <w:jc w:val="right"/>
              <w:rPr>
                <w:rFonts w:ascii="Arial" w:hAnsi="Arial" w:cs="Arial"/>
                <w:b/>
                <w:lang w:val="el-GR"/>
              </w:rPr>
            </w:pPr>
          </w:p>
          <w:p w14:paraId="088D1EDD" w14:textId="77777777" w:rsidR="00C016F6" w:rsidRPr="00737DBE" w:rsidRDefault="00C016F6" w:rsidP="00091DF5">
            <w:pPr>
              <w:jc w:val="right"/>
              <w:rPr>
                <w:rFonts w:ascii="Arial" w:hAnsi="Arial" w:cs="Arial"/>
                <w:b/>
                <w:lang w:val="el-GR"/>
              </w:rPr>
            </w:pPr>
          </w:p>
          <w:p w14:paraId="0F3D8BB9" w14:textId="77777777" w:rsidR="00C016F6" w:rsidRPr="00737DBE" w:rsidRDefault="00C016F6" w:rsidP="00091DF5">
            <w:pPr>
              <w:jc w:val="right"/>
              <w:rPr>
                <w:rFonts w:ascii="Arial" w:hAnsi="Arial" w:cs="Arial"/>
                <w:b/>
                <w:lang w:val="el-GR"/>
              </w:rPr>
            </w:pPr>
          </w:p>
          <w:p w14:paraId="15A420AE" w14:textId="77777777" w:rsidR="00C016F6" w:rsidRPr="00737DBE" w:rsidRDefault="00C016F6" w:rsidP="00091DF5">
            <w:pPr>
              <w:jc w:val="right"/>
              <w:rPr>
                <w:rFonts w:ascii="Arial" w:hAnsi="Arial" w:cs="Arial"/>
                <w:b/>
                <w:lang w:val="el-GR"/>
              </w:rPr>
            </w:pPr>
          </w:p>
          <w:p w14:paraId="4357BD06" w14:textId="77777777" w:rsidR="00C016F6" w:rsidRPr="00737DBE" w:rsidRDefault="00C016F6" w:rsidP="00091DF5">
            <w:pPr>
              <w:jc w:val="right"/>
              <w:rPr>
                <w:rFonts w:ascii="Arial" w:hAnsi="Arial" w:cs="Arial"/>
                <w:b/>
                <w:lang w:val="el-GR"/>
              </w:rPr>
            </w:pPr>
          </w:p>
          <w:p w14:paraId="220D0118" w14:textId="77777777" w:rsidR="00C016F6" w:rsidRPr="00737DBE" w:rsidRDefault="00C016F6" w:rsidP="00091DF5">
            <w:pPr>
              <w:jc w:val="right"/>
              <w:rPr>
                <w:rFonts w:ascii="Arial" w:hAnsi="Arial" w:cs="Arial"/>
                <w:b/>
                <w:lang w:val="el-GR"/>
              </w:rPr>
            </w:pPr>
          </w:p>
          <w:p w14:paraId="74CF8011" w14:textId="77777777" w:rsidR="00C016F6" w:rsidRPr="00737DBE" w:rsidRDefault="00C016F6" w:rsidP="00091DF5">
            <w:pPr>
              <w:jc w:val="right"/>
              <w:rPr>
                <w:rFonts w:ascii="Arial" w:hAnsi="Arial" w:cs="Arial"/>
                <w:b/>
                <w:lang w:val="el-GR"/>
              </w:rPr>
            </w:pPr>
          </w:p>
          <w:p w14:paraId="27E06C62" w14:textId="77777777" w:rsidR="00C016F6" w:rsidRPr="00737DBE" w:rsidRDefault="00C016F6" w:rsidP="00091DF5">
            <w:pPr>
              <w:jc w:val="right"/>
              <w:rPr>
                <w:rFonts w:ascii="Arial" w:hAnsi="Arial" w:cs="Arial"/>
                <w:b/>
                <w:lang w:val="el-GR"/>
              </w:rPr>
            </w:pPr>
          </w:p>
          <w:p w14:paraId="19B95C04" w14:textId="77777777" w:rsidR="00C016F6" w:rsidRPr="00737DBE" w:rsidRDefault="00C016F6" w:rsidP="00091DF5">
            <w:pPr>
              <w:jc w:val="right"/>
              <w:rPr>
                <w:rFonts w:ascii="Arial" w:hAnsi="Arial" w:cs="Arial"/>
                <w:b/>
                <w:lang w:val="el-GR"/>
              </w:rPr>
            </w:pPr>
          </w:p>
          <w:p w14:paraId="186BEC81" w14:textId="77777777" w:rsidR="00C016F6" w:rsidRPr="00737DBE" w:rsidRDefault="00C016F6" w:rsidP="00091DF5">
            <w:pPr>
              <w:jc w:val="right"/>
              <w:rPr>
                <w:rFonts w:ascii="Arial" w:hAnsi="Arial" w:cs="Arial"/>
                <w:b/>
                <w:lang w:val="el-GR"/>
              </w:rPr>
            </w:pPr>
          </w:p>
          <w:p w14:paraId="28A52416" w14:textId="77777777" w:rsidR="00C016F6" w:rsidRPr="00737DBE" w:rsidRDefault="00C016F6" w:rsidP="00091DF5">
            <w:pPr>
              <w:jc w:val="right"/>
              <w:rPr>
                <w:rFonts w:ascii="Arial" w:hAnsi="Arial" w:cs="Arial"/>
                <w:b/>
                <w:lang w:val="el-GR"/>
              </w:rPr>
            </w:pPr>
          </w:p>
          <w:p w14:paraId="01A6AD07" w14:textId="77777777" w:rsidR="00C016F6" w:rsidRPr="00737DBE" w:rsidRDefault="00C016F6" w:rsidP="00091DF5">
            <w:pPr>
              <w:jc w:val="right"/>
              <w:rPr>
                <w:rFonts w:ascii="Arial" w:hAnsi="Arial" w:cs="Arial"/>
                <w:b/>
                <w:lang w:val="el-GR"/>
              </w:rPr>
            </w:pPr>
          </w:p>
          <w:p w14:paraId="65FAE84C" w14:textId="77777777" w:rsidR="00C016F6" w:rsidRPr="00737DBE" w:rsidRDefault="00C016F6" w:rsidP="00091DF5">
            <w:pPr>
              <w:jc w:val="right"/>
              <w:rPr>
                <w:rFonts w:ascii="Arial" w:hAnsi="Arial" w:cs="Arial"/>
                <w:b/>
                <w:lang w:val="el-GR"/>
              </w:rPr>
            </w:pPr>
          </w:p>
          <w:p w14:paraId="77D169F1" w14:textId="77777777" w:rsidR="00C016F6" w:rsidRPr="00737DBE" w:rsidRDefault="00C016F6" w:rsidP="00091DF5">
            <w:pPr>
              <w:jc w:val="right"/>
              <w:rPr>
                <w:rFonts w:ascii="Arial" w:hAnsi="Arial" w:cs="Arial"/>
                <w:b/>
                <w:lang w:val="el-GR"/>
              </w:rPr>
            </w:pPr>
          </w:p>
          <w:p w14:paraId="47A7E13F" w14:textId="77777777" w:rsidR="00C016F6" w:rsidRPr="00737DBE" w:rsidRDefault="00C016F6" w:rsidP="00091DF5">
            <w:pPr>
              <w:jc w:val="right"/>
              <w:rPr>
                <w:rFonts w:ascii="Arial" w:hAnsi="Arial" w:cs="Arial"/>
                <w:b/>
                <w:lang w:val="el-GR"/>
              </w:rPr>
            </w:pPr>
          </w:p>
          <w:p w14:paraId="518C7A60" w14:textId="77777777" w:rsidR="00C016F6" w:rsidRPr="00737DBE" w:rsidRDefault="00C016F6" w:rsidP="00091DF5">
            <w:pPr>
              <w:jc w:val="right"/>
              <w:rPr>
                <w:rFonts w:ascii="Arial" w:hAnsi="Arial" w:cs="Arial"/>
                <w:b/>
                <w:lang w:val="el-GR"/>
              </w:rPr>
            </w:pPr>
          </w:p>
          <w:p w14:paraId="426CB2FD" w14:textId="77777777" w:rsidR="00C016F6" w:rsidRPr="00737DBE" w:rsidRDefault="00C016F6" w:rsidP="00091DF5">
            <w:pPr>
              <w:jc w:val="right"/>
              <w:rPr>
                <w:rFonts w:ascii="Arial" w:hAnsi="Arial" w:cs="Arial"/>
                <w:b/>
                <w:lang w:val="el-GR"/>
              </w:rPr>
            </w:pPr>
          </w:p>
          <w:p w14:paraId="3A6DCF00" w14:textId="77777777" w:rsidR="00C016F6" w:rsidRPr="00737DBE" w:rsidRDefault="00C016F6" w:rsidP="00091DF5">
            <w:pPr>
              <w:jc w:val="right"/>
              <w:rPr>
                <w:rFonts w:ascii="Arial" w:hAnsi="Arial" w:cs="Arial"/>
                <w:b/>
                <w:lang w:val="el-GR"/>
              </w:rPr>
            </w:pPr>
          </w:p>
          <w:p w14:paraId="38FBD295" w14:textId="77777777" w:rsidR="00C016F6" w:rsidRPr="00737DBE" w:rsidRDefault="00C016F6" w:rsidP="00091DF5">
            <w:pPr>
              <w:jc w:val="right"/>
              <w:rPr>
                <w:rFonts w:ascii="Arial" w:hAnsi="Arial" w:cs="Arial"/>
                <w:b/>
                <w:lang w:val="el-GR"/>
              </w:rPr>
            </w:pPr>
          </w:p>
          <w:p w14:paraId="3BC7FFBA" w14:textId="24D7D249" w:rsidR="00C016F6" w:rsidRPr="00737DBE" w:rsidRDefault="00C016F6" w:rsidP="00C016F6">
            <w:pPr>
              <w:jc w:val="right"/>
              <w:rPr>
                <w:rFonts w:ascii="Arial" w:hAnsi="Arial" w:cs="Arial"/>
                <w:b/>
                <w:lang w:val="el-GR"/>
              </w:rPr>
            </w:pPr>
            <w:r w:rsidRPr="00737DBE">
              <w:rPr>
                <w:rFonts w:ascii="Arial" w:hAnsi="Arial" w:cs="Arial"/>
                <w:b/>
                <w:lang w:val="el-GR"/>
              </w:rPr>
              <w:t xml:space="preserve">Δημόσια Κέντρα Στήριξης της </w:t>
            </w:r>
            <w:r w:rsidRPr="00737DBE">
              <w:rPr>
                <w:rFonts w:ascii="Arial" w:hAnsi="Arial" w:cs="Arial"/>
                <w:b/>
                <w:lang w:val="el-GR"/>
              </w:rPr>
              <w:lastRenderedPageBreak/>
              <w:t>Ενιαίας Εκπαίδευσης</w:t>
            </w:r>
            <w:r w:rsidRPr="00737DBE" w:rsidDel="00AA1223">
              <w:rPr>
                <w:rFonts w:ascii="Arial" w:hAnsi="Arial" w:cs="Arial"/>
                <w:b/>
                <w:lang w:val="el-GR"/>
              </w:rPr>
              <w:t xml:space="preserve"> </w:t>
            </w:r>
          </w:p>
          <w:p w14:paraId="033E6FBB" w14:textId="77777777" w:rsidR="00C016F6" w:rsidRPr="00737DBE" w:rsidRDefault="00C016F6" w:rsidP="00091DF5">
            <w:pPr>
              <w:jc w:val="right"/>
              <w:rPr>
                <w:rFonts w:ascii="Arial" w:hAnsi="Arial" w:cs="Arial"/>
                <w:b/>
                <w:lang w:val="el-GR"/>
              </w:rPr>
            </w:pPr>
          </w:p>
          <w:p w14:paraId="77BADC4F" w14:textId="77777777" w:rsidR="00C016F6" w:rsidRPr="00737DBE" w:rsidRDefault="00C016F6" w:rsidP="00091DF5">
            <w:pPr>
              <w:jc w:val="right"/>
              <w:rPr>
                <w:rFonts w:ascii="Arial" w:hAnsi="Arial" w:cs="Arial"/>
                <w:b/>
                <w:lang w:val="el-GR"/>
              </w:rPr>
            </w:pPr>
          </w:p>
          <w:p w14:paraId="3CD0D104" w14:textId="77777777" w:rsidR="00C016F6" w:rsidRPr="00737DBE" w:rsidRDefault="00C016F6" w:rsidP="00091DF5">
            <w:pPr>
              <w:jc w:val="right"/>
              <w:rPr>
                <w:rFonts w:ascii="Arial" w:hAnsi="Arial" w:cs="Arial"/>
                <w:b/>
                <w:lang w:val="el-GR"/>
              </w:rPr>
            </w:pPr>
          </w:p>
          <w:p w14:paraId="46C6D4FF" w14:textId="77777777" w:rsidR="00C016F6" w:rsidRPr="00737DBE" w:rsidRDefault="00C016F6" w:rsidP="00091DF5">
            <w:pPr>
              <w:jc w:val="right"/>
              <w:rPr>
                <w:rFonts w:ascii="Arial" w:hAnsi="Arial" w:cs="Arial"/>
                <w:b/>
                <w:lang w:val="el-GR"/>
              </w:rPr>
            </w:pPr>
          </w:p>
          <w:p w14:paraId="67453820" w14:textId="504DA4DD" w:rsidR="00C016F6" w:rsidRPr="00737DBE" w:rsidRDefault="00C016F6" w:rsidP="00C016F6">
            <w:pPr>
              <w:jc w:val="right"/>
              <w:rPr>
                <w:rFonts w:ascii="Arial" w:hAnsi="Arial" w:cs="Arial"/>
                <w:b/>
                <w:lang w:val="el-GR"/>
              </w:rPr>
            </w:pPr>
            <w:r w:rsidRPr="00737DBE">
              <w:rPr>
                <w:rFonts w:ascii="Arial" w:hAnsi="Arial" w:cs="Arial"/>
                <w:b/>
                <w:lang w:val="el-GR"/>
              </w:rPr>
              <w:t>Ιδιωτικά Κέντρα Στήριξης της Ενιαίας Εκπαίδευσης</w:t>
            </w:r>
            <w:r w:rsidRPr="00737DBE" w:rsidDel="00AA1223">
              <w:rPr>
                <w:rFonts w:ascii="Arial" w:hAnsi="Arial" w:cs="Arial"/>
                <w:b/>
                <w:lang w:val="el-GR"/>
              </w:rPr>
              <w:t xml:space="preserve"> </w:t>
            </w:r>
          </w:p>
          <w:p w14:paraId="15E2E5D7" w14:textId="77777777" w:rsidR="00C016F6" w:rsidRPr="00737DBE" w:rsidRDefault="00C016F6" w:rsidP="00091DF5">
            <w:pPr>
              <w:jc w:val="right"/>
              <w:rPr>
                <w:rFonts w:ascii="Arial" w:hAnsi="Arial" w:cs="Arial"/>
                <w:b/>
                <w:lang w:val="el-GR"/>
              </w:rPr>
            </w:pPr>
          </w:p>
          <w:p w14:paraId="31E9792C" w14:textId="77777777" w:rsidR="00C016F6" w:rsidRPr="00737DBE" w:rsidRDefault="00C016F6" w:rsidP="00091DF5">
            <w:pPr>
              <w:jc w:val="right"/>
              <w:rPr>
                <w:rFonts w:ascii="Arial" w:hAnsi="Arial" w:cs="Arial"/>
                <w:b/>
                <w:lang w:val="el-GR"/>
              </w:rPr>
            </w:pPr>
          </w:p>
          <w:p w14:paraId="2A4B56F4" w14:textId="77777777" w:rsidR="00C016F6" w:rsidRPr="00737DBE" w:rsidRDefault="00C016F6" w:rsidP="00091DF5">
            <w:pPr>
              <w:jc w:val="right"/>
              <w:rPr>
                <w:rFonts w:ascii="Arial" w:hAnsi="Arial" w:cs="Arial"/>
                <w:b/>
                <w:lang w:val="el-GR"/>
              </w:rPr>
            </w:pPr>
          </w:p>
          <w:p w14:paraId="4EACF147" w14:textId="77777777" w:rsidR="00C016F6" w:rsidRPr="00737DBE" w:rsidRDefault="00C016F6" w:rsidP="00091DF5">
            <w:pPr>
              <w:jc w:val="right"/>
              <w:rPr>
                <w:rFonts w:ascii="Arial" w:hAnsi="Arial" w:cs="Arial"/>
                <w:b/>
                <w:lang w:val="el-GR"/>
              </w:rPr>
            </w:pPr>
          </w:p>
          <w:p w14:paraId="343F0003" w14:textId="77777777" w:rsidR="00C016F6" w:rsidRPr="00737DBE" w:rsidRDefault="00C016F6" w:rsidP="00091DF5">
            <w:pPr>
              <w:jc w:val="right"/>
              <w:rPr>
                <w:rFonts w:ascii="Arial" w:hAnsi="Arial" w:cs="Arial"/>
                <w:b/>
                <w:lang w:val="el-GR"/>
              </w:rPr>
            </w:pPr>
          </w:p>
          <w:p w14:paraId="70933A54" w14:textId="77777777" w:rsidR="00C016F6" w:rsidRPr="00737DBE" w:rsidRDefault="00C016F6" w:rsidP="00091DF5">
            <w:pPr>
              <w:jc w:val="right"/>
              <w:rPr>
                <w:rFonts w:ascii="Arial" w:hAnsi="Arial" w:cs="Arial"/>
                <w:b/>
                <w:lang w:val="el-GR"/>
              </w:rPr>
            </w:pPr>
          </w:p>
          <w:p w14:paraId="1A1438C0" w14:textId="77777777" w:rsidR="00C016F6" w:rsidRPr="00737DBE" w:rsidRDefault="00C016F6" w:rsidP="00091DF5">
            <w:pPr>
              <w:jc w:val="right"/>
              <w:rPr>
                <w:rFonts w:ascii="Arial" w:hAnsi="Arial" w:cs="Arial"/>
                <w:b/>
                <w:lang w:val="el-GR"/>
              </w:rPr>
            </w:pPr>
          </w:p>
          <w:p w14:paraId="51DE3E06" w14:textId="77777777" w:rsidR="00C016F6" w:rsidRPr="00737DBE" w:rsidRDefault="00C016F6" w:rsidP="00091DF5">
            <w:pPr>
              <w:jc w:val="right"/>
              <w:rPr>
                <w:rFonts w:ascii="Arial" w:hAnsi="Arial" w:cs="Arial"/>
                <w:b/>
                <w:lang w:val="el-GR"/>
              </w:rPr>
            </w:pPr>
          </w:p>
          <w:p w14:paraId="27594F15" w14:textId="77777777" w:rsidR="00C016F6" w:rsidRPr="00737DBE" w:rsidRDefault="00C016F6" w:rsidP="00091DF5">
            <w:pPr>
              <w:jc w:val="right"/>
              <w:rPr>
                <w:rFonts w:ascii="Arial" w:hAnsi="Arial" w:cs="Arial"/>
                <w:b/>
                <w:lang w:val="el-GR"/>
              </w:rPr>
            </w:pPr>
          </w:p>
          <w:p w14:paraId="14DE7B68" w14:textId="77777777" w:rsidR="00C016F6" w:rsidRPr="00737DBE" w:rsidRDefault="00C016F6" w:rsidP="00091DF5">
            <w:pPr>
              <w:jc w:val="right"/>
              <w:rPr>
                <w:rFonts w:ascii="Arial" w:hAnsi="Arial" w:cs="Arial"/>
                <w:b/>
                <w:lang w:val="el-GR"/>
              </w:rPr>
            </w:pPr>
          </w:p>
          <w:p w14:paraId="12237175" w14:textId="77777777" w:rsidR="00C016F6" w:rsidRPr="00737DBE" w:rsidRDefault="00C016F6" w:rsidP="00091DF5">
            <w:pPr>
              <w:jc w:val="right"/>
              <w:rPr>
                <w:rFonts w:ascii="Arial" w:hAnsi="Arial" w:cs="Arial"/>
                <w:b/>
                <w:lang w:val="el-GR"/>
              </w:rPr>
            </w:pPr>
          </w:p>
          <w:p w14:paraId="2C77F118" w14:textId="77777777" w:rsidR="00C016F6" w:rsidRPr="00737DBE" w:rsidRDefault="00C016F6" w:rsidP="00091DF5">
            <w:pPr>
              <w:jc w:val="right"/>
              <w:rPr>
                <w:rFonts w:ascii="Arial" w:hAnsi="Arial" w:cs="Arial"/>
                <w:b/>
                <w:lang w:val="el-GR"/>
              </w:rPr>
            </w:pPr>
          </w:p>
          <w:p w14:paraId="24F8FB74" w14:textId="77777777" w:rsidR="00C016F6" w:rsidRPr="00737DBE" w:rsidRDefault="00C016F6" w:rsidP="00091DF5">
            <w:pPr>
              <w:jc w:val="right"/>
              <w:rPr>
                <w:rFonts w:ascii="Arial" w:hAnsi="Arial" w:cs="Arial"/>
                <w:b/>
                <w:lang w:val="el-GR"/>
              </w:rPr>
            </w:pPr>
          </w:p>
          <w:p w14:paraId="0D82CA77" w14:textId="77777777" w:rsidR="00C016F6" w:rsidRPr="00737DBE" w:rsidRDefault="00C016F6" w:rsidP="00091DF5">
            <w:pPr>
              <w:jc w:val="right"/>
              <w:rPr>
                <w:rFonts w:ascii="Arial" w:hAnsi="Arial" w:cs="Arial"/>
                <w:b/>
                <w:lang w:val="el-GR"/>
              </w:rPr>
            </w:pPr>
          </w:p>
          <w:p w14:paraId="5FBD625A" w14:textId="77777777" w:rsidR="00C016F6" w:rsidRPr="00737DBE" w:rsidRDefault="00C016F6" w:rsidP="00091DF5">
            <w:pPr>
              <w:jc w:val="right"/>
              <w:rPr>
                <w:rFonts w:ascii="Arial" w:hAnsi="Arial" w:cs="Arial"/>
                <w:b/>
                <w:lang w:val="el-GR"/>
              </w:rPr>
            </w:pPr>
          </w:p>
          <w:p w14:paraId="7C2E53A3" w14:textId="77777777" w:rsidR="00C016F6" w:rsidRPr="00737DBE" w:rsidRDefault="00C016F6" w:rsidP="00091DF5">
            <w:pPr>
              <w:jc w:val="right"/>
              <w:rPr>
                <w:rFonts w:ascii="Arial" w:hAnsi="Arial" w:cs="Arial"/>
                <w:b/>
                <w:lang w:val="el-GR"/>
              </w:rPr>
            </w:pPr>
          </w:p>
          <w:p w14:paraId="284A0A72" w14:textId="77777777" w:rsidR="00C016F6" w:rsidRPr="00737DBE" w:rsidRDefault="00C016F6" w:rsidP="00091DF5">
            <w:pPr>
              <w:jc w:val="right"/>
              <w:rPr>
                <w:rFonts w:ascii="Arial" w:hAnsi="Arial" w:cs="Arial"/>
                <w:b/>
                <w:lang w:val="el-GR"/>
              </w:rPr>
            </w:pPr>
          </w:p>
          <w:p w14:paraId="24930337" w14:textId="73ED2AA0" w:rsidR="00C016F6" w:rsidRPr="00737DBE" w:rsidRDefault="00BF03CA" w:rsidP="00091DF5">
            <w:pPr>
              <w:jc w:val="right"/>
              <w:rPr>
                <w:rFonts w:ascii="Arial" w:hAnsi="Arial" w:cs="Arial"/>
                <w:b/>
                <w:lang w:val="el-GR"/>
              </w:rPr>
            </w:pPr>
            <w:r w:rsidRPr="00737DBE">
              <w:rPr>
                <w:rFonts w:ascii="Arial" w:hAnsi="Arial" w:cs="Arial"/>
                <w:b/>
                <w:lang w:val="el-GR"/>
              </w:rPr>
              <w:t>Ανώτερα και ανώτατα εκπαιδευτικά ιδρύματα</w:t>
            </w:r>
          </w:p>
          <w:p w14:paraId="684A0BC9" w14:textId="77777777" w:rsidR="003C1BD2" w:rsidRPr="00737DBE" w:rsidRDefault="003C1BD2" w:rsidP="00091DF5">
            <w:pPr>
              <w:jc w:val="right"/>
              <w:rPr>
                <w:rFonts w:ascii="Arial" w:hAnsi="Arial" w:cs="Arial"/>
                <w:b/>
                <w:lang w:val="el-GR"/>
              </w:rPr>
            </w:pPr>
          </w:p>
          <w:p w14:paraId="64CD6F3A" w14:textId="7BB2FBFA" w:rsidR="00406F53" w:rsidRPr="00737DBE" w:rsidRDefault="007609CC" w:rsidP="00091DF5">
            <w:pPr>
              <w:jc w:val="right"/>
              <w:rPr>
                <w:rFonts w:ascii="Arial" w:hAnsi="Arial" w:cs="Arial"/>
                <w:b/>
                <w:lang w:val="el-GR"/>
              </w:rPr>
            </w:pPr>
            <w:r w:rsidRPr="00737DBE">
              <w:rPr>
                <w:rFonts w:ascii="Arial" w:hAnsi="Arial" w:cs="Arial"/>
                <w:b/>
                <w:lang w:val="el-GR"/>
              </w:rPr>
              <w:t>Πολυδύναμοι χώροι</w:t>
            </w:r>
            <w:r w:rsidR="00AA1223" w:rsidRPr="00737DBE">
              <w:rPr>
                <w:rFonts w:ascii="Arial" w:hAnsi="Arial" w:cs="Arial"/>
                <w:b/>
                <w:lang w:val="el-GR"/>
              </w:rPr>
              <w:t xml:space="preserve"> στήριξης </w:t>
            </w:r>
          </w:p>
          <w:p w14:paraId="2E7E211F" w14:textId="37C97655" w:rsidR="00486FBD" w:rsidRPr="00737DBE" w:rsidRDefault="00486FBD" w:rsidP="00091DF5">
            <w:pPr>
              <w:jc w:val="right"/>
              <w:rPr>
                <w:rFonts w:ascii="Arial" w:hAnsi="Arial" w:cs="Arial"/>
                <w:b/>
                <w:lang w:val="el-GR"/>
              </w:rPr>
            </w:pPr>
          </w:p>
          <w:p w14:paraId="46CD6D13" w14:textId="51DE55B5" w:rsidR="00486FBD" w:rsidRPr="00737DBE" w:rsidRDefault="00486FBD" w:rsidP="00091DF5">
            <w:pPr>
              <w:jc w:val="right"/>
              <w:rPr>
                <w:rFonts w:ascii="Arial" w:hAnsi="Arial" w:cs="Arial"/>
                <w:b/>
                <w:lang w:val="el-GR"/>
              </w:rPr>
            </w:pPr>
          </w:p>
          <w:p w14:paraId="598AD87E" w14:textId="3EA04E83" w:rsidR="00486FBD" w:rsidRPr="00737DBE" w:rsidRDefault="00486FBD" w:rsidP="00091DF5">
            <w:pPr>
              <w:jc w:val="right"/>
              <w:rPr>
                <w:rFonts w:ascii="Arial" w:hAnsi="Arial" w:cs="Arial"/>
                <w:b/>
                <w:lang w:val="el-GR"/>
              </w:rPr>
            </w:pPr>
          </w:p>
          <w:p w14:paraId="26F0D148" w14:textId="7F997AE3" w:rsidR="00486FBD" w:rsidRPr="00737DBE" w:rsidRDefault="00486FBD" w:rsidP="00091DF5">
            <w:pPr>
              <w:jc w:val="right"/>
              <w:rPr>
                <w:rFonts w:ascii="Arial" w:hAnsi="Arial" w:cs="Arial"/>
                <w:b/>
                <w:lang w:val="el-GR"/>
              </w:rPr>
            </w:pPr>
          </w:p>
          <w:p w14:paraId="3E0C5E76" w14:textId="7B90A26A" w:rsidR="00486FBD" w:rsidRPr="00737DBE" w:rsidRDefault="00486FBD" w:rsidP="00091DF5">
            <w:pPr>
              <w:jc w:val="right"/>
              <w:rPr>
                <w:rFonts w:ascii="Arial" w:hAnsi="Arial" w:cs="Arial"/>
                <w:b/>
                <w:lang w:val="el-GR"/>
              </w:rPr>
            </w:pPr>
          </w:p>
          <w:p w14:paraId="76B3BCA2" w14:textId="68588411" w:rsidR="00486FBD" w:rsidRPr="00737DBE" w:rsidRDefault="00486FBD" w:rsidP="00091DF5">
            <w:pPr>
              <w:jc w:val="right"/>
              <w:rPr>
                <w:rFonts w:ascii="Arial" w:hAnsi="Arial" w:cs="Arial"/>
                <w:b/>
                <w:lang w:val="el-GR"/>
              </w:rPr>
            </w:pPr>
          </w:p>
          <w:p w14:paraId="26CF6BB3" w14:textId="7E637E9A" w:rsidR="00486FBD" w:rsidRPr="00737DBE" w:rsidRDefault="00486FBD" w:rsidP="00091DF5">
            <w:pPr>
              <w:jc w:val="right"/>
              <w:rPr>
                <w:rFonts w:ascii="Arial" w:hAnsi="Arial" w:cs="Arial"/>
                <w:b/>
                <w:lang w:val="el-GR"/>
              </w:rPr>
            </w:pPr>
          </w:p>
          <w:p w14:paraId="49FCCC36" w14:textId="02330D9C" w:rsidR="00486FBD" w:rsidRPr="00737DBE" w:rsidRDefault="00486FBD" w:rsidP="00091DF5">
            <w:pPr>
              <w:jc w:val="right"/>
              <w:rPr>
                <w:rFonts w:ascii="Arial" w:hAnsi="Arial" w:cs="Arial"/>
                <w:b/>
                <w:lang w:val="el-GR"/>
              </w:rPr>
            </w:pPr>
          </w:p>
          <w:p w14:paraId="7B9DD2EA" w14:textId="70B15285" w:rsidR="00486FBD" w:rsidRPr="00737DBE" w:rsidRDefault="00486FBD" w:rsidP="00091DF5">
            <w:pPr>
              <w:jc w:val="right"/>
              <w:rPr>
                <w:rFonts w:ascii="Arial" w:hAnsi="Arial" w:cs="Arial"/>
                <w:b/>
                <w:lang w:val="el-GR"/>
              </w:rPr>
            </w:pPr>
          </w:p>
          <w:p w14:paraId="5DB79E4B" w14:textId="68408553" w:rsidR="00486FBD" w:rsidRPr="00737DBE" w:rsidRDefault="00486FBD" w:rsidP="00091DF5">
            <w:pPr>
              <w:jc w:val="right"/>
              <w:rPr>
                <w:rFonts w:ascii="Arial" w:hAnsi="Arial" w:cs="Arial"/>
                <w:b/>
                <w:lang w:val="el-GR"/>
              </w:rPr>
            </w:pPr>
          </w:p>
          <w:p w14:paraId="0E47B871" w14:textId="707B811E" w:rsidR="00486FBD" w:rsidRPr="00737DBE" w:rsidRDefault="00486FBD" w:rsidP="00091DF5">
            <w:pPr>
              <w:jc w:val="right"/>
              <w:rPr>
                <w:rFonts w:ascii="Arial" w:hAnsi="Arial" w:cs="Arial"/>
                <w:b/>
                <w:lang w:val="el-GR"/>
              </w:rPr>
            </w:pPr>
          </w:p>
          <w:p w14:paraId="4D155355" w14:textId="462AD266" w:rsidR="00486FBD" w:rsidRPr="00737DBE" w:rsidRDefault="00486FBD" w:rsidP="00091DF5">
            <w:pPr>
              <w:jc w:val="right"/>
              <w:rPr>
                <w:rFonts w:ascii="Arial" w:hAnsi="Arial" w:cs="Arial"/>
                <w:b/>
                <w:lang w:val="el-GR"/>
              </w:rPr>
            </w:pPr>
          </w:p>
          <w:p w14:paraId="73D669D2" w14:textId="03A6842B" w:rsidR="00486FBD" w:rsidRPr="00737DBE" w:rsidRDefault="00486FBD" w:rsidP="00091DF5">
            <w:pPr>
              <w:jc w:val="right"/>
              <w:rPr>
                <w:rFonts w:ascii="Arial" w:hAnsi="Arial" w:cs="Arial"/>
                <w:b/>
                <w:lang w:val="el-GR"/>
              </w:rPr>
            </w:pPr>
          </w:p>
          <w:p w14:paraId="2629283C" w14:textId="13F94BA2" w:rsidR="00486FBD" w:rsidRPr="00737DBE" w:rsidRDefault="00486FBD" w:rsidP="00091DF5">
            <w:pPr>
              <w:jc w:val="right"/>
              <w:rPr>
                <w:rFonts w:ascii="Arial" w:hAnsi="Arial" w:cs="Arial"/>
                <w:b/>
                <w:lang w:val="el-GR"/>
              </w:rPr>
            </w:pPr>
          </w:p>
          <w:p w14:paraId="5DD7446A" w14:textId="26688A0D" w:rsidR="00486FBD" w:rsidRPr="00737DBE" w:rsidRDefault="00486FBD" w:rsidP="00091DF5">
            <w:pPr>
              <w:jc w:val="right"/>
              <w:rPr>
                <w:rFonts w:ascii="Arial" w:hAnsi="Arial" w:cs="Arial"/>
                <w:b/>
                <w:lang w:val="el-GR"/>
              </w:rPr>
            </w:pPr>
          </w:p>
          <w:p w14:paraId="1384CBA6" w14:textId="6885583F" w:rsidR="00486FBD" w:rsidRPr="00737DBE" w:rsidRDefault="00486FBD" w:rsidP="00091DF5">
            <w:pPr>
              <w:jc w:val="right"/>
              <w:rPr>
                <w:rFonts w:ascii="Arial" w:hAnsi="Arial" w:cs="Arial"/>
                <w:b/>
                <w:lang w:val="el-GR"/>
              </w:rPr>
            </w:pPr>
          </w:p>
          <w:p w14:paraId="5E976AE3" w14:textId="71EC65EC" w:rsidR="00486FBD" w:rsidRPr="00737DBE" w:rsidRDefault="00486FBD" w:rsidP="00091DF5">
            <w:pPr>
              <w:jc w:val="right"/>
              <w:rPr>
                <w:rFonts w:ascii="Arial" w:hAnsi="Arial" w:cs="Arial"/>
                <w:b/>
                <w:lang w:val="el-GR"/>
              </w:rPr>
            </w:pPr>
          </w:p>
          <w:p w14:paraId="150EF850" w14:textId="7A58C5FD" w:rsidR="00486FBD" w:rsidRPr="00737DBE" w:rsidRDefault="00486FBD" w:rsidP="00091DF5">
            <w:pPr>
              <w:jc w:val="right"/>
              <w:rPr>
                <w:rFonts w:ascii="Arial" w:hAnsi="Arial" w:cs="Arial"/>
                <w:b/>
                <w:lang w:val="el-GR"/>
              </w:rPr>
            </w:pPr>
          </w:p>
          <w:p w14:paraId="3AB06C34" w14:textId="1D33D2F2" w:rsidR="00486FBD" w:rsidRPr="00737DBE" w:rsidRDefault="00486FBD" w:rsidP="00091DF5">
            <w:pPr>
              <w:jc w:val="right"/>
              <w:rPr>
                <w:rFonts w:ascii="Arial" w:hAnsi="Arial" w:cs="Arial"/>
                <w:b/>
                <w:lang w:val="el-GR"/>
              </w:rPr>
            </w:pPr>
          </w:p>
          <w:p w14:paraId="68304F66" w14:textId="2062F2D1" w:rsidR="00486FBD" w:rsidRPr="00737DBE" w:rsidRDefault="00486FBD" w:rsidP="00091DF5">
            <w:pPr>
              <w:jc w:val="right"/>
              <w:rPr>
                <w:rFonts w:ascii="Arial" w:hAnsi="Arial" w:cs="Arial"/>
                <w:b/>
                <w:lang w:val="el-GR"/>
              </w:rPr>
            </w:pPr>
          </w:p>
          <w:p w14:paraId="0F0A11F2" w14:textId="105F3879" w:rsidR="00486FBD" w:rsidRPr="00737DBE" w:rsidRDefault="00486FBD" w:rsidP="00091DF5">
            <w:pPr>
              <w:jc w:val="right"/>
              <w:rPr>
                <w:rFonts w:ascii="Arial" w:hAnsi="Arial" w:cs="Arial"/>
                <w:b/>
                <w:lang w:val="el-GR"/>
              </w:rPr>
            </w:pPr>
          </w:p>
          <w:p w14:paraId="07219135" w14:textId="2DCC516E" w:rsidR="005222ED" w:rsidRPr="00737DBE" w:rsidRDefault="005222ED" w:rsidP="00650723">
            <w:pPr>
              <w:jc w:val="right"/>
              <w:rPr>
                <w:rFonts w:ascii="Arial" w:hAnsi="Arial" w:cs="Arial"/>
                <w:b/>
                <w:lang w:val="el-GR"/>
              </w:rPr>
            </w:pPr>
          </w:p>
          <w:p w14:paraId="125CC520" w14:textId="0C032024" w:rsidR="005222ED" w:rsidRPr="00737DBE" w:rsidRDefault="005222ED" w:rsidP="00650723">
            <w:pPr>
              <w:jc w:val="right"/>
              <w:rPr>
                <w:rFonts w:ascii="Arial" w:hAnsi="Arial" w:cs="Arial"/>
                <w:b/>
                <w:lang w:val="el-GR"/>
              </w:rPr>
            </w:pPr>
          </w:p>
          <w:p w14:paraId="6EF4AB70" w14:textId="3B61E7E4" w:rsidR="005222ED" w:rsidRPr="00737DBE" w:rsidRDefault="005222ED" w:rsidP="00650723">
            <w:pPr>
              <w:jc w:val="right"/>
              <w:rPr>
                <w:rFonts w:ascii="Arial" w:hAnsi="Arial" w:cs="Arial"/>
                <w:b/>
                <w:lang w:val="el-GR"/>
              </w:rPr>
            </w:pPr>
          </w:p>
          <w:p w14:paraId="3609E793" w14:textId="3505D2C3" w:rsidR="005222ED" w:rsidRPr="00737DBE" w:rsidRDefault="005222ED" w:rsidP="00650723">
            <w:pPr>
              <w:jc w:val="right"/>
              <w:rPr>
                <w:rFonts w:ascii="Arial" w:hAnsi="Arial" w:cs="Arial"/>
                <w:b/>
                <w:lang w:val="el-GR"/>
              </w:rPr>
            </w:pPr>
          </w:p>
          <w:p w14:paraId="3B734CF2" w14:textId="515BAC0A" w:rsidR="005222ED" w:rsidRPr="00737DBE" w:rsidRDefault="005222ED" w:rsidP="00650723">
            <w:pPr>
              <w:jc w:val="right"/>
              <w:rPr>
                <w:rFonts w:ascii="Arial" w:hAnsi="Arial" w:cs="Arial"/>
                <w:b/>
                <w:lang w:val="el-GR"/>
              </w:rPr>
            </w:pPr>
          </w:p>
          <w:p w14:paraId="44E3EA74" w14:textId="76A6306A" w:rsidR="005222ED" w:rsidRPr="00737DBE" w:rsidRDefault="005222ED" w:rsidP="00650723">
            <w:pPr>
              <w:jc w:val="right"/>
              <w:rPr>
                <w:rFonts w:ascii="Arial" w:hAnsi="Arial" w:cs="Arial"/>
                <w:b/>
                <w:lang w:val="el-GR"/>
              </w:rPr>
            </w:pPr>
          </w:p>
          <w:p w14:paraId="609C4F43" w14:textId="6799A7D0" w:rsidR="005222ED" w:rsidRPr="00737DBE" w:rsidRDefault="005222ED" w:rsidP="00650723">
            <w:pPr>
              <w:jc w:val="right"/>
              <w:rPr>
                <w:rFonts w:ascii="Arial" w:hAnsi="Arial" w:cs="Arial"/>
                <w:b/>
                <w:lang w:val="el-GR"/>
              </w:rPr>
            </w:pPr>
          </w:p>
          <w:p w14:paraId="0CC7B4AD" w14:textId="646B09B7" w:rsidR="005222ED" w:rsidRPr="00737DBE" w:rsidRDefault="005222ED" w:rsidP="00650723">
            <w:pPr>
              <w:jc w:val="right"/>
              <w:rPr>
                <w:rFonts w:ascii="Arial" w:hAnsi="Arial" w:cs="Arial"/>
                <w:b/>
                <w:lang w:val="el-GR"/>
              </w:rPr>
            </w:pPr>
          </w:p>
          <w:p w14:paraId="7960AC82" w14:textId="0CC7012C" w:rsidR="005222ED" w:rsidRPr="00737DBE" w:rsidRDefault="005222ED" w:rsidP="00650723">
            <w:pPr>
              <w:jc w:val="right"/>
              <w:rPr>
                <w:rFonts w:ascii="Arial" w:hAnsi="Arial" w:cs="Arial"/>
                <w:b/>
                <w:lang w:val="el-GR"/>
              </w:rPr>
            </w:pPr>
          </w:p>
          <w:p w14:paraId="4984B7E5" w14:textId="038FADE7" w:rsidR="005222ED" w:rsidRPr="00737DBE" w:rsidRDefault="005222ED" w:rsidP="00650723">
            <w:pPr>
              <w:jc w:val="right"/>
              <w:rPr>
                <w:rFonts w:ascii="Arial" w:hAnsi="Arial" w:cs="Arial"/>
                <w:b/>
                <w:lang w:val="el-GR"/>
              </w:rPr>
            </w:pPr>
          </w:p>
          <w:p w14:paraId="3A0F2500" w14:textId="720B3FAC" w:rsidR="005222ED" w:rsidRPr="00737DBE" w:rsidRDefault="005222ED" w:rsidP="00650723">
            <w:pPr>
              <w:jc w:val="right"/>
              <w:rPr>
                <w:rFonts w:ascii="Arial" w:hAnsi="Arial" w:cs="Arial"/>
                <w:b/>
                <w:lang w:val="el-GR"/>
              </w:rPr>
            </w:pPr>
          </w:p>
          <w:p w14:paraId="34969F0C" w14:textId="1160690D" w:rsidR="005222ED" w:rsidRPr="00737DBE" w:rsidRDefault="005222ED" w:rsidP="00650723">
            <w:pPr>
              <w:jc w:val="right"/>
              <w:rPr>
                <w:rFonts w:ascii="Arial" w:hAnsi="Arial" w:cs="Arial"/>
                <w:b/>
                <w:lang w:val="el-GR"/>
              </w:rPr>
            </w:pPr>
          </w:p>
          <w:p w14:paraId="3AAADB75" w14:textId="47B1F923" w:rsidR="005222ED" w:rsidRPr="00737DBE" w:rsidRDefault="005222ED" w:rsidP="00650723">
            <w:pPr>
              <w:jc w:val="right"/>
              <w:rPr>
                <w:rFonts w:ascii="Arial" w:hAnsi="Arial" w:cs="Arial"/>
                <w:b/>
                <w:lang w:val="el-GR"/>
              </w:rPr>
            </w:pPr>
          </w:p>
          <w:p w14:paraId="11AF8132" w14:textId="77777777" w:rsidR="005222ED" w:rsidRPr="00737DBE" w:rsidRDefault="005222ED" w:rsidP="00650723">
            <w:pPr>
              <w:jc w:val="right"/>
              <w:rPr>
                <w:rFonts w:ascii="Arial" w:hAnsi="Arial" w:cs="Arial"/>
                <w:b/>
                <w:lang w:val="el-GR"/>
              </w:rPr>
            </w:pPr>
          </w:p>
          <w:p w14:paraId="4AEC3B7D" w14:textId="55FE506F" w:rsidR="00013697" w:rsidRPr="00737DBE" w:rsidRDefault="00013697" w:rsidP="00650723">
            <w:pPr>
              <w:jc w:val="right"/>
              <w:rPr>
                <w:rFonts w:ascii="Arial" w:hAnsi="Arial" w:cs="Arial"/>
                <w:b/>
                <w:lang w:val="el-GR"/>
              </w:rPr>
            </w:pPr>
          </w:p>
          <w:p w14:paraId="6504A4F0" w14:textId="77777777" w:rsidR="00013697" w:rsidRPr="00737DBE" w:rsidRDefault="00013697" w:rsidP="00650723">
            <w:pPr>
              <w:jc w:val="right"/>
              <w:rPr>
                <w:rFonts w:ascii="Arial" w:hAnsi="Arial" w:cs="Arial"/>
                <w:b/>
                <w:lang w:val="el-GR"/>
              </w:rPr>
            </w:pPr>
          </w:p>
          <w:p w14:paraId="01543F02" w14:textId="77777777" w:rsidR="007A2FED" w:rsidRPr="00737DBE" w:rsidRDefault="007A2FED" w:rsidP="00650723">
            <w:pPr>
              <w:jc w:val="right"/>
              <w:rPr>
                <w:rFonts w:ascii="Arial" w:hAnsi="Arial" w:cs="Arial"/>
                <w:b/>
                <w:lang w:val="el-GR"/>
              </w:rPr>
            </w:pPr>
          </w:p>
          <w:p w14:paraId="6743569B" w14:textId="77777777" w:rsidR="004F1AA7" w:rsidRPr="00737DBE" w:rsidRDefault="004F1AA7" w:rsidP="00650723">
            <w:pPr>
              <w:jc w:val="right"/>
              <w:rPr>
                <w:rFonts w:ascii="Arial" w:hAnsi="Arial" w:cs="Arial"/>
                <w:b/>
                <w:lang w:val="el-GR"/>
              </w:rPr>
            </w:pPr>
          </w:p>
          <w:p w14:paraId="48D552B5" w14:textId="77777777" w:rsidR="004F1AA7" w:rsidRPr="00737DBE" w:rsidRDefault="004F1AA7" w:rsidP="00650723">
            <w:pPr>
              <w:jc w:val="right"/>
              <w:rPr>
                <w:rFonts w:ascii="Arial" w:hAnsi="Arial" w:cs="Arial"/>
                <w:b/>
                <w:lang w:val="el-GR"/>
              </w:rPr>
            </w:pPr>
          </w:p>
          <w:p w14:paraId="41396051" w14:textId="77777777" w:rsidR="004F1AA7" w:rsidRPr="00737DBE" w:rsidRDefault="004F1AA7" w:rsidP="00650723">
            <w:pPr>
              <w:jc w:val="right"/>
              <w:rPr>
                <w:rFonts w:ascii="Arial" w:hAnsi="Arial" w:cs="Arial"/>
                <w:b/>
                <w:lang w:val="el-GR"/>
              </w:rPr>
            </w:pPr>
          </w:p>
          <w:p w14:paraId="588603D1" w14:textId="77777777" w:rsidR="004F1AA7" w:rsidRPr="00737DBE" w:rsidRDefault="004F1AA7" w:rsidP="00650723">
            <w:pPr>
              <w:jc w:val="right"/>
              <w:rPr>
                <w:rFonts w:ascii="Arial" w:hAnsi="Arial" w:cs="Arial"/>
                <w:b/>
                <w:lang w:val="el-GR"/>
              </w:rPr>
            </w:pPr>
          </w:p>
          <w:p w14:paraId="38B3779B" w14:textId="77777777" w:rsidR="004F1AA7" w:rsidRPr="00737DBE" w:rsidRDefault="004F1AA7" w:rsidP="00650723">
            <w:pPr>
              <w:jc w:val="right"/>
              <w:rPr>
                <w:rFonts w:ascii="Arial" w:hAnsi="Arial" w:cs="Arial"/>
                <w:b/>
                <w:lang w:val="el-GR"/>
              </w:rPr>
            </w:pPr>
          </w:p>
          <w:p w14:paraId="1ECF57A5" w14:textId="77777777" w:rsidR="004F1AA7" w:rsidRPr="00737DBE" w:rsidRDefault="004F1AA7" w:rsidP="00650723">
            <w:pPr>
              <w:jc w:val="right"/>
              <w:rPr>
                <w:rFonts w:ascii="Arial" w:hAnsi="Arial" w:cs="Arial"/>
                <w:b/>
                <w:lang w:val="el-GR"/>
              </w:rPr>
            </w:pPr>
          </w:p>
          <w:p w14:paraId="7959BA67" w14:textId="29B74B14" w:rsidR="00624FF3" w:rsidRPr="00737DBE" w:rsidRDefault="008224ED" w:rsidP="00650723">
            <w:pPr>
              <w:jc w:val="right"/>
              <w:rPr>
                <w:rFonts w:ascii="Arial" w:hAnsi="Arial" w:cs="Arial"/>
                <w:b/>
                <w:lang w:val="el-GR"/>
              </w:rPr>
            </w:pPr>
            <w:r w:rsidRPr="00737DBE">
              <w:rPr>
                <w:rFonts w:ascii="Arial" w:hAnsi="Arial" w:cs="Arial"/>
                <w:b/>
                <w:lang w:val="el-GR"/>
              </w:rPr>
              <w:t>Συντονιστές ενιαίας εκπαίδευσης</w:t>
            </w:r>
            <w:r w:rsidR="005E41FB" w:rsidRPr="00737DBE">
              <w:rPr>
                <w:rFonts w:ascii="Arial" w:hAnsi="Arial" w:cs="Arial"/>
                <w:b/>
                <w:lang w:val="el-GR"/>
              </w:rPr>
              <w:t>.</w:t>
            </w:r>
          </w:p>
          <w:p w14:paraId="21BBE8F4" w14:textId="40E491D0" w:rsidR="005E41FB" w:rsidRPr="00737DBE" w:rsidRDefault="005E41FB" w:rsidP="00650723">
            <w:pPr>
              <w:jc w:val="right"/>
              <w:rPr>
                <w:rFonts w:ascii="Arial" w:hAnsi="Arial" w:cs="Arial"/>
                <w:b/>
                <w:lang w:val="el-GR"/>
              </w:rPr>
            </w:pPr>
          </w:p>
          <w:p w14:paraId="1BBAA2BE" w14:textId="6202261E" w:rsidR="005E41FB" w:rsidRPr="00737DBE" w:rsidRDefault="005E41FB" w:rsidP="00650723">
            <w:pPr>
              <w:jc w:val="right"/>
              <w:rPr>
                <w:rFonts w:ascii="Arial" w:hAnsi="Arial" w:cs="Arial"/>
                <w:b/>
                <w:lang w:val="el-GR"/>
              </w:rPr>
            </w:pPr>
          </w:p>
          <w:p w14:paraId="077D379A" w14:textId="69CAB53B" w:rsidR="005E41FB" w:rsidRPr="00737DBE" w:rsidRDefault="005E41FB" w:rsidP="00650723">
            <w:pPr>
              <w:jc w:val="right"/>
              <w:rPr>
                <w:rFonts w:ascii="Arial" w:hAnsi="Arial" w:cs="Arial"/>
                <w:b/>
                <w:lang w:val="el-GR"/>
              </w:rPr>
            </w:pPr>
          </w:p>
          <w:p w14:paraId="209791AB" w14:textId="71BC22E9" w:rsidR="005E41FB" w:rsidRPr="00737DBE" w:rsidRDefault="005E41FB" w:rsidP="00650723">
            <w:pPr>
              <w:jc w:val="right"/>
              <w:rPr>
                <w:rFonts w:ascii="Arial" w:hAnsi="Arial" w:cs="Arial"/>
                <w:b/>
                <w:lang w:val="el-GR"/>
              </w:rPr>
            </w:pPr>
          </w:p>
          <w:p w14:paraId="59944405" w14:textId="28026BEE" w:rsidR="005E41FB" w:rsidRPr="00737DBE" w:rsidRDefault="005E41FB" w:rsidP="00650723">
            <w:pPr>
              <w:jc w:val="right"/>
              <w:rPr>
                <w:rFonts w:ascii="Arial" w:hAnsi="Arial" w:cs="Arial"/>
                <w:b/>
                <w:lang w:val="el-GR"/>
              </w:rPr>
            </w:pPr>
          </w:p>
          <w:p w14:paraId="7FF34374" w14:textId="326FA99C" w:rsidR="005E41FB" w:rsidRPr="00737DBE" w:rsidRDefault="005E41FB" w:rsidP="00650723">
            <w:pPr>
              <w:jc w:val="right"/>
              <w:rPr>
                <w:rFonts w:ascii="Arial" w:hAnsi="Arial" w:cs="Arial"/>
                <w:b/>
                <w:lang w:val="el-GR"/>
              </w:rPr>
            </w:pPr>
          </w:p>
          <w:p w14:paraId="00CA91E1" w14:textId="764B0DCC" w:rsidR="005E41FB" w:rsidRPr="00737DBE" w:rsidRDefault="005E41FB" w:rsidP="00650723">
            <w:pPr>
              <w:jc w:val="right"/>
              <w:rPr>
                <w:rFonts w:ascii="Arial" w:hAnsi="Arial" w:cs="Arial"/>
                <w:b/>
                <w:lang w:val="el-GR"/>
              </w:rPr>
            </w:pPr>
          </w:p>
          <w:p w14:paraId="385D39A1" w14:textId="6B78B7DE" w:rsidR="005E41FB" w:rsidRPr="00737DBE" w:rsidRDefault="005E41FB" w:rsidP="00650723">
            <w:pPr>
              <w:jc w:val="right"/>
              <w:rPr>
                <w:rFonts w:ascii="Arial" w:hAnsi="Arial" w:cs="Arial"/>
                <w:b/>
                <w:lang w:val="el-GR"/>
              </w:rPr>
            </w:pPr>
          </w:p>
          <w:p w14:paraId="4B982953" w14:textId="2A2B1EA9" w:rsidR="00650723" w:rsidRPr="00737DBE" w:rsidRDefault="00650723" w:rsidP="00650723">
            <w:pPr>
              <w:jc w:val="right"/>
              <w:rPr>
                <w:rFonts w:ascii="Arial" w:hAnsi="Arial" w:cs="Arial"/>
                <w:b/>
                <w:lang w:val="el-GR"/>
              </w:rPr>
            </w:pPr>
            <w:r w:rsidRPr="00737DBE">
              <w:rPr>
                <w:rFonts w:ascii="Arial" w:hAnsi="Arial" w:cs="Arial"/>
                <w:b/>
                <w:lang w:val="el-GR"/>
              </w:rPr>
              <w:t xml:space="preserve">Σύσταση </w:t>
            </w:r>
            <w:r w:rsidR="00F51B99" w:rsidRPr="00737DBE">
              <w:rPr>
                <w:rFonts w:ascii="Arial" w:hAnsi="Arial" w:cs="Arial"/>
                <w:b/>
                <w:lang w:val="el-GR"/>
              </w:rPr>
              <w:t>συντονιστικών</w:t>
            </w:r>
            <w:r w:rsidRPr="00737DBE">
              <w:rPr>
                <w:rFonts w:ascii="Arial" w:hAnsi="Arial" w:cs="Arial"/>
                <w:b/>
                <w:lang w:val="el-GR"/>
              </w:rPr>
              <w:t xml:space="preserve"> ενδοσχολικών ομάδων </w:t>
            </w:r>
          </w:p>
          <w:p w14:paraId="30063F58" w14:textId="7AB8CE15" w:rsidR="00486FBD" w:rsidRPr="00737DBE" w:rsidRDefault="00486FBD" w:rsidP="00091DF5">
            <w:pPr>
              <w:jc w:val="right"/>
              <w:rPr>
                <w:rFonts w:ascii="Arial" w:hAnsi="Arial" w:cs="Arial"/>
                <w:b/>
                <w:lang w:val="el-GR"/>
              </w:rPr>
            </w:pPr>
          </w:p>
          <w:p w14:paraId="1EC707E6" w14:textId="5486B73A" w:rsidR="00486FBD" w:rsidRPr="00737DBE" w:rsidRDefault="00486FBD" w:rsidP="00091DF5">
            <w:pPr>
              <w:jc w:val="right"/>
              <w:rPr>
                <w:rFonts w:ascii="Arial" w:hAnsi="Arial" w:cs="Arial"/>
                <w:b/>
                <w:lang w:val="el-GR"/>
              </w:rPr>
            </w:pPr>
          </w:p>
          <w:p w14:paraId="4F302082" w14:textId="045BFF69" w:rsidR="00486FBD" w:rsidRPr="00737DBE" w:rsidRDefault="00486FBD" w:rsidP="00091DF5">
            <w:pPr>
              <w:jc w:val="right"/>
              <w:rPr>
                <w:rFonts w:ascii="Arial" w:hAnsi="Arial" w:cs="Arial"/>
                <w:b/>
                <w:lang w:val="el-GR"/>
              </w:rPr>
            </w:pPr>
          </w:p>
          <w:p w14:paraId="58620D00" w14:textId="44999922" w:rsidR="00486FBD" w:rsidRPr="00737DBE" w:rsidRDefault="00486FBD" w:rsidP="00091DF5">
            <w:pPr>
              <w:jc w:val="right"/>
              <w:rPr>
                <w:rFonts w:ascii="Arial" w:hAnsi="Arial" w:cs="Arial"/>
                <w:b/>
                <w:lang w:val="el-GR"/>
              </w:rPr>
            </w:pPr>
          </w:p>
          <w:p w14:paraId="6F7A0307" w14:textId="77777777" w:rsidR="00750726" w:rsidRPr="00737DBE" w:rsidRDefault="00750726" w:rsidP="00091DF5">
            <w:pPr>
              <w:jc w:val="right"/>
              <w:rPr>
                <w:rFonts w:ascii="Arial" w:hAnsi="Arial" w:cs="Arial"/>
                <w:b/>
                <w:lang w:val="el-GR"/>
              </w:rPr>
            </w:pPr>
          </w:p>
          <w:p w14:paraId="368816EA" w14:textId="77777777" w:rsidR="00707B26" w:rsidRPr="00737DBE" w:rsidRDefault="00707B26" w:rsidP="00091DF5">
            <w:pPr>
              <w:jc w:val="right"/>
              <w:rPr>
                <w:rFonts w:ascii="Arial" w:hAnsi="Arial" w:cs="Arial"/>
                <w:b/>
                <w:lang w:val="el-GR"/>
              </w:rPr>
            </w:pPr>
          </w:p>
          <w:p w14:paraId="291D9974" w14:textId="77777777" w:rsidR="00707B26" w:rsidRPr="00737DBE" w:rsidRDefault="00707B26" w:rsidP="00091DF5">
            <w:pPr>
              <w:jc w:val="right"/>
              <w:rPr>
                <w:rFonts w:ascii="Arial" w:hAnsi="Arial" w:cs="Arial"/>
                <w:b/>
                <w:lang w:val="el-GR"/>
              </w:rPr>
            </w:pPr>
          </w:p>
          <w:p w14:paraId="0D450BC0" w14:textId="77777777" w:rsidR="00707B26" w:rsidRPr="00737DBE" w:rsidRDefault="00707B26" w:rsidP="00091DF5">
            <w:pPr>
              <w:jc w:val="right"/>
              <w:rPr>
                <w:rFonts w:ascii="Arial" w:hAnsi="Arial" w:cs="Arial"/>
                <w:b/>
                <w:lang w:val="el-GR"/>
              </w:rPr>
            </w:pPr>
          </w:p>
          <w:p w14:paraId="376D595D" w14:textId="77777777" w:rsidR="00707B26" w:rsidRPr="00737DBE" w:rsidRDefault="00707B26" w:rsidP="00091DF5">
            <w:pPr>
              <w:jc w:val="right"/>
              <w:rPr>
                <w:rFonts w:ascii="Arial" w:hAnsi="Arial" w:cs="Arial"/>
                <w:b/>
                <w:lang w:val="el-GR"/>
              </w:rPr>
            </w:pPr>
          </w:p>
          <w:p w14:paraId="7EBC3A62" w14:textId="77777777" w:rsidR="00707B26" w:rsidRPr="00737DBE" w:rsidRDefault="00707B26" w:rsidP="00091DF5">
            <w:pPr>
              <w:jc w:val="right"/>
              <w:rPr>
                <w:rFonts w:ascii="Arial" w:hAnsi="Arial" w:cs="Arial"/>
                <w:b/>
                <w:lang w:val="el-GR"/>
              </w:rPr>
            </w:pPr>
          </w:p>
          <w:p w14:paraId="49EB64F8" w14:textId="456EAC06" w:rsidR="00486FBD" w:rsidRPr="00737DBE" w:rsidRDefault="00EE3EC8" w:rsidP="00091DF5">
            <w:pPr>
              <w:jc w:val="right"/>
              <w:rPr>
                <w:rFonts w:ascii="Arial" w:hAnsi="Arial" w:cs="Arial"/>
                <w:b/>
                <w:lang w:val="el-GR"/>
              </w:rPr>
            </w:pPr>
            <w:r w:rsidRPr="00737DBE">
              <w:rPr>
                <w:rFonts w:ascii="Arial" w:hAnsi="Arial" w:cs="Arial"/>
                <w:b/>
                <w:lang w:val="el-GR"/>
              </w:rPr>
              <w:t xml:space="preserve">Σύσταση </w:t>
            </w:r>
            <w:r w:rsidR="00650723" w:rsidRPr="00737DBE">
              <w:rPr>
                <w:rFonts w:ascii="Arial" w:hAnsi="Arial" w:cs="Arial"/>
                <w:b/>
                <w:lang w:val="el-GR"/>
              </w:rPr>
              <w:t>Ο</w:t>
            </w:r>
            <w:r w:rsidR="00486FBD" w:rsidRPr="00737DBE">
              <w:rPr>
                <w:rFonts w:ascii="Arial" w:hAnsi="Arial" w:cs="Arial"/>
                <w:b/>
                <w:lang w:val="el-GR"/>
              </w:rPr>
              <w:t xml:space="preserve">μάδων </w:t>
            </w:r>
            <w:r w:rsidR="00650723" w:rsidRPr="00737DBE">
              <w:rPr>
                <w:rFonts w:ascii="Arial" w:hAnsi="Arial" w:cs="Arial"/>
                <w:b/>
                <w:lang w:val="el-GR"/>
              </w:rPr>
              <w:t xml:space="preserve">Αξιολόγησης </w:t>
            </w:r>
            <w:r w:rsidR="00CB6F2A" w:rsidRPr="00737DBE">
              <w:rPr>
                <w:rFonts w:ascii="Arial" w:hAnsi="Arial" w:cs="Arial"/>
                <w:b/>
                <w:lang w:val="el-GR"/>
              </w:rPr>
              <w:t xml:space="preserve">και </w:t>
            </w:r>
            <w:r w:rsidR="00650723" w:rsidRPr="00737DBE">
              <w:rPr>
                <w:rFonts w:ascii="Arial" w:hAnsi="Arial" w:cs="Arial"/>
                <w:b/>
                <w:lang w:val="el-GR"/>
              </w:rPr>
              <w:t>Στήριξης</w:t>
            </w:r>
          </w:p>
          <w:p w14:paraId="6FFB235B" w14:textId="10885C83" w:rsidR="0093119D" w:rsidRPr="00737DBE" w:rsidRDefault="0093119D" w:rsidP="00091DF5">
            <w:pPr>
              <w:jc w:val="right"/>
              <w:rPr>
                <w:rFonts w:ascii="Arial" w:hAnsi="Arial" w:cs="Arial"/>
                <w:b/>
                <w:lang w:val="el-GR"/>
              </w:rPr>
            </w:pPr>
          </w:p>
          <w:p w14:paraId="5A51CA35" w14:textId="0EC72B13" w:rsidR="0093119D" w:rsidRPr="00737DBE" w:rsidRDefault="0093119D" w:rsidP="00091DF5">
            <w:pPr>
              <w:jc w:val="right"/>
              <w:rPr>
                <w:rFonts w:ascii="Arial" w:hAnsi="Arial" w:cs="Arial"/>
                <w:b/>
                <w:lang w:val="el-GR"/>
              </w:rPr>
            </w:pPr>
          </w:p>
          <w:p w14:paraId="09CC26E3" w14:textId="77FC81AB" w:rsidR="0093119D" w:rsidRPr="00737DBE" w:rsidRDefault="0093119D" w:rsidP="00091DF5">
            <w:pPr>
              <w:jc w:val="right"/>
              <w:rPr>
                <w:rFonts w:ascii="Arial" w:hAnsi="Arial" w:cs="Arial"/>
                <w:b/>
                <w:lang w:val="el-GR"/>
              </w:rPr>
            </w:pPr>
          </w:p>
          <w:p w14:paraId="2D076798" w14:textId="101E1068" w:rsidR="0093119D" w:rsidRPr="00737DBE" w:rsidRDefault="0093119D" w:rsidP="00091DF5">
            <w:pPr>
              <w:jc w:val="right"/>
              <w:rPr>
                <w:rFonts w:ascii="Arial" w:hAnsi="Arial" w:cs="Arial"/>
                <w:b/>
                <w:lang w:val="el-GR"/>
              </w:rPr>
            </w:pPr>
          </w:p>
          <w:p w14:paraId="6C68259E" w14:textId="7278154F" w:rsidR="0093119D" w:rsidRPr="00737DBE" w:rsidRDefault="0093119D" w:rsidP="00091DF5">
            <w:pPr>
              <w:jc w:val="right"/>
              <w:rPr>
                <w:rFonts w:ascii="Arial" w:hAnsi="Arial" w:cs="Arial"/>
                <w:b/>
                <w:lang w:val="el-GR"/>
              </w:rPr>
            </w:pPr>
          </w:p>
          <w:p w14:paraId="03D65BBC" w14:textId="5189DB4A" w:rsidR="0093119D" w:rsidRPr="00737DBE" w:rsidRDefault="0093119D" w:rsidP="00091DF5">
            <w:pPr>
              <w:jc w:val="right"/>
              <w:rPr>
                <w:rFonts w:ascii="Arial" w:hAnsi="Arial" w:cs="Arial"/>
                <w:b/>
                <w:lang w:val="el-GR"/>
              </w:rPr>
            </w:pPr>
          </w:p>
          <w:p w14:paraId="30AE953A" w14:textId="349FA8C3" w:rsidR="0093119D" w:rsidRPr="00737DBE" w:rsidRDefault="0093119D" w:rsidP="00091DF5">
            <w:pPr>
              <w:jc w:val="right"/>
              <w:rPr>
                <w:rFonts w:ascii="Arial" w:hAnsi="Arial" w:cs="Arial"/>
                <w:b/>
                <w:lang w:val="el-GR"/>
              </w:rPr>
            </w:pPr>
          </w:p>
          <w:p w14:paraId="6C1A20BF" w14:textId="41672C68" w:rsidR="0093119D" w:rsidRPr="00737DBE" w:rsidRDefault="0093119D" w:rsidP="00091DF5">
            <w:pPr>
              <w:jc w:val="right"/>
              <w:rPr>
                <w:rFonts w:ascii="Arial" w:hAnsi="Arial" w:cs="Arial"/>
                <w:b/>
                <w:lang w:val="el-GR"/>
              </w:rPr>
            </w:pPr>
          </w:p>
          <w:p w14:paraId="2E1F76B6" w14:textId="0819F14C" w:rsidR="0093119D" w:rsidRPr="00737DBE" w:rsidRDefault="0093119D" w:rsidP="00091DF5">
            <w:pPr>
              <w:jc w:val="right"/>
              <w:rPr>
                <w:rFonts w:ascii="Arial" w:hAnsi="Arial" w:cs="Arial"/>
                <w:b/>
                <w:lang w:val="el-GR"/>
              </w:rPr>
            </w:pPr>
          </w:p>
          <w:p w14:paraId="664AA788" w14:textId="5909EBB7" w:rsidR="0093119D" w:rsidRPr="00737DBE" w:rsidRDefault="0093119D" w:rsidP="00091DF5">
            <w:pPr>
              <w:jc w:val="right"/>
              <w:rPr>
                <w:rFonts w:ascii="Arial" w:hAnsi="Arial" w:cs="Arial"/>
                <w:b/>
                <w:lang w:val="el-GR"/>
              </w:rPr>
            </w:pPr>
          </w:p>
          <w:p w14:paraId="6CA4A71E" w14:textId="03AC095C" w:rsidR="0093119D" w:rsidRPr="00737DBE" w:rsidRDefault="0093119D" w:rsidP="00091DF5">
            <w:pPr>
              <w:jc w:val="right"/>
              <w:rPr>
                <w:rFonts w:ascii="Arial" w:hAnsi="Arial" w:cs="Arial"/>
                <w:b/>
                <w:lang w:val="el-GR"/>
              </w:rPr>
            </w:pPr>
          </w:p>
          <w:p w14:paraId="79EFD1C7" w14:textId="004FCAD0" w:rsidR="0093119D" w:rsidRPr="00737DBE" w:rsidRDefault="0093119D" w:rsidP="00091DF5">
            <w:pPr>
              <w:jc w:val="right"/>
              <w:rPr>
                <w:rFonts w:ascii="Arial" w:hAnsi="Arial" w:cs="Arial"/>
                <w:b/>
                <w:lang w:val="el-GR"/>
              </w:rPr>
            </w:pPr>
          </w:p>
          <w:p w14:paraId="1024496F" w14:textId="5B21DFD2" w:rsidR="0093119D" w:rsidRPr="00737DBE" w:rsidRDefault="0093119D" w:rsidP="00091DF5">
            <w:pPr>
              <w:jc w:val="right"/>
              <w:rPr>
                <w:rFonts w:ascii="Arial" w:hAnsi="Arial" w:cs="Arial"/>
                <w:b/>
                <w:lang w:val="el-GR"/>
              </w:rPr>
            </w:pPr>
          </w:p>
          <w:p w14:paraId="3D9461D9" w14:textId="007A96BB" w:rsidR="0093119D" w:rsidRPr="00737DBE" w:rsidRDefault="0093119D" w:rsidP="00091DF5">
            <w:pPr>
              <w:jc w:val="right"/>
              <w:rPr>
                <w:rFonts w:ascii="Arial" w:hAnsi="Arial" w:cs="Arial"/>
                <w:b/>
                <w:lang w:val="el-GR"/>
              </w:rPr>
            </w:pPr>
          </w:p>
          <w:p w14:paraId="79F52FB0" w14:textId="4E337623" w:rsidR="0093119D" w:rsidRPr="00737DBE" w:rsidRDefault="0093119D" w:rsidP="00091DF5">
            <w:pPr>
              <w:jc w:val="right"/>
              <w:rPr>
                <w:rFonts w:ascii="Arial" w:hAnsi="Arial" w:cs="Arial"/>
                <w:b/>
                <w:lang w:val="el-GR"/>
              </w:rPr>
            </w:pPr>
          </w:p>
          <w:p w14:paraId="27480431" w14:textId="10D59FB9" w:rsidR="0093119D" w:rsidRPr="00737DBE" w:rsidRDefault="0093119D" w:rsidP="00091DF5">
            <w:pPr>
              <w:jc w:val="right"/>
              <w:rPr>
                <w:rFonts w:ascii="Arial" w:hAnsi="Arial" w:cs="Arial"/>
                <w:b/>
                <w:lang w:val="el-GR"/>
              </w:rPr>
            </w:pPr>
          </w:p>
          <w:p w14:paraId="6E5D4077" w14:textId="0A7F0148" w:rsidR="0093119D" w:rsidRPr="00737DBE" w:rsidRDefault="0093119D" w:rsidP="00091DF5">
            <w:pPr>
              <w:jc w:val="right"/>
              <w:rPr>
                <w:rFonts w:ascii="Arial" w:hAnsi="Arial" w:cs="Arial"/>
                <w:b/>
                <w:lang w:val="el-GR"/>
              </w:rPr>
            </w:pPr>
          </w:p>
          <w:p w14:paraId="4560D7EF" w14:textId="2F48CF2E" w:rsidR="0093119D" w:rsidRPr="00737DBE" w:rsidRDefault="0093119D" w:rsidP="00091DF5">
            <w:pPr>
              <w:jc w:val="right"/>
              <w:rPr>
                <w:rFonts w:ascii="Arial" w:hAnsi="Arial" w:cs="Arial"/>
                <w:b/>
                <w:lang w:val="el-GR"/>
              </w:rPr>
            </w:pPr>
          </w:p>
          <w:p w14:paraId="1740EC02" w14:textId="30AAC977" w:rsidR="0093119D" w:rsidRPr="00737DBE" w:rsidRDefault="0093119D" w:rsidP="00091DF5">
            <w:pPr>
              <w:jc w:val="right"/>
              <w:rPr>
                <w:rFonts w:ascii="Arial" w:hAnsi="Arial" w:cs="Arial"/>
                <w:b/>
                <w:lang w:val="el-GR"/>
              </w:rPr>
            </w:pPr>
          </w:p>
          <w:p w14:paraId="22FFB1AD" w14:textId="464FEC59" w:rsidR="0093119D" w:rsidRPr="00737DBE" w:rsidRDefault="0093119D" w:rsidP="00091DF5">
            <w:pPr>
              <w:jc w:val="right"/>
              <w:rPr>
                <w:rFonts w:ascii="Arial" w:hAnsi="Arial" w:cs="Arial"/>
                <w:b/>
                <w:lang w:val="el-GR"/>
              </w:rPr>
            </w:pPr>
          </w:p>
          <w:p w14:paraId="032AFC82" w14:textId="2325C977" w:rsidR="0093119D" w:rsidRPr="00737DBE" w:rsidRDefault="0093119D" w:rsidP="00091DF5">
            <w:pPr>
              <w:jc w:val="right"/>
              <w:rPr>
                <w:rFonts w:ascii="Arial" w:hAnsi="Arial" w:cs="Arial"/>
                <w:b/>
                <w:lang w:val="el-GR"/>
              </w:rPr>
            </w:pPr>
          </w:p>
          <w:p w14:paraId="7BAEA396" w14:textId="75C69BAA" w:rsidR="0093119D" w:rsidRPr="00737DBE" w:rsidRDefault="0093119D" w:rsidP="00091DF5">
            <w:pPr>
              <w:jc w:val="right"/>
              <w:rPr>
                <w:rFonts w:ascii="Arial" w:hAnsi="Arial" w:cs="Arial"/>
                <w:b/>
                <w:lang w:val="el-GR"/>
              </w:rPr>
            </w:pPr>
          </w:p>
          <w:p w14:paraId="5F4EB16E" w14:textId="68F9BFB8" w:rsidR="0093119D" w:rsidRPr="00737DBE" w:rsidRDefault="0093119D" w:rsidP="00091DF5">
            <w:pPr>
              <w:jc w:val="right"/>
              <w:rPr>
                <w:rFonts w:ascii="Arial" w:hAnsi="Arial" w:cs="Arial"/>
                <w:b/>
                <w:lang w:val="el-GR"/>
              </w:rPr>
            </w:pPr>
          </w:p>
          <w:p w14:paraId="503CF239" w14:textId="4D2562A0" w:rsidR="0093119D" w:rsidRPr="00737DBE" w:rsidRDefault="0093119D" w:rsidP="00091DF5">
            <w:pPr>
              <w:jc w:val="right"/>
              <w:rPr>
                <w:rFonts w:ascii="Arial" w:hAnsi="Arial" w:cs="Arial"/>
                <w:b/>
                <w:lang w:val="el-GR"/>
              </w:rPr>
            </w:pPr>
          </w:p>
          <w:p w14:paraId="2E457FE0" w14:textId="3B476F7E" w:rsidR="0093119D" w:rsidRPr="00737DBE" w:rsidRDefault="0093119D" w:rsidP="00091DF5">
            <w:pPr>
              <w:jc w:val="right"/>
              <w:rPr>
                <w:rFonts w:ascii="Arial" w:hAnsi="Arial" w:cs="Arial"/>
                <w:b/>
                <w:lang w:val="el-GR"/>
              </w:rPr>
            </w:pPr>
          </w:p>
          <w:p w14:paraId="3E8D1AAD" w14:textId="464539E3" w:rsidR="0093119D" w:rsidRPr="00737DBE" w:rsidRDefault="0093119D" w:rsidP="00091DF5">
            <w:pPr>
              <w:jc w:val="right"/>
              <w:rPr>
                <w:rFonts w:ascii="Arial" w:hAnsi="Arial" w:cs="Arial"/>
                <w:b/>
                <w:lang w:val="el-GR"/>
              </w:rPr>
            </w:pPr>
          </w:p>
          <w:p w14:paraId="68CA878A" w14:textId="3CBE9D50" w:rsidR="0093119D" w:rsidRPr="00737DBE" w:rsidRDefault="0093119D" w:rsidP="00091DF5">
            <w:pPr>
              <w:jc w:val="right"/>
              <w:rPr>
                <w:rFonts w:ascii="Arial" w:hAnsi="Arial" w:cs="Arial"/>
                <w:b/>
                <w:lang w:val="el-GR"/>
              </w:rPr>
            </w:pPr>
          </w:p>
          <w:p w14:paraId="77A5DA47" w14:textId="30B3DC4A" w:rsidR="0093119D" w:rsidRPr="00737DBE" w:rsidRDefault="0093119D" w:rsidP="00091DF5">
            <w:pPr>
              <w:jc w:val="right"/>
              <w:rPr>
                <w:rFonts w:ascii="Arial" w:hAnsi="Arial" w:cs="Arial"/>
                <w:b/>
                <w:lang w:val="el-GR"/>
              </w:rPr>
            </w:pPr>
          </w:p>
          <w:p w14:paraId="7F16DE84" w14:textId="2B6373C7" w:rsidR="0093119D" w:rsidRPr="00737DBE" w:rsidRDefault="0093119D" w:rsidP="00091DF5">
            <w:pPr>
              <w:jc w:val="right"/>
              <w:rPr>
                <w:rFonts w:ascii="Arial" w:hAnsi="Arial" w:cs="Arial"/>
                <w:b/>
                <w:lang w:val="el-GR"/>
              </w:rPr>
            </w:pPr>
          </w:p>
          <w:p w14:paraId="215D5CA8" w14:textId="15B857D3" w:rsidR="0093119D" w:rsidRPr="00737DBE" w:rsidRDefault="0093119D" w:rsidP="00091DF5">
            <w:pPr>
              <w:jc w:val="right"/>
              <w:rPr>
                <w:rFonts w:ascii="Arial" w:hAnsi="Arial" w:cs="Arial"/>
                <w:b/>
                <w:lang w:val="el-GR"/>
              </w:rPr>
            </w:pPr>
          </w:p>
          <w:p w14:paraId="5C0DF55E" w14:textId="1E8B0E70" w:rsidR="0093119D" w:rsidRPr="00737DBE" w:rsidRDefault="0093119D" w:rsidP="00091DF5">
            <w:pPr>
              <w:jc w:val="right"/>
              <w:rPr>
                <w:rFonts w:ascii="Arial" w:hAnsi="Arial" w:cs="Arial"/>
                <w:b/>
                <w:lang w:val="el-GR"/>
              </w:rPr>
            </w:pPr>
          </w:p>
          <w:p w14:paraId="3EDB9CB8" w14:textId="77777777" w:rsidR="002F636C" w:rsidRPr="00737DBE" w:rsidRDefault="002F636C" w:rsidP="00091DF5">
            <w:pPr>
              <w:jc w:val="right"/>
              <w:rPr>
                <w:rFonts w:ascii="Arial" w:hAnsi="Arial" w:cs="Arial"/>
                <w:b/>
                <w:lang w:val="el-GR"/>
              </w:rPr>
            </w:pPr>
          </w:p>
          <w:p w14:paraId="5863CFA9" w14:textId="77777777" w:rsidR="002F636C" w:rsidRPr="00737DBE" w:rsidRDefault="002F636C" w:rsidP="00091DF5">
            <w:pPr>
              <w:jc w:val="right"/>
              <w:rPr>
                <w:rFonts w:ascii="Arial" w:hAnsi="Arial" w:cs="Arial"/>
                <w:b/>
                <w:lang w:val="el-GR"/>
              </w:rPr>
            </w:pPr>
          </w:p>
          <w:p w14:paraId="7A392D8C" w14:textId="77777777" w:rsidR="0011180E" w:rsidRPr="00737DBE" w:rsidRDefault="0011180E" w:rsidP="00091DF5">
            <w:pPr>
              <w:jc w:val="right"/>
              <w:rPr>
                <w:rFonts w:ascii="Arial" w:hAnsi="Arial" w:cs="Arial"/>
                <w:b/>
                <w:lang w:val="el-GR"/>
              </w:rPr>
            </w:pPr>
          </w:p>
          <w:p w14:paraId="41727474" w14:textId="77777777" w:rsidR="0011180E" w:rsidRPr="00737DBE" w:rsidRDefault="0011180E" w:rsidP="00091DF5">
            <w:pPr>
              <w:jc w:val="right"/>
              <w:rPr>
                <w:rFonts w:ascii="Arial" w:hAnsi="Arial" w:cs="Arial"/>
                <w:b/>
                <w:lang w:val="el-GR"/>
              </w:rPr>
            </w:pPr>
          </w:p>
          <w:p w14:paraId="36C8D864" w14:textId="77777777" w:rsidR="00D55C03" w:rsidRPr="00737DBE" w:rsidRDefault="00D55C03" w:rsidP="00FA65F9">
            <w:pPr>
              <w:jc w:val="right"/>
              <w:rPr>
                <w:rFonts w:ascii="Arial" w:hAnsi="Arial" w:cs="Arial"/>
                <w:b/>
                <w:lang w:val="el-GR"/>
              </w:rPr>
            </w:pPr>
          </w:p>
          <w:p w14:paraId="5687BAF1" w14:textId="301B977A" w:rsidR="00DF7CE0" w:rsidRPr="00737DBE" w:rsidRDefault="00DF7CE0" w:rsidP="00FA65F9">
            <w:pPr>
              <w:jc w:val="right"/>
              <w:rPr>
                <w:rFonts w:ascii="Arial" w:hAnsi="Arial" w:cs="Arial"/>
                <w:b/>
                <w:lang w:val="el-GR"/>
              </w:rPr>
            </w:pPr>
          </w:p>
          <w:p w14:paraId="2D8EFAB0" w14:textId="613403D5" w:rsidR="00DF7CE0" w:rsidRPr="00737DBE" w:rsidRDefault="00DF7CE0" w:rsidP="00FA65F9">
            <w:pPr>
              <w:jc w:val="right"/>
              <w:rPr>
                <w:rFonts w:ascii="Arial" w:hAnsi="Arial" w:cs="Arial"/>
                <w:b/>
                <w:lang w:val="el-GR"/>
              </w:rPr>
            </w:pPr>
          </w:p>
          <w:p w14:paraId="2383F0AD" w14:textId="77777777" w:rsidR="00DF7CE0" w:rsidRPr="00737DBE" w:rsidRDefault="00DF7CE0" w:rsidP="00FA65F9">
            <w:pPr>
              <w:jc w:val="right"/>
              <w:rPr>
                <w:rFonts w:ascii="Arial" w:hAnsi="Arial" w:cs="Arial"/>
                <w:b/>
                <w:lang w:val="el-GR"/>
              </w:rPr>
            </w:pPr>
          </w:p>
          <w:p w14:paraId="67B81552" w14:textId="77777777" w:rsidR="007A468E" w:rsidRPr="00737DBE" w:rsidRDefault="007A468E" w:rsidP="00FA65F9">
            <w:pPr>
              <w:jc w:val="right"/>
              <w:rPr>
                <w:rFonts w:ascii="Arial" w:hAnsi="Arial" w:cs="Arial"/>
                <w:b/>
                <w:lang w:val="el-GR"/>
              </w:rPr>
            </w:pPr>
          </w:p>
          <w:p w14:paraId="31B89832" w14:textId="77777777" w:rsidR="007A468E" w:rsidRPr="00737DBE" w:rsidRDefault="007A468E" w:rsidP="00FA65F9">
            <w:pPr>
              <w:jc w:val="right"/>
              <w:rPr>
                <w:rFonts w:ascii="Arial" w:hAnsi="Arial" w:cs="Arial"/>
                <w:b/>
                <w:lang w:val="el-GR"/>
              </w:rPr>
            </w:pPr>
          </w:p>
          <w:p w14:paraId="3F621DC3" w14:textId="145979CC" w:rsidR="001733BA" w:rsidRPr="00737DBE" w:rsidRDefault="001733BA" w:rsidP="00FA65F9">
            <w:pPr>
              <w:jc w:val="right"/>
              <w:rPr>
                <w:rFonts w:ascii="Arial" w:hAnsi="Arial" w:cs="Arial"/>
                <w:b/>
                <w:lang w:val="el-GR"/>
              </w:rPr>
            </w:pPr>
          </w:p>
          <w:p w14:paraId="47A23A49" w14:textId="35A2DEAF" w:rsidR="00750726" w:rsidRPr="00737DBE" w:rsidRDefault="00750726" w:rsidP="00FA65F9">
            <w:pPr>
              <w:jc w:val="right"/>
              <w:rPr>
                <w:rFonts w:ascii="Arial" w:hAnsi="Arial" w:cs="Arial"/>
                <w:b/>
                <w:lang w:val="el-GR"/>
              </w:rPr>
            </w:pPr>
          </w:p>
          <w:p w14:paraId="4445A316" w14:textId="77777777" w:rsidR="00750726" w:rsidRPr="00737DBE" w:rsidRDefault="00750726" w:rsidP="00FA65F9">
            <w:pPr>
              <w:jc w:val="right"/>
              <w:rPr>
                <w:rFonts w:ascii="Arial" w:hAnsi="Arial" w:cs="Arial"/>
                <w:b/>
                <w:lang w:val="el-GR"/>
              </w:rPr>
            </w:pPr>
          </w:p>
          <w:p w14:paraId="01F39900" w14:textId="77777777" w:rsidR="001B0141" w:rsidRPr="00737DBE" w:rsidRDefault="001B0141" w:rsidP="00FA65F9">
            <w:pPr>
              <w:jc w:val="right"/>
              <w:rPr>
                <w:rFonts w:ascii="Arial" w:hAnsi="Arial" w:cs="Arial"/>
                <w:b/>
                <w:lang w:val="el-GR"/>
              </w:rPr>
            </w:pPr>
          </w:p>
          <w:p w14:paraId="556CE5B0" w14:textId="77777777" w:rsidR="001B0141" w:rsidRPr="00737DBE" w:rsidRDefault="001B0141" w:rsidP="00FA65F9">
            <w:pPr>
              <w:jc w:val="right"/>
              <w:rPr>
                <w:rFonts w:ascii="Arial" w:hAnsi="Arial" w:cs="Arial"/>
                <w:b/>
                <w:lang w:val="el-GR"/>
              </w:rPr>
            </w:pPr>
          </w:p>
          <w:p w14:paraId="68A97030" w14:textId="77777777" w:rsidR="008333C2" w:rsidRPr="00737DBE" w:rsidRDefault="008333C2" w:rsidP="00FA65F9">
            <w:pPr>
              <w:jc w:val="right"/>
              <w:rPr>
                <w:rFonts w:ascii="Arial" w:hAnsi="Arial" w:cs="Arial"/>
                <w:b/>
                <w:lang w:val="el-GR"/>
              </w:rPr>
            </w:pPr>
          </w:p>
          <w:p w14:paraId="42739C35" w14:textId="77777777" w:rsidR="0059140F" w:rsidRPr="00737DBE" w:rsidRDefault="0059140F" w:rsidP="00FA65F9">
            <w:pPr>
              <w:jc w:val="right"/>
              <w:rPr>
                <w:rFonts w:ascii="Arial" w:hAnsi="Arial" w:cs="Arial"/>
                <w:b/>
                <w:lang w:val="el-GR"/>
              </w:rPr>
            </w:pPr>
          </w:p>
          <w:p w14:paraId="6FD4A65E" w14:textId="77777777" w:rsidR="0059140F" w:rsidRPr="00737DBE" w:rsidRDefault="0059140F" w:rsidP="00FA65F9">
            <w:pPr>
              <w:jc w:val="right"/>
              <w:rPr>
                <w:rFonts w:ascii="Arial" w:hAnsi="Arial" w:cs="Arial"/>
                <w:b/>
                <w:lang w:val="el-GR"/>
              </w:rPr>
            </w:pPr>
          </w:p>
          <w:p w14:paraId="1C2A6B84" w14:textId="77777777" w:rsidR="0059140F" w:rsidRPr="00737DBE" w:rsidRDefault="0059140F" w:rsidP="00FA65F9">
            <w:pPr>
              <w:jc w:val="right"/>
              <w:rPr>
                <w:rFonts w:ascii="Arial" w:hAnsi="Arial" w:cs="Arial"/>
                <w:b/>
                <w:lang w:val="el-GR"/>
              </w:rPr>
            </w:pPr>
          </w:p>
          <w:p w14:paraId="0DCC04DE" w14:textId="77777777" w:rsidR="0059140F" w:rsidRPr="00737DBE" w:rsidRDefault="0059140F" w:rsidP="00FA65F9">
            <w:pPr>
              <w:jc w:val="right"/>
              <w:rPr>
                <w:rFonts w:ascii="Arial" w:hAnsi="Arial" w:cs="Arial"/>
                <w:b/>
                <w:lang w:val="el-GR"/>
              </w:rPr>
            </w:pPr>
          </w:p>
          <w:p w14:paraId="3C4AC9B9" w14:textId="77777777" w:rsidR="0059140F" w:rsidRPr="00737DBE" w:rsidRDefault="0059140F" w:rsidP="00FA65F9">
            <w:pPr>
              <w:jc w:val="right"/>
              <w:rPr>
                <w:rFonts w:ascii="Arial" w:hAnsi="Arial" w:cs="Arial"/>
                <w:b/>
                <w:lang w:val="el-GR"/>
              </w:rPr>
            </w:pPr>
          </w:p>
          <w:p w14:paraId="009B8E7A" w14:textId="77777777" w:rsidR="0059140F" w:rsidRPr="00737DBE" w:rsidRDefault="0059140F" w:rsidP="00FA65F9">
            <w:pPr>
              <w:jc w:val="right"/>
              <w:rPr>
                <w:rFonts w:ascii="Arial" w:hAnsi="Arial" w:cs="Arial"/>
                <w:b/>
                <w:lang w:val="el-GR"/>
              </w:rPr>
            </w:pPr>
          </w:p>
          <w:p w14:paraId="54535D83" w14:textId="77777777" w:rsidR="0059140F" w:rsidRPr="00737DBE" w:rsidRDefault="0059140F" w:rsidP="00FA65F9">
            <w:pPr>
              <w:jc w:val="right"/>
              <w:rPr>
                <w:rFonts w:ascii="Arial" w:hAnsi="Arial" w:cs="Arial"/>
                <w:b/>
                <w:lang w:val="el-GR"/>
              </w:rPr>
            </w:pPr>
          </w:p>
          <w:p w14:paraId="6DE6EF02" w14:textId="77777777" w:rsidR="0059140F" w:rsidRPr="00737DBE" w:rsidRDefault="0059140F" w:rsidP="00FA65F9">
            <w:pPr>
              <w:jc w:val="right"/>
              <w:rPr>
                <w:rFonts w:ascii="Arial" w:hAnsi="Arial" w:cs="Arial"/>
                <w:b/>
                <w:lang w:val="el-GR"/>
              </w:rPr>
            </w:pPr>
          </w:p>
          <w:p w14:paraId="7F4E9F05" w14:textId="77777777" w:rsidR="0059140F" w:rsidRPr="00737DBE" w:rsidRDefault="0059140F" w:rsidP="00FA65F9">
            <w:pPr>
              <w:jc w:val="right"/>
              <w:rPr>
                <w:rFonts w:ascii="Arial" w:hAnsi="Arial" w:cs="Arial"/>
                <w:b/>
                <w:lang w:val="el-GR"/>
              </w:rPr>
            </w:pPr>
          </w:p>
          <w:p w14:paraId="18572343" w14:textId="77777777" w:rsidR="0059140F" w:rsidRPr="00737DBE" w:rsidRDefault="0059140F" w:rsidP="00FA65F9">
            <w:pPr>
              <w:jc w:val="right"/>
              <w:rPr>
                <w:rFonts w:ascii="Arial" w:hAnsi="Arial" w:cs="Arial"/>
                <w:b/>
                <w:lang w:val="el-GR"/>
              </w:rPr>
            </w:pPr>
          </w:p>
          <w:p w14:paraId="6208D8B9" w14:textId="77777777" w:rsidR="0059140F" w:rsidRPr="00737DBE" w:rsidRDefault="0059140F" w:rsidP="00FA65F9">
            <w:pPr>
              <w:jc w:val="right"/>
              <w:rPr>
                <w:rFonts w:ascii="Arial" w:hAnsi="Arial" w:cs="Arial"/>
                <w:b/>
                <w:lang w:val="el-GR"/>
              </w:rPr>
            </w:pPr>
          </w:p>
          <w:p w14:paraId="2AADD300" w14:textId="77777777" w:rsidR="0059140F" w:rsidRPr="00737DBE" w:rsidRDefault="0059140F" w:rsidP="00FA65F9">
            <w:pPr>
              <w:jc w:val="right"/>
              <w:rPr>
                <w:rFonts w:ascii="Arial" w:hAnsi="Arial" w:cs="Arial"/>
                <w:b/>
                <w:lang w:val="el-GR"/>
              </w:rPr>
            </w:pPr>
          </w:p>
          <w:p w14:paraId="1BBFA4BC" w14:textId="77777777" w:rsidR="0059140F" w:rsidRPr="00737DBE" w:rsidRDefault="0059140F" w:rsidP="00FA65F9">
            <w:pPr>
              <w:jc w:val="right"/>
              <w:rPr>
                <w:rFonts w:ascii="Arial" w:hAnsi="Arial" w:cs="Arial"/>
                <w:b/>
                <w:lang w:val="el-GR"/>
              </w:rPr>
            </w:pPr>
          </w:p>
          <w:p w14:paraId="4D48C05A" w14:textId="221F926C" w:rsidR="00FA65F9" w:rsidRPr="00737DBE" w:rsidRDefault="00D61499" w:rsidP="00FA65F9">
            <w:pPr>
              <w:jc w:val="right"/>
              <w:rPr>
                <w:rFonts w:ascii="Arial" w:hAnsi="Arial" w:cs="Arial"/>
                <w:b/>
                <w:lang w:val="el-GR"/>
              </w:rPr>
            </w:pPr>
            <w:r w:rsidRPr="00737DBE">
              <w:rPr>
                <w:rFonts w:ascii="Arial" w:hAnsi="Arial" w:cs="Arial"/>
                <w:b/>
                <w:lang w:val="el-GR"/>
              </w:rPr>
              <w:t>Σύσταση</w:t>
            </w:r>
            <w:r w:rsidR="00FA65F9" w:rsidRPr="00737DBE">
              <w:rPr>
                <w:rFonts w:ascii="Arial" w:hAnsi="Arial" w:cs="Arial"/>
                <w:b/>
                <w:lang w:val="el-GR"/>
              </w:rPr>
              <w:t xml:space="preserve"> </w:t>
            </w:r>
            <w:r w:rsidR="00650723" w:rsidRPr="00737DBE">
              <w:rPr>
                <w:rFonts w:ascii="Arial" w:hAnsi="Arial" w:cs="Arial"/>
                <w:b/>
                <w:lang w:val="el-GR"/>
              </w:rPr>
              <w:t>Δευτεροβάθμιου Σώματος Εξέτασης Ενστάσεων</w:t>
            </w:r>
          </w:p>
          <w:p w14:paraId="4033854A" w14:textId="77777777" w:rsidR="0011180E" w:rsidRPr="00737DBE" w:rsidRDefault="0011180E" w:rsidP="00091DF5">
            <w:pPr>
              <w:jc w:val="right"/>
              <w:rPr>
                <w:rFonts w:ascii="Arial" w:hAnsi="Arial" w:cs="Arial"/>
                <w:b/>
                <w:lang w:val="el-GR"/>
              </w:rPr>
            </w:pPr>
          </w:p>
          <w:p w14:paraId="2EE83351" w14:textId="77777777" w:rsidR="0011180E" w:rsidRPr="00737DBE" w:rsidRDefault="0011180E" w:rsidP="00091DF5">
            <w:pPr>
              <w:jc w:val="right"/>
              <w:rPr>
                <w:rFonts w:ascii="Arial" w:hAnsi="Arial" w:cs="Arial"/>
                <w:b/>
                <w:lang w:val="el-GR"/>
              </w:rPr>
            </w:pPr>
          </w:p>
          <w:p w14:paraId="187B0C76" w14:textId="77777777" w:rsidR="001D1013" w:rsidRPr="00737DBE" w:rsidRDefault="001D1013" w:rsidP="00091DF5">
            <w:pPr>
              <w:jc w:val="right"/>
              <w:rPr>
                <w:rFonts w:ascii="Arial" w:hAnsi="Arial" w:cs="Arial"/>
                <w:b/>
                <w:lang w:val="el-GR"/>
              </w:rPr>
            </w:pPr>
          </w:p>
          <w:p w14:paraId="7EE56815" w14:textId="77777777" w:rsidR="001D1013" w:rsidRPr="00737DBE" w:rsidRDefault="001D1013" w:rsidP="00091DF5">
            <w:pPr>
              <w:jc w:val="right"/>
              <w:rPr>
                <w:rFonts w:ascii="Arial" w:hAnsi="Arial" w:cs="Arial"/>
                <w:b/>
                <w:lang w:val="el-GR"/>
              </w:rPr>
            </w:pPr>
          </w:p>
          <w:p w14:paraId="4D5F0FDC" w14:textId="77777777" w:rsidR="00FA65F9" w:rsidRPr="00737DBE" w:rsidRDefault="00FA65F9" w:rsidP="00091DF5">
            <w:pPr>
              <w:jc w:val="right"/>
              <w:rPr>
                <w:rFonts w:ascii="Arial" w:hAnsi="Arial" w:cs="Arial"/>
                <w:b/>
                <w:lang w:val="el-GR"/>
              </w:rPr>
            </w:pPr>
          </w:p>
          <w:p w14:paraId="5DD91E9A" w14:textId="77777777" w:rsidR="00FA65F9" w:rsidRPr="00737DBE" w:rsidRDefault="00FA65F9" w:rsidP="00091DF5">
            <w:pPr>
              <w:jc w:val="right"/>
              <w:rPr>
                <w:rFonts w:ascii="Arial" w:hAnsi="Arial" w:cs="Arial"/>
                <w:b/>
                <w:lang w:val="el-GR"/>
              </w:rPr>
            </w:pPr>
          </w:p>
          <w:p w14:paraId="7D73EE50" w14:textId="77777777" w:rsidR="00FA65F9" w:rsidRPr="00737DBE" w:rsidRDefault="00FA65F9" w:rsidP="00091DF5">
            <w:pPr>
              <w:jc w:val="right"/>
              <w:rPr>
                <w:rFonts w:ascii="Arial" w:hAnsi="Arial" w:cs="Arial"/>
                <w:b/>
                <w:lang w:val="el-GR"/>
              </w:rPr>
            </w:pPr>
          </w:p>
          <w:p w14:paraId="5382D1DB" w14:textId="77777777" w:rsidR="00FA65F9" w:rsidRPr="00737DBE" w:rsidRDefault="00FA65F9" w:rsidP="00091DF5">
            <w:pPr>
              <w:jc w:val="right"/>
              <w:rPr>
                <w:rFonts w:ascii="Arial" w:hAnsi="Arial" w:cs="Arial"/>
                <w:b/>
                <w:lang w:val="el-GR"/>
              </w:rPr>
            </w:pPr>
          </w:p>
          <w:p w14:paraId="27F72EEA" w14:textId="77777777" w:rsidR="000768ED" w:rsidRPr="00737DBE" w:rsidRDefault="000768ED" w:rsidP="00091DF5">
            <w:pPr>
              <w:jc w:val="right"/>
              <w:rPr>
                <w:rFonts w:ascii="Arial" w:hAnsi="Arial" w:cs="Arial"/>
                <w:b/>
                <w:lang w:val="el-GR"/>
              </w:rPr>
            </w:pPr>
          </w:p>
          <w:p w14:paraId="3CA9B255" w14:textId="77777777" w:rsidR="00A42BE6" w:rsidRPr="00737DBE" w:rsidRDefault="00A42BE6" w:rsidP="00091DF5">
            <w:pPr>
              <w:jc w:val="right"/>
              <w:rPr>
                <w:rFonts w:ascii="Arial" w:hAnsi="Arial" w:cs="Arial"/>
                <w:b/>
                <w:lang w:val="el-GR"/>
              </w:rPr>
            </w:pPr>
          </w:p>
          <w:p w14:paraId="27C88A0C" w14:textId="77777777" w:rsidR="00734E9F" w:rsidRPr="00737DBE" w:rsidRDefault="00734E9F" w:rsidP="00091DF5">
            <w:pPr>
              <w:jc w:val="right"/>
              <w:rPr>
                <w:rFonts w:ascii="Arial" w:hAnsi="Arial" w:cs="Arial"/>
                <w:b/>
                <w:lang w:val="el-GR"/>
              </w:rPr>
            </w:pPr>
          </w:p>
          <w:p w14:paraId="57EBF18A" w14:textId="77777777" w:rsidR="00734E9F" w:rsidRPr="00737DBE" w:rsidRDefault="00734E9F" w:rsidP="00091DF5">
            <w:pPr>
              <w:jc w:val="right"/>
              <w:rPr>
                <w:rFonts w:ascii="Arial" w:hAnsi="Arial" w:cs="Arial"/>
                <w:b/>
                <w:lang w:val="el-GR"/>
              </w:rPr>
            </w:pPr>
          </w:p>
          <w:p w14:paraId="7C3D9C18" w14:textId="77777777" w:rsidR="00734E9F" w:rsidRPr="00737DBE" w:rsidRDefault="00734E9F" w:rsidP="00091DF5">
            <w:pPr>
              <w:jc w:val="right"/>
              <w:rPr>
                <w:rFonts w:ascii="Arial" w:hAnsi="Arial" w:cs="Arial"/>
                <w:b/>
                <w:lang w:val="el-GR"/>
              </w:rPr>
            </w:pPr>
          </w:p>
          <w:p w14:paraId="53C2FE83" w14:textId="77777777" w:rsidR="00734E9F" w:rsidRPr="00737DBE" w:rsidRDefault="00734E9F" w:rsidP="00091DF5">
            <w:pPr>
              <w:jc w:val="right"/>
              <w:rPr>
                <w:rFonts w:ascii="Arial" w:hAnsi="Arial" w:cs="Arial"/>
                <w:b/>
                <w:lang w:val="el-GR"/>
              </w:rPr>
            </w:pPr>
          </w:p>
          <w:p w14:paraId="04B9FFE7" w14:textId="77777777" w:rsidR="00734E9F" w:rsidRPr="00737DBE" w:rsidRDefault="00734E9F" w:rsidP="00091DF5">
            <w:pPr>
              <w:jc w:val="right"/>
              <w:rPr>
                <w:rFonts w:ascii="Arial" w:hAnsi="Arial" w:cs="Arial"/>
                <w:b/>
                <w:lang w:val="el-GR"/>
              </w:rPr>
            </w:pPr>
          </w:p>
          <w:p w14:paraId="4A0BD373" w14:textId="77777777" w:rsidR="00734E9F" w:rsidRPr="00737DBE" w:rsidRDefault="00734E9F" w:rsidP="00091DF5">
            <w:pPr>
              <w:jc w:val="right"/>
              <w:rPr>
                <w:rFonts w:ascii="Arial" w:hAnsi="Arial" w:cs="Arial"/>
                <w:b/>
                <w:lang w:val="el-GR"/>
              </w:rPr>
            </w:pPr>
          </w:p>
          <w:p w14:paraId="36B5D147" w14:textId="77777777" w:rsidR="00734E9F" w:rsidRPr="00737DBE" w:rsidRDefault="00734E9F" w:rsidP="00091DF5">
            <w:pPr>
              <w:jc w:val="right"/>
              <w:rPr>
                <w:rFonts w:ascii="Arial" w:hAnsi="Arial" w:cs="Arial"/>
                <w:b/>
                <w:lang w:val="el-GR"/>
              </w:rPr>
            </w:pPr>
          </w:p>
          <w:p w14:paraId="0F1E50F5" w14:textId="77777777" w:rsidR="00734E9F" w:rsidRPr="00737DBE" w:rsidRDefault="00734E9F" w:rsidP="00091DF5">
            <w:pPr>
              <w:jc w:val="right"/>
              <w:rPr>
                <w:rFonts w:ascii="Arial" w:hAnsi="Arial" w:cs="Arial"/>
                <w:b/>
                <w:lang w:val="el-GR"/>
              </w:rPr>
            </w:pPr>
          </w:p>
          <w:p w14:paraId="41E50FC5" w14:textId="77777777" w:rsidR="00734E9F" w:rsidRPr="00737DBE" w:rsidRDefault="00734E9F" w:rsidP="00091DF5">
            <w:pPr>
              <w:jc w:val="right"/>
              <w:rPr>
                <w:rFonts w:ascii="Arial" w:hAnsi="Arial" w:cs="Arial"/>
                <w:b/>
                <w:lang w:val="el-GR"/>
              </w:rPr>
            </w:pPr>
          </w:p>
          <w:p w14:paraId="75C5DB65" w14:textId="77777777" w:rsidR="009D356F" w:rsidRPr="00737DBE" w:rsidRDefault="009D356F" w:rsidP="00091DF5">
            <w:pPr>
              <w:jc w:val="right"/>
              <w:rPr>
                <w:rFonts w:ascii="Arial" w:hAnsi="Arial" w:cs="Arial"/>
                <w:b/>
                <w:lang w:val="el-GR"/>
              </w:rPr>
            </w:pPr>
          </w:p>
          <w:p w14:paraId="0DDDF083" w14:textId="77777777" w:rsidR="009D356F" w:rsidRPr="00737DBE" w:rsidRDefault="009D356F" w:rsidP="00091DF5">
            <w:pPr>
              <w:jc w:val="right"/>
              <w:rPr>
                <w:rFonts w:ascii="Arial" w:hAnsi="Arial" w:cs="Arial"/>
                <w:b/>
                <w:lang w:val="el-GR"/>
              </w:rPr>
            </w:pPr>
          </w:p>
          <w:p w14:paraId="11D4B838" w14:textId="77777777" w:rsidR="009D356F" w:rsidRPr="00737DBE" w:rsidRDefault="009D356F" w:rsidP="00091DF5">
            <w:pPr>
              <w:jc w:val="right"/>
              <w:rPr>
                <w:rFonts w:ascii="Arial" w:hAnsi="Arial" w:cs="Arial"/>
                <w:b/>
                <w:lang w:val="el-GR"/>
              </w:rPr>
            </w:pPr>
          </w:p>
          <w:p w14:paraId="6832F06A" w14:textId="77777777" w:rsidR="009D356F" w:rsidRPr="00737DBE" w:rsidRDefault="009D356F" w:rsidP="00091DF5">
            <w:pPr>
              <w:jc w:val="right"/>
              <w:rPr>
                <w:rFonts w:ascii="Arial" w:hAnsi="Arial" w:cs="Arial"/>
                <w:b/>
                <w:lang w:val="el-GR"/>
              </w:rPr>
            </w:pPr>
          </w:p>
          <w:p w14:paraId="36E55E5F" w14:textId="77777777" w:rsidR="009D356F" w:rsidRPr="00737DBE" w:rsidRDefault="009D356F" w:rsidP="00091DF5">
            <w:pPr>
              <w:jc w:val="right"/>
              <w:rPr>
                <w:rFonts w:ascii="Arial" w:hAnsi="Arial" w:cs="Arial"/>
                <w:b/>
                <w:lang w:val="el-GR"/>
              </w:rPr>
            </w:pPr>
          </w:p>
          <w:p w14:paraId="0A228C59" w14:textId="77777777" w:rsidR="009D356F" w:rsidRPr="00737DBE" w:rsidRDefault="009D356F" w:rsidP="00091DF5">
            <w:pPr>
              <w:jc w:val="right"/>
              <w:rPr>
                <w:rFonts w:ascii="Arial" w:hAnsi="Arial" w:cs="Arial"/>
                <w:b/>
                <w:lang w:val="el-GR"/>
              </w:rPr>
            </w:pPr>
          </w:p>
          <w:p w14:paraId="3AFD2D2D" w14:textId="77777777" w:rsidR="009D356F" w:rsidRPr="00737DBE" w:rsidRDefault="009D356F" w:rsidP="00091DF5">
            <w:pPr>
              <w:jc w:val="right"/>
              <w:rPr>
                <w:rFonts w:ascii="Arial" w:hAnsi="Arial" w:cs="Arial"/>
                <w:b/>
                <w:lang w:val="el-GR"/>
              </w:rPr>
            </w:pPr>
          </w:p>
          <w:p w14:paraId="24459855" w14:textId="77777777" w:rsidR="009D356F" w:rsidRPr="00737DBE" w:rsidRDefault="009D356F" w:rsidP="00091DF5">
            <w:pPr>
              <w:jc w:val="right"/>
              <w:rPr>
                <w:rFonts w:ascii="Arial" w:hAnsi="Arial" w:cs="Arial"/>
                <w:b/>
                <w:lang w:val="el-GR"/>
              </w:rPr>
            </w:pPr>
          </w:p>
          <w:p w14:paraId="001C027B" w14:textId="77777777" w:rsidR="009D356F" w:rsidRPr="00737DBE" w:rsidRDefault="009D356F" w:rsidP="00091DF5">
            <w:pPr>
              <w:jc w:val="right"/>
              <w:rPr>
                <w:rFonts w:ascii="Arial" w:hAnsi="Arial" w:cs="Arial"/>
                <w:b/>
                <w:lang w:val="el-GR"/>
              </w:rPr>
            </w:pPr>
          </w:p>
          <w:p w14:paraId="56F1368A" w14:textId="77777777" w:rsidR="009D356F" w:rsidRPr="00737DBE" w:rsidRDefault="009D356F" w:rsidP="00091DF5">
            <w:pPr>
              <w:jc w:val="right"/>
              <w:rPr>
                <w:rFonts w:ascii="Arial" w:hAnsi="Arial" w:cs="Arial"/>
                <w:b/>
                <w:lang w:val="el-GR"/>
              </w:rPr>
            </w:pPr>
          </w:p>
          <w:p w14:paraId="14D09A6E" w14:textId="77777777" w:rsidR="009D356F" w:rsidRPr="00737DBE" w:rsidRDefault="009D356F" w:rsidP="00091DF5">
            <w:pPr>
              <w:jc w:val="right"/>
              <w:rPr>
                <w:rFonts w:ascii="Arial" w:hAnsi="Arial" w:cs="Arial"/>
                <w:b/>
                <w:lang w:val="el-GR"/>
              </w:rPr>
            </w:pPr>
          </w:p>
          <w:p w14:paraId="0BE43811" w14:textId="77777777" w:rsidR="009D356F" w:rsidRPr="00737DBE" w:rsidRDefault="009D356F" w:rsidP="00091DF5">
            <w:pPr>
              <w:jc w:val="right"/>
              <w:rPr>
                <w:rFonts w:ascii="Arial" w:hAnsi="Arial" w:cs="Arial"/>
                <w:b/>
                <w:lang w:val="el-GR"/>
              </w:rPr>
            </w:pPr>
          </w:p>
          <w:p w14:paraId="4E8633DB" w14:textId="77777777" w:rsidR="009D356F" w:rsidRPr="00737DBE" w:rsidRDefault="009D356F" w:rsidP="00091DF5">
            <w:pPr>
              <w:jc w:val="right"/>
              <w:rPr>
                <w:rFonts w:ascii="Arial" w:hAnsi="Arial" w:cs="Arial"/>
                <w:b/>
                <w:lang w:val="el-GR"/>
              </w:rPr>
            </w:pPr>
          </w:p>
          <w:p w14:paraId="0C81690E" w14:textId="77777777" w:rsidR="009D356F" w:rsidRPr="00737DBE" w:rsidRDefault="009D356F" w:rsidP="00091DF5">
            <w:pPr>
              <w:jc w:val="right"/>
              <w:rPr>
                <w:rFonts w:ascii="Arial" w:hAnsi="Arial" w:cs="Arial"/>
                <w:b/>
                <w:lang w:val="el-GR"/>
              </w:rPr>
            </w:pPr>
          </w:p>
          <w:p w14:paraId="54EAF2FC" w14:textId="77777777" w:rsidR="009D356F" w:rsidRPr="00737DBE" w:rsidRDefault="009D356F" w:rsidP="00091DF5">
            <w:pPr>
              <w:jc w:val="right"/>
              <w:rPr>
                <w:rFonts w:ascii="Arial" w:hAnsi="Arial" w:cs="Arial"/>
                <w:b/>
                <w:lang w:val="el-GR"/>
              </w:rPr>
            </w:pPr>
          </w:p>
          <w:p w14:paraId="2EDD736A" w14:textId="77777777" w:rsidR="009D356F" w:rsidRPr="00737DBE" w:rsidRDefault="009D356F" w:rsidP="00091DF5">
            <w:pPr>
              <w:jc w:val="right"/>
              <w:rPr>
                <w:rFonts w:ascii="Arial" w:hAnsi="Arial" w:cs="Arial"/>
                <w:b/>
                <w:lang w:val="el-GR"/>
              </w:rPr>
            </w:pPr>
          </w:p>
          <w:p w14:paraId="4D1C5751" w14:textId="77777777" w:rsidR="009D356F" w:rsidRPr="00737DBE" w:rsidRDefault="009D356F" w:rsidP="00091DF5">
            <w:pPr>
              <w:jc w:val="right"/>
              <w:rPr>
                <w:rFonts w:ascii="Arial" w:hAnsi="Arial" w:cs="Arial"/>
                <w:b/>
                <w:lang w:val="el-GR"/>
              </w:rPr>
            </w:pPr>
          </w:p>
          <w:p w14:paraId="3C7EA997" w14:textId="77777777" w:rsidR="006977CA" w:rsidRPr="00737DBE" w:rsidRDefault="006977CA" w:rsidP="00091DF5">
            <w:pPr>
              <w:jc w:val="right"/>
              <w:rPr>
                <w:rFonts w:ascii="Arial" w:hAnsi="Arial" w:cs="Arial"/>
                <w:b/>
                <w:lang w:val="el-GR"/>
              </w:rPr>
            </w:pPr>
          </w:p>
          <w:p w14:paraId="5AEC7154" w14:textId="0BCC5C68" w:rsidR="0093119D" w:rsidRPr="00737DBE" w:rsidRDefault="00437087" w:rsidP="00091DF5">
            <w:pPr>
              <w:jc w:val="right"/>
              <w:rPr>
                <w:rFonts w:ascii="Arial" w:hAnsi="Arial" w:cs="Arial"/>
                <w:b/>
                <w:lang w:val="el-GR"/>
              </w:rPr>
            </w:pPr>
            <w:r w:rsidRPr="00737DBE">
              <w:rPr>
                <w:rFonts w:ascii="Arial" w:hAnsi="Arial" w:cs="Arial"/>
                <w:b/>
                <w:lang w:val="el-GR"/>
              </w:rPr>
              <w:t xml:space="preserve">Σύσταση </w:t>
            </w:r>
            <w:r w:rsidR="00650723" w:rsidRPr="00737DBE">
              <w:rPr>
                <w:rFonts w:ascii="Arial" w:hAnsi="Arial" w:cs="Arial"/>
                <w:b/>
                <w:lang w:val="el-GR"/>
              </w:rPr>
              <w:t>Κεντρικής Ομάδας Συντονισμού</w:t>
            </w:r>
          </w:p>
          <w:p w14:paraId="264B3F5A" w14:textId="2FCA1AAA" w:rsidR="00486FBD" w:rsidRPr="00737DBE" w:rsidRDefault="00486FBD" w:rsidP="00091DF5">
            <w:pPr>
              <w:jc w:val="right"/>
              <w:rPr>
                <w:rFonts w:ascii="Arial" w:hAnsi="Arial" w:cs="Arial"/>
                <w:b/>
                <w:lang w:val="el-GR"/>
              </w:rPr>
            </w:pPr>
          </w:p>
          <w:p w14:paraId="776DC3B8" w14:textId="48FA737D" w:rsidR="00486FBD" w:rsidRPr="00737DBE" w:rsidRDefault="00486FBD" w:rsidP="00091DF5">
            <w:pPr>
              <w:jc w:val="right"/>
              <w:rPr>
                <w:rFonts w:ascii="Arial" w:hAnsi="Arial" w:cs="Arial"/>
                <w:b/>
                <w:lang w:val="el-GR"/>
              </w:rPr>
            </w:pPr>
          </w:p>
          <w:p w14:paraId="4B2D4FD0" w14:textId="245BAA64" w:rsidR="00486FBD" w:rsidRPr="00737DBE" w:rsidRDefault="00486FBD" w:rsidP="00091DF5">
            <w:pPr>
              <w:jc w:val="right"/>
              <w:rPr>
                <w:rFonts w:ascii="Arial" w:hAnsi="Arial" w:cs="Arial"/>
                <w:b/>
                <w:lang w:val="el-GR"/>
              </w:rPr>
            </w:pPr>
          </w:p>
          <w:p w14:paraId="6BA49145" w14:textId="23660731" w:rsidR="00486FBD" w:rsidRPr="00737DBE" w:rsidRDefault="00486FBD" w:rsidP="00091DF5">
            <w:pPr>
              <w:jc w:val="right"/>
              <w:rPr>
                <w:rFonts w:ascii="Arial" w:hAnsi="Arial" w:cs="Arial"/>
                <w:b/>
                <w:lang w:val="el-GR"/>
              </w:rPr>
            </w:pPr>
          </w:p>
          <w:p w14:paraId="1C2EB7D9" w14:textId="474FB987" w:rsidR="00486FBD" w:rsidRPr="00737DBE" w:rsidRDefault="00486FBD" w:rsidP="00091DF5">
            <w:pPr>
              <w:jc w:val="right"/>
              <w:rPr>
                <w:rFonts w:ascii="Arial" w:hAnsi="Arial" w:cs="Arial"/>
                <w:b/>
                <w:lang w:val="el-GR"/>
              </w:rPr>
            </w:pPr>
          </w:p>
          <w:p w14:paraId="588D44A3" w14:textId="3E8EFDD4" w:rsidR="00486FBD" w:rsidRPr="00737DBE" w:rsidRDefault="00486FBD" w:rsidP="00091DF5">
            <w:pPr>
              <w:jc w:val="right"/>
              <w:rPr>
                <w:rFonts w:ascii="Arial" w:hAnsi="Arial" w:cs="Arial"/>
                <w:b/>
                <w:lang w:val="el-GR"/>
              </w:rPr>
            </w:pPr>
          </w:p>
          <w:p w14:paraId="0EAC74FA" w14:textId="09104ED3" w:rsidR="00486FBD" w:rsidRPr="00737DBE" w:rsidRDefault="00486FBD" w:rsidP="00091DF5">
            <w:pPr>
              <w:jc w:val="right"/>
              <w:rPr>
                <w:rFonts w:ascii="Arial" w:hAnsi="Arial" w:cs="Arial"/>
                <w:b/>
                <w:lang w:val="el-GR"/>
              </w:rPr>
            </w:pPr>
          </w:p>
          <w:p w14:paraId="51ACAA60" w14:textId="681107C7" w:rsidR="00486FBD" w:rsidRPr="00737DBE" w:rsidRDefault="00486FBD" w:rsidP="00091DF5">
            <w:pPr>
              <w:jc w:val="right"/>
              <w:rPr>
                <w:rFonts w:ascii="Arial" w:hAnsi="Arial" w:cs="Arial"/>
                <w:b/>
                <w:lang w:val="el-GR"/>
              </w:rPr>
            </w:pPr>
          </w:p>
          <w:p w14:paraId="70645480" w14:textId="540AB254" w:rsidR="00486FBD" w:rsidRPr="00737DBE" w:rsidRDefault="00486FBD" w:rsidP="00091DF5">
            <w:pPr>
              <w:jc w:val="right"/>
              <w:rPr>
                <w:rFonts w:ascii="Arial" w:hAnsi="Arial" w:cs="Arial"/>
                <w:b/>
                <w:lang w:val="el-GR"/>
              </w:rPr>
            </w:pPr>
          </w:p>
          <w:p w14:paraId="396815DC" w14:textId="691B6E7D" w:rsidR="00486FBD" w:rsidRPr="00737DBE" w:rsidRDefault="00486FBD" w:rsidP="00091DF5">
            <w:pPr>
              <w:jc w:val="right"/>
              <w:rPr>
                <w:rFonts w:ascii="Arial" w:hAnsi="Arial" w:cs="Arial"/>
                <w:b/>
                <w:lang w:val="el-GR"/>
              </w:rPr>
            </w:pPr>
          </w:p>
          <w:p w14:paraId="5C6A9BE2" w14:textId="00EB0B37" w:rsidR="00486FBD" w:rsidRPr="00737DBE" w:rsidRDefault="00486FBD" w:rsidP="00091DF5">
            <w:pPr>
              <w:jc w:val="right"/>
              <w:rPr>
                <w:rFonts w:ascii="Arial" w:hAnsi="Arial" w:cs="Arial"/>
                <w:b/>
                <w:lang w:val="el-GR"/>
              </w:rPr>
            </w:pPr>
          </w:p>
          <w:p w14:paraId="260602E4" w14:textId="77777777" w:rsidR="00BC6B5F" w:rsidRPr="00737DBE" w:rsidRDefault="00BC6B5F" w:rsidP="00091DF5">
            <w:pPr>
              <w:jc w:val="right"/>
              <w:rPr>
                <w:rFonts w:ascii="Arial" w:hAnsi="Arial" w:cs="Arial"/>
                <w:b/>
                <w:lang w:val="el-GR"/>
              </w:rPr>
            </w:pPr>
          </w:p>
          <w:p w14:paraId="3805C237" w14:textId="77777777" w:rsidR="002C7560" w:rsidRPr="00737DBE" w:rsidRDefault="002C7560" w:rsidP="00091DF5">
            <w:pPr>
              <w:jc w:val="right"/>
              <w:rPr>
                <w:rFonts w:ascii="Arial" w:hAnsi="Arial" w:cs="Arial"/>
                <w:b/>
                <w:bCs/>
                <w:lang w:val="el-GR"/>
              </w:rPr>
            </w:pPr>
          </w:p>
          <w:p w14:paraId="0ED68D44" w14:textId="77777777" w:rsidR="002C7560" w:rsidRPr="00737DBE" w:rsidRDefault="002C7560" w:rsidP="00091DF5">
            <w:pPr>
              <w:jc w:val="right"/>
              <w:rPr>
                <w:rFonts w:ascii="Arial" w:hAnsi="Arial" w:cs="Arial"/>
                <w:b/>
                <w:bCs/>
                <w:lang w:val="el-GR"/>
              </w:rPr>
            </w:pPr>
          </w:p>
          <w:p w14:paraId="1765A3E9" w14:textId="77777777" w:rsidR="002C7560" w:rsidRPr="00737DBE" w:rsidRDefault="002C7560" w:rsidP="00091DF5">
            <w:pPr>
              <w:jc w:val="right"/>
              <w:rPr>
                <w:rFonts w:ascii="Arial" w:hAnsi="Arial" w:cs="Arial"/>
                <w:b/>
                <w:bCs/>
                <w:lang w:val="el-GR"/>
              </w:rPr>
            </w:pPr>
          </w:p>
          <w:p w14:paraId="1642C668" w14:textId="77777777" w:rsidR="002C7560" w:rsidRPr="00737DBE" w:rsidRDefault="002C7560" w:rsidP="00091DF5">
            <w:pPr>
              <w:jc w:val="right"/>
              <w:rPr>
                <w:rFonts w:ascii="Arial" w:hAnsi="Arial" w:cs="Arial"/>
                <w:b/>
                <w:bCs/>
                <w:lang w:val="el-GR"/>
              </w:rPr>
            </w:pPr>
          </w:p>
          <w:p w14:paraId="26EB9ADE" w14:textId="77777777" w:rsidR="002C7560" w:rsidRPr="00737DBE" w:rsidRDefault="002C7560" w:rsidP="00091DF5">
            <w:pPr>
              <w:jc w:val="right"/>
              <w:rPr>
                <w:rFonts w:ascii="Arial" w:hAnsi="Arial" w:cs="Arial"/>
                <w:b/>
                <w:bCs/>
                <w:lang w:val="el-GR"/>
              </w:rPr>
            </w:pPr>
          </w:p>
          <w:p w14:paraId="35FD1FDF" w14:textId="77777777" w:rsidR="002C7560" w:rsidRPr="00737DBE" w:rsidRDefault="002C7560" w:rsidP="00091DF5">
            <w:pPr>
              <w:jc w:val="right"/>
              <w:rPr>
                <w:rFonts w:ascii="Arial" w:hAnsi="Arial" w:cs="Arial"/>
                <w:b/>
                <w:bCs/>
                <w:lang w:val="el-GR"/>
              </w:rPr>
            </w:pPr>
          </w:p>
          <w:p w14:paraId="3D0AEF7F" w14:textId="77777777" w:rsidR="002C7560" w:rsidRPr="00737DBE" w:rsidRDefault="002C7560" w:rsidP="00091DF5">
            <w:pPr>
              <w:jc w:val="right"/>
              <w:rPr>
                <w:rFonts w:ascii="Arial" w:hAnsi="Arial" w:cs="Arial"/>
                <w:b/>
                <w:bCs/>
                <w:lang w:val="el-GR"/>
              </w:rPr>
            </w:pPr>
          </w:p>
          <w:p w14:paraId="0415B6E6" w14:textId="77777777" w:rsidR="002C7560" w:rsidRPr="00737DBE" w:rsidRDefault="002C7560" w:rsidP="00091DF5">
            <w:pPr>
              <w:jc w:val="right"/>
              <w:rPr>
                <w:rFonts w:ascii="Arial" w:hAnsi="Arial" w:cs="Arial"/>
                <w:b/>
                <w:bCs/>
                <w:lang w:val="el-GR"/>
              </w:rPr>
            </w:pPr>
          </w:p>
          <w:p w14:paraId="64A5DA5E" w14:textId="77777777" w:rsidR="00426667" w:rsidRPr="00737DBE" w:rsidRDefault="00426667" w:rsidP="00091DF5">
            <w:pPr>
              <w:jc w:val="right"/>
              <w:rPr>
                <w:rFonts w:ascii="Arial" w:hAnsi="Arial" w:cs="Arial"/>
                <w:b/>
                <w:bCs/>
                <w:lang w:val="el-GR"/>
              </w:rPr>
            </w:pPr>
          </w:p>
          <w:p w14:paraId="15E40771" w14:textId="77777777" w:rsidR="00426667" w:rsidRPr="00737DBE" w:rsidRDefault="00426667" w:rsidP="00091DF5">
            <w:pPr>
              <w:jc w:val="right"/>
              <w:rPr>
                <w:rFonts w:ascii="Arial" w:hAnsi="Arial" w:cs="Arial"/>
                <w:b/>
                <w:bCs/>
                <w:lang w:val="el-GR"/>
              </w:rPr>
            </w:pPr>
          </w:p>
          <w:p w14:paraId="5C35A3F4" w14:textId="77777777" w:rsidR="00561A9C" w:rsidRPr="00737DBE" w:rsidRDefault="00561A9C" w:rsidP="00091DF5">
            <w:pPr>
              <w:jc w:val="right"/>
              <w:rPr>
                <w:rFonts w:ascii="Arial" w:hAnsi="Arial" w:cs="Arial"/>
                <w:b/>
                <w:bCs/>
                <w:lang w:val="el-GR"/>
              </w:rPr>
            </w:pPr>
          </w:p>
          <w:p w14:paraId="6E625BEE" w14:textId="77777777" w:rsidR="00561A9C" w:rsidRPr="00737DBE" w:rsidRDefault="00561A9C" w:rsidP="00091DF5">
            <w:pPr>
              <w:jc w:val="right"/>
              <w:rPr>
                <w:rFonts w:ascii="Arial" w:hAnsi="Arial" w:cs="Arial"/>
                <w:b/>
                <w:bCs/>
                <w:lang w:val="el-GR"/>
              </w:rPr>
            </w:pPr>
          </w:p>
          <w:p w14:paraId="615BED3B" w14:textId="77777777" w:rsidR="00561A9C" w:rsidRPr="00737DBE" w:rsidRDefault="00561A9C" w:rsidP="00091DF5">
            <w:pPr>
              <w:jc w:val="right"/>
              <w:rPr>
                <w:rFonts w:ascii="Arial" w:hAnsi="Arial" w:cs="Arial"/>
                <w:b/>
                <w:bCs/>
                <w:lang w:val="el-GR"/>
              </w:rPr>
            </w:pPr>
          </w:p>
          <w:p w14:paraId="4FF9A7D9" w14:textId="77777777" w:rsidR="00561A9C" w:rsidRPr="00737DBE" w:rsidRDefault="00561A9C" w:rsidP="00091DF5">
            <w:pPr>
              <w:jc w:val="right"/>
              <w:rPr>
                <w:rFonts w:ascii="Arial" w:hAnsi="Arial" w:cs="Arial"/>
                <w:b/>
                <w:bCs/>
                <w:lang w:val="el-GR"/>
              </w:rPr>
            </w:pPr>
          </w:p>
          <w:p w14:paraId="6949CFA6" w14:textId="77777777" w:rsidR="00561A9C" w:rsidRPr="00737DBE" w:rsidRDefault="00561A9C" w:rsidP="00091DF5">
            <w:pPr>
              <w:jc w:val="right"/>
              <w:rPr>
                <w:rFonts w:ascii="Arial" w:hAnsi="Arial" w:cs="Arial"/>
                <w:b/>
                <w:bCs/>
                <w:lang w:val="el-GR"/>
              </w:rPr>
            </w:pPr>
          </w:p>
          <w:p w14:paraId="2D2BFEF7" w14:textId="77777777" w:rsidR="00561A9C" w:rsidRPr="00737DBE" w:rsidRDefault="00561A9C" w:rsidP="00091DF5">
            <w:pPr>
              <w:jc w:val="right"/>
              <w:rPr>
                <w:rFonts w:ascii="Arial" w:hAnsi="Arial" w:cs="Arial"/>
                <w:b/>
                <w:bCs/>
                <w:lang w:val="el-GR"/>
              </w:rPr>
            </w:pPr>
          </w:p>
          <w:p w14:paraId="55BCD99E" w14:textId="77777777" w:rsidR="00561A9C" w:rsidRPr="00737DBE" w:rsidRDefault="00561A9C" w:rsidP="00091DF5">
            <w:pPr>
              <w:jc w:val="right"/>
              <w:rPr>
                <w:rFonts w:ascii="Arial" w:hAnsi="Arial" w:cs="Arial"/>
                <w:b/>
                <w:bCs/>
                <w:lang w:val="el-GR"/>
              </w:rPr>
            </w:pPr>
          </w:p>
          <w:p w14:paraId="09087484" w14:textId="77777777" w:rsidR="00561A9C" w:rsidRPr="00737DBE" w:rsidRDefault="00561A9C" w:rsidP="00091DF5">
            <w:pPr>
              <w:jc w:val="right"/>
              <w:rPr>
                <w:rFonts w:ascii="Arial" w:hAnsi="Arial" w:cs="Arial"/>
                <w:b/>
                <w:bCs/>
                <w:lang w:val="el-GR"/>
              </w:rPr>
            </w:pPr>
          </w:p>
          <w:p w14:paraId="2902F5AE" w14:textId="77777777" w:rsidR="00561A9C" w:rsidRPr="00737DBE" w:rsidRDefault="00561A9C" w:rsidP="00091DF5">
            <w:pPr>
              <w:jc w:val="right"/>
              <w:rPr>
                <w:rFonts w:ascii="Arial" w:hAnsi="Arial" w:cs="Arial"/>
                <w:b/>
                <w:bCs/>
                <w:lang w:val="el-GR"/>
              </w:rPr>
            </w:pPr>
          </w:p>
          <w:p w14:paraId="67DA10D7" w14:textId="77777777" w:rsidR="00561A9C" w:rsidRPr="00737DBE" w:rsidRDefault="00561A9C" w:rsidP="00091DF5">
            <w:pPr>
              <w:jc w:val="right"/>
              <w:rPr>
                <w:rFonts w:ascii="Arial" w:hAnsi="Arial" w:cs="Arial"/>
                <w:b/>
                <w:bCs/>
                <w:lang w:val="el-GR"/>
              </w:rPr>
            </w:pPr>
          </w:p>
          <w:p w14:paraId="2459045D" w14:textId="77777777" w:rsidR="00561A9C" w:rsidRPr="00737DBE" w:rsidRDefault="00561A9C" w:rsidP="00091DF5">
            <w:pPr>
              <w:jc w:val="right"/>
              <w:rPr>
                <w:rFonts w:ascii="Arial" w:hAnsi="Arial" w:cs="Arial"/>
                <w:b/>
                <w:bCs/>
                <w:lang w:val="el-GR"/>
              </w:rPr>
            </w:pPr>
          </w:p>
          <w:p w14:paraId="26CB2BA2" w14:textId="77777777" w:rsidR="00561A9C" w:rsidRPr="00737DBE" w:rsidRDefault="00561A9C" w:rsidP="00091DF5">
            <w:pPr>
              <w:jc w:val="right"/>
              <w:rPr>
                <w:rFonts w:ascii="Arial" w:hAnsi="Arial" w:cs="Arial"/>
                <w:b/>
                <w:bCs/>
                <w:lang w:val="el-GR"/>
              </w:rPr>
            </w:pPr>
          </w:p>
          <w:p w14:paraId="00FB99C2" w14:textId="77777777" w:rsidR="00561A9C" w:rsidRPr="00737DBE" w:rsidRDefault="00561A9C" w:rsidP="00091DF5">
            <w:pPr>
              <w:jc w:val="right"/>
              <w:rPr>
                <w:rFonts w:ascii="Arial" w:hAnsi="Arial" w:cs="Arial"/>
                <w:b/>
                <w:bCs/>
                <w:lang w:val="el-GR"/>
              </w:rPr>
            </w:pPr>
          </w:p>
          <w:p w14:paraId="568CB1CD" w14:textId="77777777" w:rsidR="00561A9C" w:rsidRPr="00737DBE" w:rsidRDefault="00561A9C" w:rsidP="00091DF5">
            <w:pPr>
              <w:jc w:val="right"/>
              <w:rPr>
                <w:rFonts w:ascii="Arial" w:hAnsi="Arial" w:cs="Arial"/>
                <w:b/>
                <w:bCs/>
                <w:lang w:val="el-GR"/>
              </w:rPr>
            </w:pPr>
          </w:p>
          <w:p w14:paraId="52780059" w14:textId="77777777" w:rsidR="00561A9C" w:rsidRPr="00737DBE" w:rsidRDefault="00561A9C" w:rsidP="00091DF5">
            <w:pPr>
              <w:jc w:val="right"/>
              <w:rPr>
                <w:rFonts w:ascii="Arial" w:hAnsi="Arial" w:cs="Arial"/>
                <w:b/>
                <w:bCs/>
                <w:lang w:val="el-GR"/>
              </w:rPr>
            </w:pPr>
          </w:p>
          <w:p w14:paraId="2FAC911F" w14:textId="77777777" w:rsidR="00561A9C" w:rsidRPr="00737DBE" w:rsidRDefault="00561A9C" w:rsidP="00091DF5">
            <w:pPr>
              <w:jc w:val="right"/>
              <w:rPr>
                <w:rFonts w:ascii="Arial" w:hAnsi="Arial" w:cs="Arial"/>
                <w:b/>
                <w:bCs/>
                <w:lang w:val="el-GR"/>
              </w:rPr>
            </w:pPr>
          </w:p>
          <w:p w14:paraId="0D3B39D8" w14:textId="77777777" w:rsidR="00561A9C" w:rsidRPr="00737DBE" w:rsidRDefault="00561A9C" w:rsidP="00091DF5">
            <w:pPr>
              <w:jc w:val="right"/>
              <w:rPr>
                <w:rFonts w:ascii="Arial" w:hAnsi="Arial" w:cs="Arial"/>
                <w:b/>
                <w:bCs/>
                <w:lang w:val="el-GR"/>
              </w:rPr>
            </w:pPr>
          </w:p>
          <w:p w14:paraId="51F81D90" w14:textId="77777777" w:rsidR="00561A9C" w:rsidRPr="00737DBE" w:rsidRDefault="00561A9C" w:rsidP="00091DF5">
            <w:pPr>
              <w:jc w:val="right"/>
              <w:rPr>
                <w:rFonts w:ascii="Arial" w:hAnsi="Arial" w:cs="Arial"/>
                <w:b/>
                <w:bCs/>
                <w:lang w:val="el-GR"/>
              </w:rPr>
            </w:pPr>
          </w:p>
          <w:p w14:paraId="417649F1" w14:textId="77777777" w:rsidR="00561A9C" w:rsidRPr="00737DBE" w:rsidRDefault="00561A9C" w:rsidP="00091DF5">
            <w:pPr>
              <w:jc w:val="right"/>
              <w:rPr>
                <w:rFonts w:ascii="Arial" w:hAnsi="Arial" w:cs="Arial"/>
                <w:b/>
                <w:bCs/>
                <w:lang w:val="el-GR"/>
              </w:rPr>
            </w:pPr>
          </w:p>
          <w:p w14:paraId="6F48B189" w14:textId="77777777" w:rsidR="00561A9C" w:rsidRPr="00737DBE" w:rsidRDefault="00561A9C" w:rsidP="00091DF5">
            <w:pPr>
              <w:jc w:val="right"/>
              <w:rPr>
                <w:rFonts w:ascii="Arial" w:hAnsi="Arial" w:cs="Arial"/>
                <w:b/>
                <w:bCs/>
                <w:lang w:val="el-GR"/>
              </w:rPr>
            </w:pPr>
          </w:p>
          <w:p w14:paraId="0783C4BA" w14:textId="77777777" w:rsidR="00561A9C" w:rsidRPr="00737DBE" w:rsidRDefault="00561A9C" w:rsidP="00091DF5">
            <w:pPr>
              <w:jc w:val="right"/>
              <w:rPr>
                <w:rFonts w:ascii="Arial" w:hAnsi="Arial" w:cs="Arial"/>
                <w:b/>
                <w:bCs/>
                <w:lang w:val="el-GR"/>
              </w:rPr>
            </w:pPr>
          </w:p>
          <w:p w14:paraId="6BC66680" w14:textId="77777777" w:rsidR="00561A9C" w:rsidRPr="00737DBE" w:rsidRDefault="00561A9C" w:rsidP="00091DF5">
            <w:pPr>
              <w:jc w:val="right"/>
              <w:rPr>
                <w:rFonts w:ascii="Arial" w:hAnsi="Arial" w:cs="Arial"/>
                <w:b/>
                <w:bCs/>
                <w:lang w:val="el-GR"/>
              </w:rPr>
            </w:pPr>
          </w:p>
          <w:p w14:paraId="6AC424F9" w14:textId="77777777" w:rsidR="00561A9C" w:rsidRPr="00737DBE" w:rsidRDefault="00561A9C" w:rsidP="00091DF5">
            <w:pPr>
              <w:jc w:val="right"/>
              <w:rPr>
                <w:rFonts w:ascii="Arial" w:hAnsi="Arial" w:cs="Arial"/>
                <w:b/>
                <w:bCs/>
                <w:lang w:val="el-GR"/>
              </w:rPr>
            </w:pPr>
          </w:p>
          <w:p w14:paraId="6DB155AE" w14:textId="77777777" w:rsidR="00D61C55" w:rsidRPr="00737DBE" w:rsidRDefault="00D61C55" w:rsidP="00091DF5">
            <w:pPr>
              <w:jc w:val="right"/>
              <w:rPr>
                <w:rFonts w:ascii="Arial" w:hAnsi="Arial" w:cs="Arial"/>
                <w:b/>
                <w:bCs/>
                <w:lang w:val="el-GR"/>
              </w:rPr>
            </w:pPr>
          </w:p>
          <w:p w14:paraId="374F0F9B" w14:textId="77777777" w:rsidR="00D61C55" w:rsidRPr="00737DBE" w:rsidRDefault="00D61C55" w:rsidP="00091DF5">
            <w:pPr>
              <w:jc w:val="right"/>
              <w:rPr>
                <w:rFonts w:ascii="Arial" w:hAnsi="Arial" w:cs="Arial"/>
                <w:b/>
                <w:bCs/>
                <w:lang w:val="el-GR"/>
              </w:rPr>
            </w:pPr>
          </w:p>
          <w:p w14:paraId="4F2324C7" w14:textId="77777777" w:rsidR="00D61C55" w:rsidRPr="00737DBE" w:rsidRDefault="00D61C55" w:rsidP="00091DF5">
            <w:pPr>
              <w:jc w:val="right"/>
              <w:rPr>
                <w:rFonts w:ascii="Arial" w:hAnsi="Arial" w:cs="Arial"/>
                <w:b/>
                <w:bCs/>
                <w:lang w:val="el-GR"/>
              </w:rPr>
            </w:pPr>
          </w:p>
          <w:p w14:paraId="3EE3EE6C" w14:textId="77777777" w:rsidR="00D61C55" w:rsidRPr="00737DBE" w:rsidRDefault="00D61C55" w:rsidP="00091DF5">
            <w:pPr>
              <w:jc w:val="right"/>
              <w:rPr>
                <w:rFonts w:ascii="Arial" w:hAnsi="Arial" w:cs="Arial"/>
                <w:b/>
                <w:bCs/>
                <w:lang w:val="el-GR"/>
              </w:rPr>
            </w:pPr>
          </w:p>
          <w:p w14:paraId="2F73F0DE" w14:textId="77777777" w:rsidR="00415871" w:rsidRPr="00737DBE" w:rsidRDefault="00415871" w:rsidP="00091DF5">
            <w:pPr>
              <w:jc w:val="right"/>
              <w:rPr>
                <w:rFonts w:ascii="Arial" w:hAnsi="Arial" w:cs="Arial"/>
                <w:b/>
                <w:bCs/>
                <w:lang w:val="el-GR"/>
              </w:rPr>
            </w:pPr>
          </w:p>
          <w:p w14:paraId="396FD26A" w14:textId="77777777" w:rsidR="00415871" w:rsidRPr="00737DBE" w:rsidRDefault="00415871" w:rsidP="00091DF5">
            <w:pPr>
              <w:jc w:val="right"/>
              <w:rPr>
                <w:rFonts w:ascii="Arial" w:hAnsi="Arial" w:cs="Arial"/>
                <w:b/>
                <w:bCs/>
                <w:lang w:val="el-GR"/>
              </w:rPr>
            </w:pPr>
          </w:p>
          <w:p w14:paraId="3B66B5ED" w14:textId="0DEC3311" w:rsidR="00BC6B5F" w:rsidRPr="00737DBE" w:rsidRDefault="00094AE6" w:rsidP="00091DF5">
            <w:pPr>
              <w:jc w:val="right"/>
              <w:rPr>
                <w:rFonts w:ascii="Arial" w:hAnsi="Arial" w:cs="Arial"/>
                <w:b/>
                <w:bCs/>
                <w:lang w:val="el-GR"/>
              </w:rPr>
            </w:pPr>
            <w:r w:rsidRPr="00737DBE">
              <w:rPr>
                <w:rFonts w:ascii="Arial" w:hAnsi="Arial" w:cs="Arial"/>
                <w:b/>
                <w:bCs/>
                <w:lang w:val="el-GR"/>
              </w:rPr>
              <w:t>Διυπουργική Επιτροπή Ενιαίας Εκπαίδευσης</w:t>
            </w:r>
          </w:p>
          <w:p w14:paraId="2BEF8DB2" w14:textId="0B014ABA" w:rsidR="00BC6B5F" w:rsidRPr="00737DBE" w:rsidRDefault="00BC6B5F" w:rsidP="00091DF5">
            <w:pPr>
              <w:jc w:val="right"/>
              <w:rPr>
                <w:rFonts w:ascii="Arial" w:hAnsi="Arial" w:cs="Arial"/>
                <w:b/>
                <w:lang w:val="el-GR"/>
              </w:rPr>
            </w:pPr>
          </w:p>
          <w:p w14:paraId="4B9C6B61" w14:textId="4AD04FB7" w:rsidR="00094AE6" w:rsidRPr="00737DBE" w:rsidRDefault="00094AE6" w:rsidP="00091DF5">
            <w:pPr>
              <w:jc w:val="right"/>
              <w:rPr>
                <w:rFonts w:ascii="Arial" w:hAnsi="Arial" w:cs="Arial"/>
                <w:b/>
                <w:lang w:val="el-GR"/>
              </w:rPr>
            </w:pPr>
          </w:p>
          <w:p w14:paraId="348EF367" w14:textId="6B1C7AAD" w:rsidR="00094AE6" w:rsidRPr="00737DBE" w:rsidRDefault="00094AE6" w:rsidP="00091DF5">
            <w:pPr>
              <w:jc w:val="right"/>
              <w:rPr>
                <w:rFonts w:ascii="Arial" w:hAnsi="Arial" w:cs="Arial"/>
                <w:b/>
                <w:lang w:val="el-GR"/>
              </w:rPr>
            </w:pPr>
          </w:p>
          <w:p w14:paraId="3E9B2AE5" w14:textId="61C96A55" w:rsidR="00094AE6" w:rsidRPr="00737DBE" w:rsidRDefault="00094AE6" w:rsidP="00091DF5">
            <w:pPr>
              <w:jc w:val="right"/>
              <w:rPr>
                <w:rFonts w:ascii="Arial" w:hAnsi="Arial" w:cs="Arial"/>
                <w:b/>
                <w:lang w:val="el-GR"/>
              </w:rPr>
            </w:pPr>
          </w:p>
          <w:p w14:paraId="0701223D" w14:textId="518B2C17" w:rsidR="00094AE6" w:rsidRPr="00737DBE" w:rsidRDefault="00094AE6" w:rsidP="00091DF5">
            <w:pPr>
              <w:jc w:val="right"/>
              <w:rPr>
                <w:rFonts w:ascii="Arial" w:hAnsi="Arial" w:cs="Arial"/>
                <w:b/>
                <w:lang w:val="el-GR"/>
              </w:rPr>
            </w:pPr>
          </w:p>
          <w:p w14:paraId="63275574" w14:textId="770640F1" w:rsidR="00094AE6" w:rsidRPr="00737DBE" w:rsidRDefault="00094AE6" w:rsidP="00091DF5">
            <w:pPr>
              <w:jc w:val="right"/>
              <w:rPr>
                <w:rFonts w:ascii="Arial" w:hAnsi="Arial" w:cs="Arial"/>
                <w:b/>
                <w:lang w:val="el-GR"/>
              </w:rPr>
            </w:pPr>
          </w:p>
          <w:p w14:paraId="45F65CC7" w14:textId="1752289E" w:rsidR="00094AE6" w:rsidRPr="00737DBE" w:rsidRDefault="00094AE6" w:rsidP="00091DF5">
            <w:pPr>
              <w:jc w:val="right"/>
              <w:rPr>
                <w:rFonts w:ascii="Arial" w:hAnsi="Arial" w:cs="Arial"/>
                <w:b/>
                <w:lang w:val="el-GR"/>
              </w:rPr>
            </w:pPr>
          </w:p>
          <w:p w14:paraId="45ED0592" w14:textId="30FB9984" w:rsidR="00094AE6" w:rsidRPr="00737DBE" w:rsidRDefault="00094AE6" w:rsidP="00091DF5">
            <w:pPr>
              <w:jc w:val="right"/>
              <w:rPr>
                <w:rFonts w:ascii="Arial" w:hAnsi="Arial" w:cs="Arial"/>
                <w:b/>
                <w:lang w:val="el-GR"/>
              </w:rPr>
            </w:pPr>
          </w:p>
          <w:p w14:paraId="3F3D30E0" w14:textId="2988C5A3" w:rsidR="00094AE6" w:rsidRPr="00737DBE" w:rsidRDefault="00094AE6" w:rsidP="00091DF5">
            <w:pPr>
              <w:jc w:val="right"/>
              <w:rPr>
                <w:rFonts w:ascii="Arial" w:hAnsi="Arial" w:cs="Arial"/>
                <w:b/>
                <w:lang w:val="el-GR"/>
              </w:rPr>
            </w:pPr>
          </w:p>
          <w:p w14:paraId="7F12C3E5" w14:textId="0DF2258D" w:rsidR="00094AE6" w:rsidRPr="00737DBE" w:rsidRDefault="00094AE6" w:rsidP="00091DF5">
            <w:pPr>
              <w:jc w:val="right"/>
              <w:rPr>
                <w:rFonts w:ascii="Arial" w:hAnsi="Arial" w:cs="Arial"/>
                <w:b/>
                <w:lang w:val="el-GR"/>
              </w:rPr>
            </w:pPr>
          </w:p>
          <w:p w14:paraId="1D97415B" w14:textId="4EB2FD33" w:rsidR="00094AE6" w:rsidRPr="00737DBE" w:rsidRDefault="00094AE6" w:rsidP="00091DF5">
            <w:pPr>
              <w:jc w:val="right"/>
              <w:rPr>
                <w:rFonts w:ascii="Arial" w:hAnsi="Arial" w:cs="Arial"/>
                <w:b/>
                <w:lang w:val="el-GR"/>
              </w:rPr>
            </w:pPr>
          </w:p>
          <w:p w14:paraId="43A86FC2" w14:textId="2FD44456" w:rsidR="00094AE6" w:rsidRPr="00737DBE" w:rsidRDefault="00094AE6" w:rsidP="00091DF5">
            <w:pPr>
              <w:jc w:val="right"/>
              <w:rPr>
                <w:rFonts w:ascii="Arial" w:hAnsi="Arial" w:cs="Arial"/>
                <w:b/>
                <w:lang w:val="el-GR"/>
              </w:rPr>
            </w:pPr>
          </w:p>
          <w:p w14:paraId="7D4E6F6E" w14:textId="4515C725" w:rsidR="00094AE6" w:rsidRPr="00737DBE" w:rsidRDefault="00094AE6" w:rsidP="00091DF5">
            <w:pPr>
              <w:jc w:val="right"/>
              <w:rPr>
                <w:rFonts w:ascii="Arial" w:hAnsi="Arial" w:cs="Arial"/>
                <w:b/>
                <w:lang w:val="el-GR"/>
              </w:rPr>
            </w:pPr>
          </w:p>
          <w:p w14:paraId="6F85BDC4" w14:textId="78CDF48C" w:rsidR="00094AE6" w:rsidRPr="00737DBE" w:rsidRDefault="00094AE6" w:rsidP="00091DF5">
            <w:pPr>
              <w:jc w:val="right"/>
              <w:rPr>
                <w:rFonts w:ascii="Arial" w:hAnsi="Arial" w:cs="Arial"/>
                <w:b/>
                <w:lang w:val="el-GR"/>
              </w:rPr>
            </w:pPr>
          </w:p>
          <w:p w14:paraId="102B91E1" w14:textId="72881151" w:rsidR="00094AE6" w:rsidRPr="00737DBE" w:rsidRDefault="00094AE6" w:rsidP="00091DF5">
            <w:pPr>
              <w:jc w:val="right"/>
              <w:rPr>
                <w:rFonts w:ascii="Arial" w:hAnsi="Arial" w:cs="Arial"/>
                <w:b/>
                <w:lang w:val="el-GR"/>
              </w:rPr>
            </w:pPr>
          </w:p>
          <w:p w14:paraId="690D538C" w14:textId="3F4B1D44" w:rsidR="00094AE6" w:rsidRPr="00737DBE" w:rsidRDefault="00094AE6" w:rsidP="00091DF5">
            <w:pPr>
              <w:jc w:val="right"/>
              <w:rPr>
                <w:rFonts w:ascii="Arial" w:hAnsi="Arial" w:cs="Arial"/>
                <w:b/>
                <w:lang w:val="el-GR"/>
              </w:rPr>
            </w:pPr>
          </w:p>
          <w:p w14:paraId="3FAE99C3" w14:textId="284DA270" w:rsidR="00094AE6" w:rsidRPr="00737DBE" w:rsidRDefault="00094AE6" w:rsidP="00091DF5">
            <w:pPr>
              <w:jc w:val="right"/>
              <w:rPr>
                <w:rFonts w:ascii="Arial" w:hAnsi="Arial" w:cs="Arial"/>
                <w:b/>
                <w:lang w:val="el-GR"/>
              </w:rPr>
            </w:pPr>
          </w:p>
          <w:p w14:paraId="455D58F0" w14:textId="2929B625" w:rsidR="00094AE6" w:rsidRPr="00737DBE" w:rsidRDefault="00094AE6" w:rsidP="00091DF5">
            <w:pPr>
              <w:jc w:val="right"/>
              <w:rPr>
                <w:rFonts w:ascii="Arial" w:hAnsi="Arial" w:cs="Arial"/>
                <w:b/>
                <w:lang w:val="el-GR"/>
              </w:rPr>
            </w:pPr>
          </w:p>
          <w:p w14:paraId="403D83CE" w14:textId="12F651ED" w:rsidR="00094AE6" w:rsidRPr="00737DBE" w:rsidRDefault="00094AE6" w:rsidP="00091DF5">
            <w:pPr>
              <w:jc w:val="right"/>
              <w:rPr>
                <w:rFonts w:ascii="Arial" w:hAnsi="Arial" w:cs="Arial"/>
                <w:b/>
                <w:lang w:val="el-GR"/>
              </w:rPr>
            </w:pPr>
          </w:p>
          <w:p w14:paraId="0EB1ADA5" w14:textId="515F3D6D" w:rsidR="00094AE6" w:rsidRPr="00737DBE" w:rsidRDefault="00094AE6" w:rsidP="00091DF5">
            <w:pPr>
              <w:jc w:val="right"/>
              <w:rPr>
                <w:rFonts w:ascii="Arial" w:hAnsi="Arial" w:cs="Arial"/>
                <w:b/>
                <w:lang w:val="el-GR"/>
              </w:rPr>
            </w:pPr>
          </w:p>
          <w:p w14:paraId="4DC45810" w14:textId="00733303" w:rsidR="00094AE6" w:rsidRPr="00737DBE" w:rsidRDefault="00094AE6" w:rsidP="00091DF5">
            <w:pPr>
              <w:jc w:val="right"/>
              <w:rPr>
                <w:rFonts w:ascii="Arial" w:hAnsi="Arial" w:cs="Arial"/>
                <w:b/>
                <w:lang w:val="el-GR"/>
              </w:rPr>
            </w:pPr>
          </w:p>
          <w:p w14:paraId="5E789B5B" w14:textId="53ECE4C6" w:rsidR="00094AE6" w:rsidRPr="00737DBE" w:rsidRDefault="00094AE6" w:rsidP="00091DF5">
            <w:pPr>
              <w:jc w:val="right"/>
              <w:rPr>
                <w:rFonts w:ascii="Arial" w:hAnsi="Arial" w:cs="Arial"/>
                <w:b/>
                <w:lang w:val="el-GR"/>
              </w:rPr>
            </w:pPr>
          </w:p>
          <w:p w14:paraId="421168C1" w14:textId="30EC9260" w:rsidR="00094AE6" w:rsidRPr="00737DBE" w:rsidRDefault="00094AE6" w:rsidP="00091DF5">
            <w:pPr>
              <w:jc w:val="right"/>
              <w:rPr>
                <w:rFonts w:ascii="Arial" w:hAnsi="Arial" w:cs="Arial"/>
                <w:b/>
                <w:lang w:val="el-GR"/>
              </w:rPr>
            </w:pPr>
          </w:p>
          <w:p w14:paraId="7EB833AE" w14:textId="7BA38CFF" w:rsidR="00094AE6" w:rsidRPr="00737DBE" w:rsidRDefault="00094AE6" w:rsidP="00091DF5">
            <w:pPr>
              <w:jc w:val="right"/>
              <w:rPr>
                <w:rFonts w:ascii="Arial" w:hAnsi="Arial" w:cs="Arial"/>
                <w:b/>
                <w:lang w:val="el-GR"/>
              </w:rPr>
            </w:pPr>
          </w:p>
          <w:p w14:paraId="4C651D54" w14:textId="5E2301BF" w:rsidR="00094AE6" w:rsidRPr="00737DBE" w:rsidRDefault="00094AE6" w:rsidP="00091DF5">
            <w:pPr>
              <w:jc w:val="right"/>
              <w:rPr>
                <w:rFonts w:ascii="Arial" w:hAnsi="Arial" w:cs="Arial"/>
                <w:b/>
                <w:lang w:val="el-GR"/>
              </w:rPr>
            </w:pPr>
          </w:p>
          <w:p w14:paraId="0006DB40" w14:textId="2215D814" w:rsidR="00094AE6" w:rsidRPr="00737DBE" w:rsidRDefault="00094AE6" w:rsidP="00091DF5">
            <w:pPr>
              <w:jc w:val="right"/>
              <w:rPr>
                <w:rFonts w:ascii="Arial" w:hAnsi="Arial" w:cs="Arial"/>
                <w:b/>
                <w:lang w:val="el-GR"/>
              </w:rPr>
            </w:pPr>
          </w:p>
          <w:p w14:paraId="3B0F4917" w14:textId="5473C5F4" w:rsidR="00094AE6" w:rsidRPr="00737DBE" w:rsidRDefault="00094AE6" w:rsidP="00091DF5">
            <w:pPr>
              <w:jc w:val="right"/>
              <w:rPr>
                <w:rFonts w:ascii="Arial" w:hAnsi="Arial" w:cs="Arial"/>
                <w:b/>
                <w:lang w:val="el-GR"/>
              </w:rPr>
            </w:pPr>
          </w:p>
          <w:p w14:paraId="787E103B" w14:textId="1741AB89" w:rsidR="00094AE6" w:rsidRPr="00737DBE" w:rsidRDefault="00094AE6" w:rsidP="00091DF5">
            <w:pPr>
              <w:jc w:val="right"/>
              <w:rPr>
                <w:rFonts w:ascii="Arial" w:hAnsi="Arial" w:cs="Arial"/>
                <w:b/>
                <w:lang w:val="el-GR"/>
              </w:rPr>
            </w:pPr>
          </w:p>
          <w:p w14:paraId="4D5E633C" w14:textId="3911E50A" w:rsidR="00094AE6" w:rsidRPr="00737DBE" w:rsidRDefault="00094AE6" w:rsidP="00091DF5">
            <w:pPr>
              <w:jc w:val="right"/>
              <w:rPr>
                <w:rFonts w:ascii="Arial" w:hAnsi="Arial" w:cs="Arial"/>
                <w:b/>
                <w:lang w:val="el-GR"/>
              </w:rPr>
            </w:pPr>
          </w:p>
          <w:p w14:paraId="7E8C8E37" w14:textId="7138CF29" w:rsidR="00094AE6" w:rsidRPr="00737DBE" w:rsidRDefault="00094AE6" w:rsidP="00091DF5">
            <w:pPr>
              <w:jc w:val="right"/>
              <w:rPr>
                <w:rFonts w:ascii="Arial" w:hAnsi="Arial" w:cs="Arial"/>
                <w:b/>
                <w:lang w:val="el-GR"/>
              </w:rPr>
            </w:pPr>
          </w:p>
          <w:p w14:paraId="2B70496A" w14:textId="0DBD222E" w:rsidR="00094AE6" w:rsidRPr="00737DBE" w:rsidRDefault="00094AE6" w:rsidP="00091DF5">
            <w:pPr>
              <w:jc w:val="right"/>
              <w:rPr>
                <w:rFonts w:ascii="Arial" w:hAnsi="Arial" w:cs="Arial"/>
                <w:b/>
                <w:lang w:val="el-GR"/>
              </w:rPr>
            </w:pPr>
          </w:p>
          <w:p w14:paraId="2BD4FACE" w14:textId="24A67E3D" w:rsidR="00094AE6" w:rsidRPr="00737DBE" w:rsidRDefault="00094AE6" w:rsidP="00091DF5">
            <w:pPr>
              <w:jc w:val="right"/>
              <w:rPr>
                <w:rFonts w:ascii="Arial" w:hAnsi="Arial" w:cs="Arial"/>
                <w:b/>
                <w:lang w:val="el-GR"/>
              </w:rPr>
            </w:pPr>
          </w:p>
          <w:p w14:paraId="2245B5FD" w14:textId="67637DDB" w:rsidR="00094AE6" w:rsidRPr="00737DBE" w:rsidRDefault="00094AE6" w:rsidP="00091DF5">
            <w:pPr>
              <w:jc w:val="right"/>
              <w:rPr>
                <w:rFonts w:ascii="Arial" w:hAnsi="Arial" w:cs="Arial"/>
                <w:b/>
                <w:lang w:val="el-GR"/>
              </w:rPr>
            </w:pPr>
          </w:p>
          <w:p w14:paraId="6EE01751" w14:textId="25EB79AF" w:rsidR="00094AE6" w:rsidRPr="00737DBE" w:rsidRDefault="00094AE6" w:rsidP="00091DF5">
            <w:pPr>
              <w:jc w:val="right"/>
              <w:rPr>
                <w:rFonts w:ascii="Arial" w:hAnsi="Arial" w:cs="Arial"/>
                <w:b/>
                <w:lang w:val="el-GR"/>
              </w:rPr>
            </w:pPr>
          </w:p>
          <w:p w14:paraId="55A800C5" w14:textId="2932695F" w:rsidR="00094AE6" w:rsidRPr="00737DBE" w:rsidRDefault="00094AE6" w:rsidP="00091DF5">
            <w:pPr>
              <w:jc w:val="right"/>
              <w:rPr>
                <w:rFonts w:ascii="Arial" w:hAnsi="Arial" w:cs="Arial"/>
                <w:b/>
                <w:lang w:val="el-GR"/>
              </w:rPr>
            </w:pPr>
          </w:p>
          <w:p w14:paraId="0E013942" w14:textId="5FFE40FD" w:rsidR="00094AE6" w:rsidRPr="00737DBE" w:rsidRDefault="00094AE6" w:rsidP="00091DF5">
            <w:pPr>
              <w:jc w:val="right"/>
              <w:rPr>
                <w:rFonts w:ascii="Arial" w:hAnsi="Arial" w:cs="Arial"/>
                <w:b/>
                <w:lang w:val="el-GR"/>
              </w:rPr>
            </w:pPr>
          </w:p>
          <w:p w14:paraId="3810039A" w14:textId="5966EEAE" w:rsidR="00094AE6" w:rsidRPr="00737DBE" w:rsidRDefault="00094AE6" w:rsidP="00091DF5">
            <w:pPr>
              <w:jc w:val="right"/>
              <w:rPr>
                <w:rFonts w:ascii="Arial" w:hAnsi="Arial" w:cs="Arial"/>
                <w:b/>
                <w:lang w:val="el-GR"/>
              </w:rPr>
            </w:pPr>
          </w:p>
          <w:p w14:paraId="5CDF6AD7" w14:textId="0212ADF3" w:rsidR="00094AE6" w:rsidRPr="00737DBE" w:rsidRDefault="00094AE6" w:rsidP="00091DF5">
            <w:pPr>
              <w:jc w:val="right"/>
              <w:rPr>
                <w:rFonts w:ascii="Arial" w:hAnsi="Arial" w:cs="Arial"/>
                <w:b/>
                <w:lang w:val="el-GR"/>
              </w:rPr>
            </w:pPr>
          </w:p>
          <w:p w14:paraId="21A7EFB6" w14:textId="42A3E7F2" w:rsidR="00094AE6" w:rsidRPr="00737DBE" w:rsidRDefault="00094AE6" w:rsidP="00091DF5">
            <w:pPr>
              <w:jc w:val="right"/>
              <w:rPr>
                <w:rFonts w:ascii="Arial" w:hAnsi="Arial" w:cs="Arial"/>
                <w:b/>
                <w:lang w:val="el-GR"/>
              </w:rPr>
            </w:pPr>
          </w:p>
          <w:p w14:paraId="2505FCB1" w14:textId="71BBDA9B" w:rsidR="00094AE6" w:rsidRPr="00737DBE" w:rsidRDefault="00094AE6" w:rsidP="00091DF5">
            <w:pPr>
              <w:jc w:val="right"/>
              <w:rPr>
                <w:rFonts w:ascii="Arial" w:hAnsi="Arial" w:cs="Arial"/>
                <w:b/>
                <w:lang w:val="el-GR"/>
              </w:rPr>
            </w:pPr>
          </w:p>
          <w:p w14:paraId="4EBE5103" w14:textId="7636BEB9" w:rsidR="00094AE6" w:rsidRPr="00737DBE" w:rsidRDefault="00094AE6" w:rsidP="00091DF5">
            <w:pPr>
              <w:jc w:val="right"/>
              <w:rPr>
                <w:rFonts w:ascii="Arial" w:hAnsi="Arial" w:cs="Arial"/>
                <w:b/>
                <w:lang w:val="el-GR"/>
              </w:rPr>
            </w:pPr>
          </w:p>
          <w:p w14:paraId="2D3FA8DB" w14:textId="7E3DB7E4" w:rsidR="00094AE6" w:rsidRPr="00737DBE" w:rsidRDefault="00094AE6" w:rsidP="00091DF5">
            <w:pPr>
              <w:jc w:val="right"/>
              <w:rPr>
                <w:rFonts w:ascii="Arial" w:hAnsi="Arial" w:cs="Arial"/>
                <w:b/>
                <w:lang w:val="el-GR"/>
              </w:rPr>
            </w:pPr>
          </w:p>
          <w:p w14:paraId="20C499F8" w14:textId="3153878D" w:rsidR="00094AE6" w:rsidRPr="00737DBE" w:rsidRDefault="00094AE6" w:rsidP="00091DF5">
            <w:pPr>
              <w:jc w:val="right"/>
              <w:rPr>
                <w:rFonts w:ascii="Arial" w:hAnsi="Arial" w:cs="Arial"/>
                <w:b/>
                <w:lang w:val="el-GR"/>
              </w:rPr>
            </w:pPr>
          </w:p>
          <w:p w14:paraId="6C83F87F" w14:textId="77777777" w:rsidR="00094AE6" w:rsidRPr="00737DBE" w:rsidRDefault="00094AE6" w:rsidP="00091DF5">
            <w:pPr>
              <w:jc w:val="right"/>
              <w:rPr>
                <w:rFonts w:ascii="Arial" w:hAnsi="Arial" w:cs="Arial"/>
                <w:b/>
                <w:lang w:val="el-GR"/>
              </w:rPr>
            </w:pPr>
          </w:p>
          <w:p w14:paraId="63B107FB" w14:textId="77777777" w:rsidR="00BC6B5F" w:rsidRPr="00737DBE" w:rsidRDefault="00BC6B5F" w:rsidP="00091DF5">
            <w:pPr>
              <w:jc w:val="right"/>
              <w:rPr>
                <w:rFonts w:ascii="Arial" w:hAnsi="Arial" w:cs="Arial"/>
                <w:b/>
                <w:lang w:val="el-GR"/>
              </w:rPr>
            </w:pPr>
          </w:p>
          <w:p w14:paraId="6EDCCBA4" w14:textId="66C10649" w:rsidR="00A7086A" w:rsidRPr="00737DBE" w:rsidRDefault="00A7086A" w:rsidP="00091DF5">
            <w:pPr>
              <w:jc w:val="right"/>
              <w:rPr>
                <w:rFonts w:ascii="Arial" w:hAnsi="Arial" w:cs="Arial"/>
                <w:b/>
                <w:lang w:val="el-GR"/>
              </w:rPr>
            </w:pPr>
            <w:r w:rsidRPr="00737DBE">
              <w:rPr>
                <w:rFonts w:ascii="Arial" w:hAnsi="Arial" w:cs="Arial"/>
                <w:b/>
                <w:lang w:val="el-GR"/>
              </w:rPr>
              <w:t>Συμμετοχή γονέων</w:t>
            </w:r>
          </w:p>
          <w:p w14:paraId="657F78A4" w14:textId="664429AE" w:rsidR="00675B80" w:rsidRPr="00737DBE" w:rsidRDefault="00675B80" w:rsidP="00091DF5">
            <w:pPr>
              <w:jc w:val="right"/>
              <w:rPr>
                <w:rFonts w:ascii="Arial" w:hAnsi="Arial" w:cs="Arial"/>
                <w:b/>
                <w:lang w:val="el-GR"/>
              </w:rPr>
            </w:pPr>
          </w:p>
          <w:p w14:paraId="5FFFECF3" w14:textId="7831FFF7" w:rsidR="00675B80" w:rsidRPr="00737DBE" w:rsidRDefault="00675B80" w:rsidP="00091DF5">
            <w:pPr>
              <w:jc w:val="right"/>
              <w:rPr>
                <w:rFonts w:ascii="Arial" w:hAnsi="Arial" w:cs="Arial"/>
                <w:b/>
                <w:lang w:val="el-GR"/>
              </w:rPr>
            </w:pPr>
          </w:p>
          <w:p w14:paraId="313590D5" w14:textId="6F01F6A5" w:rsidR="00675B80" w:rsidRPr="00737DBE" w:rsidRDefault="00675B80" w:rsidP="00091DF5">
            <w:pPr>
              <w:jc w:val="right"/>
              <w:rPr>
                <w:rFonts w:ascii="Arial" w:hAnsi="Arial" w:cs="Arial"/>
                <w:b/>
                <w:lang w:val="el-GR"/>
              </w:rPr>
            </w:pPr>
          </w:p>
          <w:p w14:paraId="39600BC8" w14:textId="34B0CA9A" w:rsidR="00675B80" w:rsidRPr="00737DBE" w:rsidRDefault="00675B80" w:rsidP="00091DF5">
            <w:pPr>
              <w:jc w:val="right"/>
              <w:rPr>
                <w:rFonts w:ascii="Arial" w:hAnsi="Arial" w:cs="Arial"/>
                <w:b/>
                <w:lang w:val="el-GR"/>
              </w:rPr>
            </w:pPr>
          </w:p>
          <w:p w14:paraId="7D5952B4" w14:textId="66C6BEA5" w:rsidR="00675B80" w:rsidRPr="00737DBE" w:rsidRDefault="00675B80" w:rsidP="00091DF5">
            <w:pPr>
              <w:jc w:val="right"/>
              <w:rPr>
                <w:rFonts w:ascii="Arial" w:hAnsi="Arial" w:cs="Arial"/>
                <w:b/>
                <w:lang w:val="el-GR"/>
              </w:rPr>
            </w:pPr>
          </w:p>
          <w:p w14:paraId="718CB880" w14:textId="3E8EEA4E" w:rsidR="00675B80" w:rsidRPr="00737DBE" w:rsidRDefault="00675B80" w:rsidP="00091DF5">
            <w:pPr>
              <w:jc w:val="right"/>
              <w:rPr>
                <w:rFonts w:ascii="Arial" w:hAnsi="Arial" w:cs="Arial"/>
                <w:b/>
                <w:lang w:val="el-GR"/>
              </w:rPr>
            </w:pPr>
          </w:p>
          <w:p w14:paraId="0BBF8A15" w14:textId="4E20EFA4" w:rsidR="00675B80" w:rsidRPr="00737DBE" w:rsidRDefault="00675B80" w:rsidP="00091DF5">
            <w:pPr>
              <w:jc w:val="right"/>
              <w:rPr>
                <w:rFonts w:ascii="Arial" w:hAnsi="Arial" w:cs="Arial"/>
                <w:b/>
                <w:lang w:val="el-GR"/>
              </w:rPr>
            </w:pPr>
          </w:p>
          <w:p w14:paraId="60964044" w14:textId="7F2C5ACC" w:rsidR="00675B80" w:rsidRPr="00737DBE" w:rsidRDefault="00675B80" w:rsidP="00091DF5">
            <w:pPr>
              <w:jc w:val="right"/>
              <w:rPr>
                <w:rFonts w:ascii="Arial" w:hAnsi="Arial" w:cs="Arial"/>
                <w:b/>
                <w:lang w:val="el-GR"/>
              </w:rPr>
            </w:pPr>
          </w:p>
          <w:p w14:paraId="63A44C1A" w14:textId="3108755C" w:rsidR="00675B80" w:rsidRPr="00737DBE" w:rsidRDefault="00675B80" w:rsidP="00091DF5">
            <w:pPr>
              <w:jc w:val="right"/>
              <w:rPr>
                <w:rFonts w:ascii="Arial" w:hAnsi="Arial" w:cs="Arial"/>
                <w:b/>
                <w:lang w:val="el-GR"/>
              </w:rPr>
            </w:pPr>
          </w:p>
          <w:p w14:paraId="2C8B2430" w14:textId="70F81023" w:rsidR="00675B80" w:rsidRPr="00737DBE" w:rsidRDefault="00675B80" w:rsidP="00091DF5">
            <w:pPr>
              <w:jc w:val="right"/>
              <w:rPr>
                <w:rFonts w:ascii="Arial" w:hAnsi="Arial" w:cs="Arial"/>
                <w:b/>
                <w:lang w:val="el-GR"/>
              </w:rPr>
            </w:pPr>
          </w:p>
          <w:p w14:paraId="77901296" w14:textId="6D25F8B4" w:rsidR="00675B80" w:rsidRPr="00737DBE" w:rsidRDefault="00675B80" w:rsidP="00091DF5">
            <w:pPr>
              <w:jc w:val="right"/>
              <w:rPr>
                <w:rFonts w:ascii="Arial" w:hAnsi="Arial" w:cs="Arial"/>
                <w:b/>
                <w:lang w:val="el-GR"/>
              </w:rPr>
            </w:pPr>
          </w:p>
          <w:p w14:paraId="64C3071A" w14:textId="28F45813" w:rsidR="00675B80" w:rsidRPr="00737DBE" w:rsidRDefault="00675B80" w:rsidP="00091DF5">
            <w:pPr>
              <w:jc w:val="right"/>
              <w:rPr>
                <w:rFonts w:ascii="Arial" w:hAnsi="Arial" w:cs="Arial"/>
                <w:b/>
                <w:lang w:val="el-GR"/>
              </w:rPr>
            </w:pPr>
          </w:p>
          <w:p w14:paraId="40E38C65" w14:textId="748DE112" w:rsidR="00675B80" w:rsidRPr="00737DBE" w:rsidRDefault="00675B80" w:rsidP="00091DF5">
            <w:pPr>
              <w:jc w:val="right"/>
              <w:rPr>
                <w:rFonts w:ascii="Arial" w:hAnsi="Arial" w:cs="Arial"/>
                <w:b/>
                <w:lang w:val="el-GR"/>
              </w:rPr>
            </w:pPr>
          </w:p>
          <w:p w14:paraId="02005C57" w14:textId="62E31F30" w:rsidR="00675B80" w:rsidRPr="00737DBE" w:rsidRDefault="00675B80" w:rsidP="00091DF5">
            <w:pPr>
              <w:jc w:val="right"/>
              <w:rPr>
                <w:rFonts w:ascii="Arial" w:hAnsi="Arial" w:cs="Arial"/>
                <w:b/>
                <w:lang w:val="el-GR"/>
              </w:rPr>
            </w:pPr>
          </w:p>
          <w:p w14:paraId="651D8E8A" w14:textId="39F23B92" w:rsidR="00675B80" w:rsidRPr="00737DBE" w:rsidRDefault="00675B80" w:rsidP="00091DF5">
            <w:pPr>
              <w:jc w:val="right"/>
              <w:rPr>
                <w:rFonts w:ascii="Arial" w:hAnsi="Arial" w:cs="Arial"/>
                <w:b/>
                <w:lang w:val="el-GR"/>
              </w:rPr>
            </w:pPr>
          </w:p>
          <w:p w14:paraId="1CE4180C" w14:textId="757B4D30" w:rsidR="00675B80" w:rsidRPr="00737DBE" w:rsidRDefault="00675B80" w:rsidP="00091DF5">
            <w:pPr>
              <w:jc w:val="right"/>
              <w:rPr>
                <w:rFonts w:ascii="Arial" w:hAnsi="Arial" w:cs="Arial"/>
                <w:b/>
                <w:lang w:val="el-GR"/>
              </w:rPr>
            </w:pPr>
          </w:p>
          <w:p w14:paraId="164D198F" w14:textId="26DA44D0" w:rsidR="00675B80" w:rsidRPr="00737DBE" w:rsidRDefault="00675B80" w:rsidP="00091DF5">
            <w:pPr>
              <w:jc w:val="right"/>
              <w:rPr>
                <w:rFonts w:ascii="Arial" w:hAnsi="Arial" w:cs="Arial"/>
                <w:b/>
                <w:lang w:val="el-GR"/>
              </w:rPr>
            </w:pPr>
          </w:p>
          <w:p w14:paraId="1E8EAC71" w14:textId="627A2C76" w:rsidR="00675B80" w:rsidRPr="00737DBE" w:rsidRDefault="00675B80" w:rsidP="00091DF5">
            <w:pPr>
              <w:jc w:val="right"/>
              <w:rPr>
                <w:rFonts w:ascii="Arial" w:hAnsi="Arial" w:cs="Arial"/>
                <w:b/>
                <w:lang w:val="el-GR"/>
              </w:rPr>
            </w:pPr>
          </w:p>
          <w:p w14:paraId="04089AAA" w14:textId="59221F88" w:rsidR="00675B80" w:rsidRPr="00737DBE" w:rsidRDefault="00675B80" w:rsidP="00091DF5">
            <w:pPr>
              <w:jc w:val="right"/>
              <w:rPr>
                <w:rFonts w:ascii="Arial" w:hAnsi="Arial" w:cs="Arial"/>
                <w:b/>
                <w:lang w:val="el-GR"/>
              </w:rPr>
            </w:pPr>
          </w:p>
          <w:p w14:paraId="0D2091F4" w14:textId="358C068C" w:rsidR="00675B80" w:rsidRPr="00737DBE" w:rsidRDefault="00675B80" w:rsidP="00091DF5">
            <w:pPr>
              <w:jc w:val="right"/>
              <w:rPr>
                <w:rFonts w:ascii="Arial" w:hAnsi="Arial" w:cs="Arial"/>
                <w:b/>
                <w:lang w:val="el-GR"/>
              </w:rPr>
            </w:pPr>
          </w:p>
          <w:p w14:paraId="57E3F895" w14:textId="5FC45028" w:rsidR="00675B80" w:rsidRPr="00737DBE" w:rsidRDefault="00675B80" w:rsidP="00091DF5">
            <w:pPr>
              <w:jc w:val="right"/>
              <w:rPr>
                <w:rFonts w:ascii="Arial" w:hAnsi="Arial" w:cs="Arial"/>
                <w:b/>
                <w:lang w:val="el-GR"/>
              </w:rPr>
            </w:pPr>
          </w:p>
          <w:p w14:paraId="0943FB2E" w14:textId="1007D5BA" w:rsidR="00675B80" w:rsidRPr="00737DBE" w:rsidRDefault="00675B80" w:rsidP="00091DF5">
            <w:pPr>
              <w:jc w:val="right"/>
              <w:rPr>
                <w:rFonts w:ascii="Arial" w:hAnsi="Arial" w:cs="Arial"/>
                <w:b/>
                <w:lang w:val="el-GR"/>
              </w:rPr>
            </w:pPr>
          </w:p>
          <w:p w14:paraId="179EF506" w14:textId="482AA05A" w:rsidR="00675B80" w:rsidRPr="00737DBE" w:rsidRDefault="00675B80" w:rsidP="00091DF5">
            <w:pPr>
              <w:jc w:val="right"/>
              <w:rPr>
                <w:rFonts w:ascii="Arial" w:hAnsi="Arial" w:cs="Arial"/>
                <w:b/>
                <w:lang w:val="el-GR"/>
              </w:rPr>
            </w:pPr>
          </w:p>
          <w:p w14:paraId="265666E0" w14:textId="5BB57278" w:rsidR="00675B80" w:rsidRPr="00737DBE" w:rsidRDefault="00675B80" w:rsidP="00091DF5">
            <w:pPr>
              <w:jc w:val="right"/>
              <w:rPr>
                <w:rFonts w:ascii="Arial" w:hAnsi="Arial" w:cs="Arial"/>
                <w:b/>
                <w:lang w:val="el-GR"/>
              </w:rPr>
            </w:pPr>
          </w:p>
          <w:p w14:paraId="5AF5504A" w14:textId="101619E7" w:rsidR="00675B80" w:rsidRPr="00737DBE" w:rsidRDefault="00675B80" w:rsidP="00091DF5">
            <w:pPr>
              <w:jc w:val="right"/>
              <w:rPr>
                <w:rFonts w:ascii="Arial" w:hAnsi="Arial" w:cs="Arial"/>
                <w:b/>
                <w:lang w:val="el-GR"/>
              </w:rPr>
            </w:pPr>
          </w:p>
          <w:p w14:paraId="3AEC5F6D" w14:textId="1915AE65" w:rsidR="00675B80" w:rsidRPr="00737DBE" w:rsidRDefault="00675B80" w:rsidP="00091DF5">
            <w:pPr>
              <w:jc w:val="right"/>
              <w:rPr>
                <w:rFonts w:ascii="Arial" w:hAnsi="Arial" w:cs="Arial"/>
                <w:b/>
                <w:lang w:val="el-GR"/>
              </w:rPr>
            </w:pPr>
          </w:p>
          <w:p w14:paraId="6FD00B57" w14:textId="1B5000B8" w:rsidR="00675B80" w:rsidRPr="00737DBE" w:rsidRDefault="00675B80" w:rsidP="00091DF5">
            <w:pPr>
              <w:jc w:val="right"/>
              <w:rPr>
                <w:rFonts w:ascii="Arial" w:hAnsi="Arial" w:cs="Arial"/>
                <w:b/>
                <w:lang w:val="el-GR"/>
              </w:rPr>
            </w:pPr>
          </w:p>
          <w:p w14:paraId="7BD3793A" w14:textId="77777777" w:rsidR="00D76956" w:rsidRPr="00737DBE" w:rsidRDefault="00D76956" w:rsidP="00091DF5">
            <w:pPr>
              <w:jc w:val="right"/>
              <w:rPr>
                <w:rFonts w:ascii="Arial" w:hAnsi="Arial" w:cs="Arial"/>
                <w:b/>
                <w:lang w:val="el-GR"/>
              </w:rPr>
            </w:pPr>
          </w:p>
          <w:p w14:paraId="4B52B51A" w14:textId="77777777" w:rsidR="00D76956" w:rsidRPr="00737DBE" w:rsidRDefault="00D76956" w:rsidP="00091DF5">
            <w:pPr>
              <w:jc w:val="right"/>
              <w:rPr>
                <w:rFonts w:ascii="Arial" w:hAnsi="Arial" w:cs="Arial"/>
                <w:b/>
                <w:lang w:val="el-GR"/>
              </w:rPr>
            </w:pPr>
          </w:p>
          <w:p w14:paraId="4CFF6676" w14:textId="77777777" w:rsidR="00DA309C" w:rsidRPr="00737DBE" w:rsidRDefault="00DA309C" w:rsidP="00091DF5">
            <w:pPr>
              <w:jc w:val="right"/>
              <w:rPr>
                <w:rFonts w:ascii="Arial" w:hAnsi="Arial" w:cs="Arial"/>
                <w:b/>
                <w:lang w:val="el-GR"/>
              </w:rPr>
            </w:pPr>
          </w:p>
          <w:p w14:paraId="741D9DFC" w14:textId="1B95ED19" w:rsidR="00675B80" w:rsidRPr="00737DBE" w:rsidRDefault="00675B80" w:rsidP="00091DF5">
            <w:pPr>
              <w:jc w:val="right"/>
              <w:rPr>
                <w:rFonts w:ascii="Arial" w:hAnsi="Arial" w:cs="Arial"/>
                <w:b/>
                <w:lang w:val="el-GR"/>
              </w:rPr>
            </w:pPr>
            <w:r w:rsidRPr="00737DBE">
              <w:rPr>
                <w:rFonts w:ascii="Arial" w:hAnsi="Arial" w:cs="Arial"/>
                <w:b/>
                <w:lang w:val="el-GR"/>
              </w:rPr>
              <w:t xml:space="preserve">Συμμετοχή </w:t>
            </w:r>
            <w:r w:rsidR="0093422F" w:rsidRPr="00737DBE">
              <w:rPr>
                <w:rFonts w:ascii="Arial" w:hAnsi="Arial" w:cs="Arial"/>
                <w:b/>
                <w:lang w:val="el-GR"/>
              </w:rPr>
              <w:t>μαθητών</w:t>
            </w:r>
          </w:p>
          <w:p w14:paraId="00FB05F7" w14:textId="392096BE" w:rsidR="00675B80" w:rsidRPr="00737DBE" w:rsidRDefault="00675B80" w:rsidP="00091DF5">
            <w:pPr>
              <w:jc w:val="right"/>
              <w:rPr>
                <w:rFonts w:ascii="Arial" w:hAnsi="Arial" w:cs="Arial"/>
                <w:b/>
                <w:lang w:val="el-GR"/>
              </w:rPr>
            </w:pPr>
          </w:p>
          <w:p w14:paraId="3243D1D7" w14:textId="6ED5E9BD" w:rsidR="00675B80" w:rsidRPr="00737DBE" w:rsidRDefault="00675B80" w:rsidP="00091DF5">
            <w:pPr>
              <w:jc w:val="right"/>
              <w:rPr>
                <w:rFonts w:ascii="Arial" w:hAnsi="Arial" w:cs="Arial"/>
                <w:b/>
                <w:lang w:val="el-GR"/>
              </w:rPr>
            </w:pPr>
          </w:p>
          <w:p w14:paraId="1F74E030" w14:textId="61C953E6" w:rsidR="00675B80" w:rsidRPr="00737DBE" w:rsidRDefault="00675B80" w:rsidP="00091DF5">
            <w:pPr>
              <w:jc w:val="right"/>
              <w:rPr>
                <w:rFonts w:ascii="Arial" w:hAnsi="Arial" w:cs="Arial"/>
                <w:b/>
                <w:lang w:val="el-GR"/>
              </w:rPr>
            </w:pPr>
          </w:p>
          <w:p w14:paraId="7CE0A200" w14:textId="77777777" w:rsidR="00D3581C" w:rsidRPr="00737DBE" w:rsidRDefault="00D3581C" w:rsidP="00091DF5">
            <w:pPr>
              <w:jc w:val="right"/>
              <w:rPr>
                <w:rFonts w:ascii="Arial" w:hAnsi="Arial" w:cs="Arial"/>
                <w:b/>
                <w:lang w:val="el-GR"/>
              </w:rPr>
            </w:pPr>
          </w:p>
          <w:p w14:paraId="7B30A314" w14:textId="3FC5452F" w:rsidR="008E2201" w:rsidRPr="00737DBE" w:rsidRDefault="00D70E3D" w:rsidP="00091DF5">
            <w:pPr>
              <w:jc w:val="right"/>
              <w:rPr>
                <w:rFonts w:ascii="Arial" w:hAnsi="Arial" w:cs="Arial"/>
                <w:b/>
                <w:lang w:val="el-GR"/>
              </w:rPr>
            </w:pPr>
            <w:r w:rsidRPr="00737DBE">
              <w:rPr>
                <w:rFonts w:ascii="Arial" w:hAnsi="Arial" w:cs="Arial"/>
                <w:b/>
                <w:lang w:val="el-GR"/>
              </w:rPr>
              <w:t>Μαθητές ηλικίας κάτω των τριών και άνω των δεκαο</w:t>
            </w:r>
            <w:r w:rsidR="00182C06" w:rsidRPr="00737DBE">
              <w:rPr>
                <w:rFonts w:ascii="Arial" w:hAnsi="Arial" w:cs="Arial"/>
                <w:b/>
                <w:lang w:val="el-GR"/>
              </w:rPr>
              <w:t>κ</w:t>
            </w:r>
            <w:r w:rsidRPr="00737DBE">
              <w:rPr>
                <w:rFonts w:ascii="Arial" w:hAnsi="Arial" w:cs="Arial"/>
                <w:b/>
                <w:lang w:val="el-GR"/>
              </w:rPr>
              <w:t>τώ</w:t>
            </w:r>
            <w:r w:rsidR="00182C06" w:rsidRPr="00737DBE">
              <w:rPr>
                <w:rFonts w:ascii="Arial" w:hAnsi="Arial" w:cs="Arial"/>
                <w:b/>
                <w:lang w:val="el-GR"/>
              </w:rPr>
              <w:t xml:space="preserve"> ετών</w:t>
            </w:r>
            <w:r w:rsidRPr="00737DBE">
              <w:rPr>
                <w:rFonts w:ascii="Arial" w:hAnsi="Arial" w:cs="Arial"/>
                <w:b/>
                <w:lang w:val="el-GR"/>
              </w:rPr>
              <w:t xml:space="preserve"> </w:t>
            </w:r>
          </w:p>
          <w:p w14:paraId="0D97739F" w14:textId="063B4FF7" w:rsidR="008E2201" w:rsidRPr="00737DBE" w:rsidRDefault="008E2201" w:rsidP="00091DF5">
            <w:pPr>
              <w:jc w:val="right"/>
              <w:rPr>
                <w:rFonts w:ascii="Arial" w:hAnsi="Arial" w:cs="Arial"/>
                <w:b/>
                <w:lang w:val="el-GR"/>
              </w:rPr>
            </w:pPr>
          </w:p>
          <w:p w14:paraId="2C7768DC" w14:textId="7BFE8740" w:rsidR="008E2201" w:rsidRPr="00737DBE" w:rsidRDefault="008E2201" w:rsidP="00091DF5">
            <w:pPr>
              <w:jc w:val="right"/>
              <w:rPr>
                <w:rFonts w:ascii="Arial" w:hAnsi="Arial" w:cs="Arial"/>
                <w:b/>
                <w:lang w:val="el-GR"/>
              </w:rPr>
            </w:pPr>
          </w:p>
          <w:p w14:paraId="6E979F74" w14:textId="49CD130F" w:rsidR="008E2201" w:rsidRPr="00737DBE" w:rsidRDefault="008E2201" w:rsidP="00091DF5">
            <w:pPr>
              <w:jc w:val="right"/>
              <w:rPr>
                <w:rFonts w:ascii="Arial" w:hAnsi="Arial" w:cs="Arial"/>
                <w:b/>
                <w:lang w:val="el-GR"/>
              </w:rPr>
            </w:pPr>
          </w:p>
          <w:p w14:paraId="5B611245" w14:textId="77777777" w:rsidR="008E2201" w:rsidRPr="00737DBE" w:rsidRDefault="008E2201" w:rsidP="00091DF5">
            <w:pPr>
              <w:jc w:val="right"/>
              <w:rPr>
                <w:rFonts w:ascii="Arial" w:hAnsi="Arial" w:cs="Arial"/>
                <w:b/>
                <w:lang w:val="el-GR"/>
              </w:rPr>
            </w:pPr>
          </w:p>
          <w:p w14:paraId="14C9849F" w14:textId="77777777" w:rsidR="001733BA" w:rsidRPr="00737DBE" w:rsidRDefault="001733BA" w:rsidP="00091DF5">
            <w:pPr>
              <w:jc w:val="right"/>
              <w:rPr>
                <w:rFonts w:ascii="Arial" w:hAnsi="Arial" w:cs="Arial"/>
                <w:b/>
                <w:lang w:val="el-GR"/>
              </w:rPr>
            </w:pPr>
          </w:p>
          <w:p w14:paraId="76C153F6" w14:textId="77777777" w:rsidR="001733BA" w:rsidRPr="00737DBE" w:rsidRDefault="001733BA" w:rsidP="00091DF5">
            <w:pPr>
              <w:jc w:val="right"/>
              <w:rPr>
                <w:rFonts w:ascii="Arial" w:hAnsi="Arial" w:cs="Arial"/>
                <w:b/>
                <w:lang w:val="el-GR"/>
              </w:rPr>
            </w:pPr>
          </w:p>
          <w:p w14:paraId="4592A411" w14:textId="77777777" w:rsidR="001733BA" w:rsidRPr="00737DBE" w:rsidRDefault="001733BA" w:rsidP="00091DF5">
            <w:pPr>
              <w:jc w:val="right"/>
              <w:rPr>
                <w:rFonts w:ascii="Arial" w:hAnsi="Arial" w:cs="Arial"/>
                <w:b/>
                <w:lang w:val="el-GR"/>
              </w:rPr>
            </w:pPr>
          </w:p>
          <w:p w14:paraId="7A28244B" w14:textId="77777777" w:rsidR="001733BA" w:rsidRPr="00737DBE" w:rsidRDefault="001733BA" w:rsidP="00091DF5">
            <w:pPr>
              <w:jc w:val="right"/>
              <w:rPr>
                <w:rFonts w:ascii="Arial" w:hAnsi="Arial" w:cs="Arial"/>
                <w:b/>
                <w:lang w:val="el-GR"/>
              </w:rPr>
            </w:pPr>
          </w:p>
          <w:p w14:paraId="706964AF" w14:textId="77777777" w:rsidR="001733BA" w:rsidRPr="00737DBE" w:rsidRDefault="001733BA" w:rsidP="00091DF5">
            <w:pPr>
              <w:jc w:val="right"/>
              <w:rPr>
                <w:rFonts w:ascii="Arial" w:hAnsi="Arial" w:cs="Arial"/>
                <w:b/>
                <w:lang w:val="el-GR"/>
              </w:rPr>
            </w:pPr>
          </w:p>
          <w:p w14:paraId="73CDD294" w14:textId="77777777" w:rsidR="001733BA" w:rsidRPr="00737DBE" w:rsidRDefault="001733BA" w:rsidP="00091DF5">
            <w:pPr>
              <w:jc w:val="right"/>
              <w:rPr>
                <w:rFonts w:ascii="Arial" w:hAnsi="Arial" w:cs="Arial"/>
                <w:b/>
                <w:lang w:val="el-GR"/>
              </w:rPr>
            </w:pPr>
          </w:p>
          <w:p w14:paraId="3C3D2E6F" w14:textId="77777777" w:rsidR="001733BA" w:rsidRPr="00737DBE" w:rsidRDefault="001733BA" w:rsidP="00091DF5">
            <w:pPr>
              <w:jc w:val="right"/>
              <w:rPr>
                <w:rFonts w:ascii="Arial" w:hAnsi="Arial" w:cs="Arial"/>
                <w:b/>
                <w:lang w:val="el-GR"/>
              </w:rPr>
            </w:pPr>
          </w:p>
          <w:p w14:paraId="1C27FE57" w14:textId="77777777" w:rsidR="001733BA" w:rsidRPr="00737DBE" w:rsidRDefault="001733BA" w:rsidP="00091DF5">
            <w:pPr>
              <w:jc w:val="right"/>
              <w:rPr>
                <w:rFonts w:ascii="Arial" w:hAnsi="Arial" w:cs="Arial"/>
                <w:b/>
                <w:lang w:val="el-GR"/>
              </w:rPr>
            </w:pPr>
          </w:p>
          <w:p w14:paraId="6BDF51B8" w14:textId="77777777" w:rsidR="001733BA" w:rsidRPr="00737DBE" w:rsidRDefault="001733BA" w:rsidP="00091DF5">
            <w:pPr>
              <w:jc w:val="right"/>
              <w:rPr>
                <w:rFonts w:ascii="Arial" w:hAnsi="Arial" w:cs="Arial"/>
                <w:b/>
                <w:lang w:val="el-GR"/>
              </w:rPr>
            </w:pPr>
          </w:p>
          <w:p w14:paraId="309C6CFA" w14:textId="77777777" w:rsidR="00C43689" w:rsidRPr="00737DBE" w:rsidRDefault="00C43689" w:rsidP="00091DF5">
            <w:pPr>
              <w:jc w:val="right"/>
              <w:rPr>
                <w:rFonts w:ascii="Arial" w:hAnsi="Arial" w:cs="Arial"/>
                <w:b/>
                <w:lang w:val="el-GR"/>
              </w:rPr>
            </w:pPr>
          </w:p>
          <w:p w14:paraId="03A47CD2" w14:textId="23FB1742" w:rsidR="00675B80" w:rsidRPr="00737DBE" w:rsidRDefault="00BA2F35" w:rsidP="00091DF5">
            <w:pPr>
              <w:jc w:val="right"/>
              <w:rPr>
                <w:rFonts w:ascii="Arial" w:hAnsi="Arial" w:cs="Arial"/>
                <w:b/>
                <w:lang w:val="el-GR"/>
              </w:rPr>
            </w:pPr>
            <w:r w:rsidRPr="00737DBE">
              <w:rPr>
                <w:rFonts w:ascii="Arial" w:hAnsi="Arial" w:cs="Arial"/>
                <w:b/>
                <w:lang w:val="el-GR"/>
              </w:rPr>
              <w:t>Ι</w:t>
            </w:r>
            <w:r w:rsidR="00282A19" w:rsidRPr="00737DBE">
              <w:rPr>
                <w:rFonts w:ascii="Arial" w:hAnsi="Arial" w:cs="Arial"/>
                <w:b/>
                <w:lang w:val="el-GR"/>
              </w:rPr>
              <w:t xml:space="preserve">διωτικά </w:t>
            </w:r>
            <w:r w:rsidRPr="00737DBE">
              <w:rPr>
                <w:rFonts w:ascii="Arial" w:hAnsi="Arial" w:cs="Arial"/>
                <w:b/>
                <w:lang w:val="el-GR"/>
              </w:rPr>
              <w:t>σχολεία</w:t>
            </w:r>
          </w:p>
          <w:p w14:paraId="0CD9BDE1" w14:textId="1856150A" w:rsidR="00675B80" w:rsidRPr="00737DBE" w:rsidRDefault="00675B80" w:rsidP="00091DF5">
            <w:pPr>
              <w:jc w:val="right"/>
              <w:rPr>
                <w:rFonts w:ascii="Arial" w:hAnsi="Arial" w:cs="Arial"/>
                <w:b/>
                <w:lang w:val="el-GR"/>
              </w:rPr>
            </w:pPr>
          </w:p>
          <w:p w14:paraId="556F0CB9" w14:textId="2047F98A" w:rsidR="00675B80" w:rsidRPr="00737DBE" w:rsidRDefault="00675B80" w:rsidP="00091DF5">
            <w:pPr>
              <w:jc w:val="right"/>
              <w:rPr>
                <w:rFonts w:ascii="Arial" w:hAnsi="Arial" w:cs="Arial"/>
                <w:b/>
                <w:lang w:val="el-GR"/>
              </w:rPr>
            </w:pPr>
          </w:p>
          <w:p w14:paraId="043CDEEE" w14:textId="77777777" w:rsidR="00675B80" w:rsidRPr="00737DBE" w:rsidRDefault="00675B80" w:rsidP="00091DF5">
            <w:pPr>
              <w:jc w:val="right"/>
              <w:rPr>
                <w:rFonts w:ascii="Arial" w:hAnsi="Arial" w:cs="Arial"/>
                <w:b/>
                <w:lang w:val="el-GR"/>
              </w:rPr>
            </w:pPr>
          </w:p>
          <w:p w14:paraId="70EB52AE" w14:textId="0ECFCF68" w:rsidR="00486FBD" w:rsidRPr="00737DBE" w:rsidRDefault="00486FBD" w:rsidP="00091DF5">
            <w:pPr>
              <w:jc w:val="right"/>
              <w:rPr>
                <w:rFonts w:ascii="Arial" w:hAnsi="Arial" w:cs="Arial"/>
                <w:b/>
                <w:lang w:val="el-GR"/>
              </w:rPr>
            </w:pPr>
          </w:p>
          <w:p w14:paraId="03ADC5C6" w14:textId="78B635E6" w:rsidR="00ED1A61" w:rsidRPr="00737DBE" w:rsidRDefault="00ED1A61" w:rsidP="00091DF5">
            <w:pPr>
              <w:jc w:val="right"/>
              <w:rPr>
                <w:rFonts w:ascii="Arial" w:hAnsi="Arial" w:cs="Arial"/>
                <w:b/>
                <w:lang w:val="el-GR"/>
              </w:rPr>
            </w:pPr>
            <w:r w:rsidRPr="00737DBE">
              <w:rPr>
                <w:rFonts w:ascii="Arial" w:hAnsi="Arial" w:cs="Arial"/>
                <w:b/>
                <w:lang w:val="el-GR"/>
              </w:rPr>
              <w:t>Κανονισμοί</w:t>
            </w:r>
          </w:p>
          <w:p w14:paraId="0D0028D0" w14:textId="5A2A77E5" w:rsidR="00ED1A61" w:rsidRPr="00737DBE" w:rsidRDefault="00ED1A61" w:rsidP="00091DF5">
            <w:pPr>
              <w:jc w:val="right"/>
              <w:rPr>
                <w:rFonts w:ascii="Arial" w:hAnsi="Arial" w:cs="Arial"/>
                <w:b/>
                <w:lang w:val="el-GR"/>
              </w:rPr>
            </w:pPr>
          </w:p>
          <w:p w14:paraId="2A467F35" w14:textId="6D8AE71F" w:rsidR="00ED1A61" w:rsidRPr="00737DBE" w:rsidRDefault="00ED1A61" w:rsidP="00091DF5">
            <w:pPr>
              <w:jc w:val="right"/>
              <w:rPr>
                <w:rFonts w:ascii="Arial" w:hAnsi="Arial" w:cs="Arial"/>
                <w:b/>
                <w:lang w:val="el-GR"/>
              </w:rPr>
            </w:pPr>
          </w:p>
          <w:p w14:paraId="04D18C6C" w14:textId="7604BDF5" w:rsidR="00ED1A61" w:rsidRPr="00737DBE" w:rsidRDefault="00ED1A61" w:rsidP="00091DF5">
            <w:pPr>
              <w:jc w:val="right"/>
              <w:rPr>
                <w:rFonts w:ascii="Arial" w:hAnsi="Arial" w:cs="Arial"/>
                <w:b/>
                <w:lang w:val="el-GR"/>
              </w:rPr>
            </w:pPr>
          </w:p>
          <w:p w14:paraId="2EF85F15" w14:textId="096484DF" w:rsidR="00ED1A61" w:rsidRPr="00737DBE" w:rsidRDefault="00ED1A61" w:rsidP="00091DF5">
            <w:pPr>
              <w:jc w:val="right"/>
              <w:rPr>
                <w:rFonts w:ascii="Arial" w:hAnsi="Arial" w:cs="Arial"/>
                <w:b/>
                <w:lang w:val="el-GR"/>
              </w:rPr>
            </w:pPr>
          </w:p>
          <w:p w14:paraId="371FC704" w14:textId="77777777" w:rsidR="00207CE5" w:rsidRPr="00737DBE" w:rsidRDefault="00207CE5" w:rsidP="00091DF5">
            <w:pPr>
              <w:jc w:val="right"/>
              <w:rPr>
                <w:rFonts w:ascii="Arial" w:hAnsi="Arial" w:cs="Arial"/>
                <w:b/>
                <w:lang w:val="el-GR"/>
              </w:rPr>
            </w:pPr>
          </w:p>
          <w:p w14:paraId="37D1ADA3" w14:textId="77777777" w:rsidR="00BC6B5F" w:rsidRPr="00737DBE" w:rsidRDefault="00BC6B5F" w:rsidP="00091DF5">
            <w:pPr>
              <w:jc w:val="right"/>
              <w:rPr>
                <w:rFonts w:ascii="Arial" w:hAnsi="Arial" w:cs="Arial"/>
                <w:b/>
                <w:lang w:val="el-GR"/>
              </w:rPr>
            </w:pPr>
          </w:p>
          <w:p w14:paraId="33218EE6" w14:textId="77777777" w:rsidR="00BC6B5F" w:rsidRPr="00737DBE" w:rsidRDefault="00BC6B5F" w:rsidP="00091DF5">
            <w:pPr>
              <w:jc w:val="right"/>
              <w:rPr>
                <w:rFonts w:ascii="Arial" w:hAnsi="Arial" w:cs="Arial"/>
                <w:b/>
                <w:lang w:val="el-GR"/>
              </w:rPr>
            </w:pPr>
          </w:p>
          <w:p w14:paraId="5B33DC63" w14:textId="77777777" w:rsidR="00BC6B5F" w:rsidRPr="00737DBE" w:rsidRDefault="00BC6B5F" w:rsidP="00091DF5">
            <w:pPr>
              <w:jc w:val="right"/>
              <w:rPr>
                <w:rFonts w:ascii="Arial" w:hAnsi="Arial" w:cs="Arial"/>
                <w:b/>
                <w:lang w:val="el-GR"/>
              </w:rPr>
            </w:pPr>
          </w:p>
          <w:p w14:paraId="3D6A9E0F" w14:textId="3E3E7B18" w:rsidR="005D04D0" w:rsidRPr="00737DBE" w:rsidRDefault="005D04D0" w:rsidP="00091DF5">
            <w:pPr>
              <w:jc w:val="right"/>
              <w:rPr>
                <w:rFonts w:ascii="Arial" w:hAnsi="Arial" w:cs="Arial"/>
                <w:b/>
                <w:lang w:val="el-GR"/>
              </w:rPr>
            </w:pPr>
          </w:p>
          <w:p w14:paraId="7E0512CB" w14:textId="77777777" w:rsidR="005D04D0" w:rsidRPr="00737DBE" w:rsidRDefault="005D04D0" w:rsidP="00091DF5">
            <w:pPr>
              <w:jc w:val="right"/>
              <w:rPr>
                <w:rFonts w:ascii="Arial" w:hAnsi="Arial" w:cs="Arial"/>
                <w:b/>
                <w:lang w:val="el-GR"/>
              </w:rPr>
            </w:pPr>
          </w:p>
          <w:p w14:paraId="72C4DE37" w14:textId="77777777" w:rsidR="00AE004B" w:rsidRPr="00737DBE" w:rsidRDefault="00AE004B" w:rsidP="00091DF5">
            <w:pPr>
              <w:jc w:val="right"/>
              <w:rPr>
                <w:rFonts w:ascii="Arial" w:hAnsi="Arial" w:cs="Arial"/>
                <w:b/>
                <w:lang w:val="el-GR"/>
              </w:rPr>
            </w:pPr>
          </w:p>
          <w:p w14:paraId="0492A897" w14:textId="36BE3A2A" w:rsidR="00AA1AA7" w:rsidRPr="00737DBE" w:rsidRDefault="00AA1AA7" w:rsidP="00091DF5">
            <w:pPr>
              <w:jc w:val="right"/>
              <w:rPr>
                <w:rFonts w:ascii="Arial" w:hAnsi="Arial" w:cs="Arial"/>
                <w:b/>
                <w:lang w:val="el-GR"/>
              </w:rPr>
            </w:pPr>
            <w:r w:rsidRPr="00737DBE">
              <w:rPr>
                <w:rFonts w:ascii="Arial" w:hAnsi="Arial" w:cs="Arial"/>
                <w:b/>
                <w:lang w:val="el-GR"/>
              </w:rPr>
              <w:lastRenderedPageBreak/>
              <w:t>Μεταβατικές Διατάξεις</w:t>
            </w:r>
          </w:p>
          <w:p w14:paraId="6D131DD7" w14:textId="77777777" w:rsidR="00AA1AA7" w:rsidRPr="00737DBE" w:rsidRDefault="00AA1AA7" w:rsidP="00091DF5">
            <w:pPr>
              <w:jc w:val="right"/>
              <w:rPr>
                <w:rFonts w:ascii="Arial" w:hAnsi="Arial" w:cs="Arial"/>
                <w:b/>
                <w:lang w:val="el-GR"/>
              </w:rPr>
            </w:pPr>
          </w:p>
          <w:p w14:paraId="0F4FFE5A" w14:textId="77777777" w:rsidR="00AA1AA7" w:rsidRPr="00737DBE" w:rsidRDefault="00AA1AA7" w:rsidP="00091DF5">
            <w:pPr>
              <w:jc w:val="right"/>
              <w:rPr>
                <w:rFonts w:ascii="Arial" w:hAnsi="Arial" w:cs="Arial"/>
                <w:b/>
                <w:lang w:val="el-GR"/>
              </w:rPr>
            </w:pPr>
          </w:p>
          <w:p w14:paraId="54E0481F" w14:textId="77777777" w:rsidR="00703C31" w:rsidRPr="00737DBE" w:rsidRDefault="00703C31" w:rsidP="00091DF5">
            <w:pPr>
              <w:jc w:val="right"/>
              <w:rPr>
                <w:rFonts w:ascii="Arial" w:hAnsi="Arial" w:cs="Arial"/>
                <w:b/>
                <w:lang w:val="el-GR"/>
              </w:rPr>
            </w:pPr>
          </w:p>
          <w:p w14:paraId="7EC7D119" w14:textId="77777777" w:rsidR="00703C31" w:rsidRPr="00737DBE" w:rsidRDefault="00703C31" w:rsidP="00091DF5">
            <w:pPr>
              <w:jc w:val="right"/>
              <w:rPr>
                <w:rFonts w:ascii="Arial" w:hAnsi="Arial" w:cs="Arial"/>
                <w:b/>
                <w:lang w:val="el-GR"/>
              </w:rPr>
            </w:pPr>
          </w:p>
          <w:p w14:paraId="6D4C8BF4" w14:textId="77777777" w:rsidR="00703C31" w:rsidRPr="00737DBE" w:rsidRDefault="00703C31" w:rsidP="00091DF5">
            <w:pPr>
              <w:jc w:val="right"/>
              <w:rPr>
                <w:rFonts w:ascii="Arial" w:hAnsi="Arial" w:cs="Arial"/>
                <w:b/>
                <w:lang w:val="el-GR"/>
              </w:rPr>
            </w:pPr>
          </w:p>
          <w:p w14:paraId="5F5DCDC4" w14:textId="77777777" w:rsidR="00703C31" w:rsidRPr="00737DBE" w:rsidRDefault="00703C31" w:rsidP="00091DF5">
            <w:pPr>
              <w:jc w:val="right"/>
              <w:rPr>
                <w:rFonts w:ascii="Arial" w:hAnsi="Arial" w:cs="Arial"/>
                <w:b/>
                <w:lang w:val="el-GR"/>
              </w:rPr>
            </w:pPr>
          </w:p>
          <w:p w14:paraId="5227BE2D" w14:textId="77777777" w:rsidR="00703C31" w:rsidRPr="00737DBE" w:rsidRDefault="00703C31" w:rsidP="00091DF5">
            <w:pPr>
              <w:jc w:val="right"/>
              <w:rPr>
                <w:rFonts w:ascii="Arial" w:hAnsi="Arial" w:cs="Arial"/>
                <w:b/>
                <w:lang w:val="el-GR"/>
              </w:rPr>
            </w:pPr>
          </w:p>
          <w:p w14:paraId="74BDC349" w14:textId="77777777" w:rsidR="00703C31" w:rsidRPr="00737DBE" w:rsidRDefault="00703C31" w:rsidP="00091DF5">
            <w:pPr>
              <w:jc w:val="right"/>
              <w:rPr>
                <w:rFonts w:ascii="Arial" w:hAnsi="Arial" w:cs="Arial"/>
                <w:b/>
                <w:lang w:val="el-GR"/>
              </w:rPr>
            </w:pPr>
          </w:p>
          <w:p w14:paraId="4052EBD0" w14:textId="4741BF2C" w:rsidR="00703C31" w:rsidRPr="00737DBE" w:rsidRDefault="00703C31" w:rsidP="00091DF5">
            <w:pPr>
              <w:jc w:val="right"/>
              <w:rPr>
                <w:rFonts w:ascii="Arial" w:hAnsi="Arial" w:cs="Arial"/>
                <w:b/>
                <w:lang w:val="el-GR"/>
              </w:rPr>
            </w:pPr>
          </w:p>
          <w:p w14:paraId="40D4F68D" w14:textId="3827E568" w:rsidR="00ED1A61" w:rsidRPr="00737DBE" w:rsidRDefault="00ED1A61" w:rsidP="00091DF5">
            <w:pPr>
              <w:jc w:val="right"/>
              <w:rPr>
                <w:rFonts w:ascii="Arial" w:hAnsi="Arial" w:cs="Arial"/>
                <w:b/>
                <w:lang w:val="el-GR"/>
              </w:rPr>
            </w:pPr>
            <w:r w:rsidRPr="00737DBE">
              <w:rPr>
                <w:rFonts w:ascii="Arial" w:hAnsi="Arial" w:cs="Arial"/>
                <w:b/>
                <w:lang w:val="el-GR"/>
              </w:rPr>
              <w:t>Καταργήσεις</w:t>
            </w:r>
          </w:p>
          <w:p w14:paraId="2BCA8049" w14:textId="12A84065" w:rsidR="00ED1A61" w:rsidRPr="00737DBE" w:rsidRDefault="00ED1A61" w:rsidP="00091DF5">
            <w:pPr>
              <w:jc w:val="right"/>
              <w:rPr>
                <w:rFonts w:ascii="Arial" w:hAnsi="Arial" w:cs="Arial"/>
                <w:b/>
                <w:lang w:val="el-GR"/>
              </w:rPr>
            </w:pPr>
          </w:p>
          <w:p w14:paraId="5BBB2E4B" w14:textId="36EBD7A7" w:rsidR="00ED1A61" w:rsidRPr="00737DBE" w:rsidRDefault="00ED1A61" w:rsidP="00091DF5">
            <w:pPr>
              <w:jc w:val="right"/>
              <w:rPr>
                <w:rFonts w:ascii="Arial" w:hAnsi="Arial" w:cs="Arial"/>
                <w:b/>
                <w:lang w:val="el-GR"/>
              </w:rPr>
            </w:pPr>
          </w:p>
          <w:p w14:paraId="10BCE46F" w14:textId="399423BB" w:rsidR="00ED1A61" w:rsidRPr="00737DBE" w:rsidRDefault="00ED1A61" w:rsidP="00091DF5">
            <w:pPr>
              <w:jc w:val="right"/>
              <w:rPr>
                <w:rFonts w:ascii="Arial" w:hAnsi="Arial" w:cs="Arial"/>
                <w:b/>
                <w:lang w:val="el-GR"/>
              </w:rPr>
            </w:pPr>
          </w:p>
          <w:p w14:paraId="2FFBB01A" w14:textId="6417581E" w:rsidR="00B34836" w:rsidRPr="00737DBE" w:rsidRDefault="00ED1A61" w:rsidP="00FE2D6E">
            <w:pPr>
              <w:jc w:val="right"/>
              <w:rPr>
                <w:rFonts w:ascii="Arial" w:hAnsi="Arial" w:cs="Arial"/>
                <w:b/>
                <w:lang w:val="el-GR"/>
              </w:rPr>
            </w:pPr>
            <w:r w:rsidRPr="00737DBE">
              <w:rPr>
                <w:rFonts w:ascii="Arial" w:hAnsi="Arial" w:cs="Arial"/>
                <w:b/>
                <w:lang w:val="el-GR"/>
              </w:rPr>
              <w:t>Έναρξη της ισχύος του παρόντος Νόμου</w:t>
            </w:r>
          </w:p>
        </w:tc>
        <w:tc>
          <w:tcPr>
            <w:tcW w:w="8505" w:type="dxa"/>
          </w:tcPr>
          <w:p w14:paraId="243910FE" w14:textId="78CD9B3C" w:rsidR="00AE4C11" w:rsidRPr="00737DBE" w:rsidRDefault="00AE4C11" w:rsidP="00091DF5">
            <w:pPr>
              <w:jc w:val="both"/>
              <w:rPr>
                <w:rFonts w:ascii="Arial" w:hAnsi="Arial" w:cs="Arial"/>
                <w:lang w:val="el-GR"/>
              </w:rPr>
            </w:pPr>
            <w:r w:rsidRPr="00737DBE">
              <w:rPr>
                <w:rFonts w:ascii="Arial" w:hAnsi="Arial" w:cs="Arial"/>
                <w:lang w:val="el-GR"/>
              </w:rPr>
              <w:lastRenderedPageBreak/>
              <w:t>Επειδή η πολιτεία έχει ευθύνη να διασφαλί</w:t>
            </w:r>
            <w:r w:rsidR="00AA6AB6" w:rsidRPr="00737DBE">
              <w:rPr>
                <w:rFonts w:ascii="Arial" w:hAnsi="Arial" w:cs="Arial"/>
                <w:lang w:val="el-GR"/>
              </w:rPr>
              <w:t>ζ</w:t>
            </w:r>
            <w:r w:rsidRPr="00737DBE">
              <w:rPr>
                <w:rFonts w:ascii="Arial" w:hAnsi="Arial" w:cs="Arial"/>
                <w:lang w:val="el-GR"/>
              </w:rPr>
              <w:t xml:space="preserve">ει </w:t>
            </w:r>
            <w:r w:rsidR="0000082B" w:rsidRPr="00737DBE">
              <w:rPr>
                <w:rFonts w:ascii="Arial" w:hAnsi="Arial" w:cs="Arial"/>
                <w:lang w:val="el-GR"/>
              </w:rPr>
              <w:t xml:space="preserve">το δικαίωμα </w:t>
            </w:r>
            <w:r w:rsidR="00FC2BDA" w:rsidRPr="00737DBE">
              <w:rPr>
                <w:rFonts w:ascii="Arial" w:hAnsi="Arial" w:cs="Arial"/>
                <w:lang w:val="el-GR"/>
              </w:rPr>
              <w:t xml:space="preserve">κάθε παιδιού </w:t>
            </w:r>
            <w:r w:rsidR="0061225D" w:rsidRPr="00737DBE">
              <w:rPr>
                <w:rFonts w:ascii="Arial" w:hAnsi="Arial" w:cs="Arial"/>
                <w:lang w:val="el-GR"/>
              </w:rPr>
              <w:t>σε υψηλής ποιότητας εκπαιδευτικές ευκαιρίες</w:t>
            </w:r>
            <w:r w:rsidRPr="00737DBE">
              <w:rPr>
                <w:rFonts w:ascii="Arial" w:hAnsi="Arial" w:cs="Arial"/>
                <w:lang w:val="el-GR"/>
              </w:rPr>
              <w:t>·</w:t>
            </w:r>
          </w:p>
          <w:p w14:paraId="15D19475" w14:textId="77777777" w:rsidR="00AE4C11" w:rsidRPr="00737DBE" w:rsidRDefault="00AE4C11" w:rsidP="00091DF5">
            <w:pPr>
              <w:jc w:val="both"/>
              <w:rPr>
                <w:rFonts w:ascii="Arial" w:hAnsi="Arial" w:cs="Arial"/>
                <w:lang w:val="el-GR"/>
              </w:rPr>
            </w:pPr>
          </w:p>
          <w:p w14:paraId="0281F99F" w14:textId="2C2ED741" w:rsidR="005C51E2" w:rsidRPr="00737DBE" w:rsidRDefault="005C51E2" w:rsidP="005C51E2">
            <w:pPr>
              <w:jc w:val="both"/>
              <w:rPr>
                <w:rFonts w:ascii="Arial" w:hAnsi="Arial" w:cs="Arial"/>
                <w:lang w:val="el-GR"/>
              </w:rPr>
            </w:pPr>
            <w:r w:rsidRPr="00737DBE">
              <w:rPr>
                <w:rFonts w:ascii="Arial" w:hAnsi="Arial" w:cs="Arial"/>
                <w:lang w:val="el-GR"/>
              </w:rPr>
              <w:t xml:space="preserve">Επειδή η πολιτεία </w:t>
            </w:r>
            <w:r w:rsidR="00262C84" w:rsidRPr="00737DBE">
              <w:rPr>
                <w:rFonts w:ascii="Arial" w:hAnsi="Arial" w:cs="Arial"/>
                <w:lang w:val="el-GR"/>
              </w:rPr>
              <w:t xml:space="preserve">έχει ευθύνη να διασφαλίζει την ίση μεταχείριση κάθε παιδιού χωρίς διακρίσεις ανεξάρτητα από τη φυλή, το χρώμα, το φύλο, τη γλώσσα, τη θρησκεία, τις πολιτικές ή άλλες πεποιθήσεις </w:t>
            </w:r>
            <w:r w:rsidRPr="00737DBE">
              <w:rPr>
                <w:rFonts w:ascii="Arial" w:hAnsi="Arial" w:cs="Arial"/>
                <w:lang w:val="el-GR"/>
              </w:rPr>
              <w:t xml:space="preserve">του παιδιού ή των γονέων ή των νόμιμων κηδεμόνων του, ή </w:t>
            </w:r>
            <w:r w:rsidR="00262C84" w:rsidRPr="00737DBE">
              <w:rPr>
                <w:rFonts w:ascii="Arial" w:hAnsi="Arial" w:cs="Arial"/>
                <w:lang w:val="el-GR"/>
              </w:rPr>
              <w:t xml:space="preserve">την </w:t>
            </w:r>
            <w:r w:rsidRPr="00737DBE">
              <w:rPr>
                <w:rFonts w:ascii="Arial" w:hAnsi="Arial" w:cs="Arial"/>
                <w:lang w:val="el-GR"/>
              </w:rPr>
              <w:t>κρατική, εθνική ή κοινωνική καταγωγή του, τη</w:t>
            </w:r>
            <w:r w:rsidR="00262C84" w:rsidRPr="00737DBE">
              <w:rPr>
                <w:rFonts w:ascii="Arial" w:hAnsi="Arial" w:cs="Arial"/>
                <w:lang w:val="el-GR"/>
              </w:rPr>
              <w:t>ν</w:t>
            </w:r>
            <w:r w:rsidRPr="00737DBE">
              <w:rPr>
                <w:rFonts w:ascii="Arial" w:hAnsi="Arial" w:cs="Arial"/>
                <w:lang w:val="el-GR"/>
              </w:rPr>
              <w:t xml:space="preserve"> αναπηρία ή οποιαδήποτε άλλη κατάσταση·</w:t>
            </w:r>
          </w:p>
          <w:p w14:paraId="0C512314" w14:textId="1DEBD32A" w:rsidR="005C51E2" w:rsidRPr="00737DBE" w:rsidRDefault="005C51E2" w:rsidP="00091DF5">
            <w:pPr>
              <w:jc w:val="both"/>
              <w:rPr>
                <w:rFonts w:ascii="Arial" w:hAnsi="Arial" w:cs="Arial"/>
                <w:lang w:val="el-GR"/>
              </w:rPr>
            </w:pPr>
          </w:p>
          <w:p w14:paraId="48963043" w14:textId="6E22E4CB" w:rsidR="00262C84" w:rsidRPr="00737DBE" w:rsidRDefault="00262C84" w:rsidP="00262C84">
            <w:pPr>
              <w:jc w:val="both"/>
              <w:rPr>
                <w:rFonts w:ascii="Arial" w:hAnsi="Arial" w:cs="Arial"/>
                <w:lang w:val="el-GR"/>
              </w:rPr>
            </w:pPr>
            <w:r w:rsidRPr="00737DBE">
              <w:rPr>
                <w:rFonts w:ascii="Arial" w:hAnsi="Arial" w:cs="Arial"/>
                <w:lang w:val="el-GR"/>
              </w:rPr>
              <w:t>Επειδή η πολιτεία σέβεται την αρχή της διασφάλισης του καλύτερου συμφέροντος του παιδιού·</w:t>
            </w:r>
          </w:p>
          <w:p w14:paraId="4BB02E91" w14:textId="40F73D07" w:rsidR="0007421B" w:rsidRPr="00737DBE" w:rsidRDefault="0007421B" w:rsidP="00262C84">
            <w:pPr>
              <w:jc w:val="both"/>
              <w:rPr>
                <w:rFonts w:ascii="Arial" w:hAnsi="Arial" w:cs="Arial"/>
                <w:lang w:val="el-GR"/>
              </w:rPr>
            </w:pPr>
          </w:p>
          <w:p w14:paraId="0CFB0E33" w14:textId="5655A047" w:rsidR="0007421B" w:rsidRPr="00737DBE" w:rsidRDefault="0007421B" w:rsidP="0007421B">
            <w:pPr>
              <w:jc w:val="both"/>
              <w:rPr>
                <w:rFonts w:ascii="Arial" w:hAnsi="Arial" w:cs="Arial"/>
                <w:lang w:val="el-GR"/>
              </w:rPr>
            </w:pPr>
            <w:r w:rsidRPr="00737DBE">
              <w:rPr>
                <w:rFonts w:ascii="Arial" w:hAnsi="Arial" w:cs="Arial"/>
                <w:lang w:val="el-GR"/>
              </w:rPr>
              <w:t xml:space="preserve">Επειδή η διασφάλιση ίσων ευκαιριών στην εκπαίδευση δεν είναι εφικτή χωρίς να λαμβάνονται υπόψη </w:t>
            </w:r>
            <w:r w:rsidR="00A10959" w:rsidRPr="00737DBE">
              <w:rPr>
                <w:rFonts w:ascii="Arial" w:hAnsi="Arial" w:cs="Arial"/>
                <w:lang w:val="el-GR"/>
              </w:rPr>
              <w:t xml:space="preserve">οι </w:t>
            </w:r>
            <w:r w:rsidR="00492A1A" w:rsidRPr="00737DBE">
              <w:rPr>
                <w:rFonts w:ascii="Arial" w:hAnsi="Arial" w:cs="Arial"/>
                <w:lang w:val="el-GR"/>
              </w:rPr>
              <w:t>ανάγκες</w:t>
            </w:r>
            <w:r w:rsidRPr="00737DBE">
              <w:rPr>
                <w:rFonts w:ascii="Arial" w:hAnsi="Arial" w:cs="Arial"/>
                <w:lang w:val="el-GR"/>
              </w:rPr>
              <w:t xml:space="preserve"> κάθε παιδιού·</w:t>
            </w:r>
          </w:p>
          <w:p w14:paraId="44C65694" w14:textId="77777777" w:rsidR="00262C84" w:rsidRPr="00737DBE" w:rsidRDefault="00262C84" w:rsidP="00262C84">
            <w:pPr>
              <w:jc w:val="both"/>
              <w:rPr>
                <w:rFonts w:ascii="Arial" w:hAnsi="Arial" w:cs="Arial"/>
                <w:lang w:val="el-GR"/>
              </w:rPr>
            </w:pPr>
          </w:p>
          <w:p w14:paraId="6DE759BE" w14:textId="02676361" w:rsidR="00AE4C11" w:rsidRPr="00737DBE" w:rsidRDefault="005C51E2" w:rsidP="00091DF5">
            <w:pPr>
              <w:jc w:val="both"/>
              <w:rPr>
                <w:rFonts w:ascii="Arial" w:hAnsi="Arial" w:cs="Arial"/>
                <w:lang w:val="el-GR"/>
              </w:rPr>
            </w:pPr>
            <w:r w:rsidRPr="00737DBE">
              <w:rPr>
                <w:rFonts w:ascii="Arial" w:hAnsi="Arial" w:cs="Arial"/>
                <w:lang w:val="el-GR"/>
              </w:rPr>
              <w:t>Επειδή απαιτείται  η ενσωμάτωση της αρχής του καθολικού σχεδιασμού και της εφαρμογής εύλογων προσαρμογών στο εκπαιδευτικό σύστημα, ώστε να αποφεύγεται  οποιαδήποτε διάκριση</w:t>
            </w:r>
            <w:r w:rsidR="00AE4C11" w:rsidRPr="00737DBE">
              <w:rPr>
                <w:rFonts w:ascii="Arial" w:hAnsi="Arial" w:cs="Arial"/>
                <w:lang w:val="el-GR"/>
              </w:rPr>
              <w:t>·</w:t>
            </w:r>
          </w:p>
          <w:p w14:paraId="71B890CC" w14:textId="5097DE91" w:rsidR="001E044B" w:rsidRPr="00737DBE" w:rsidRDefault="001E044B" w:rsidP="00091DF5">
            <w:pPr>
              <w:jc w:val="both"/>
              <w:rPr>
                <w:rFonts w:ascii="Arial" w:hAnsi="Arial" w:cs="Arial"/>
                <w:lang w:val="el-GR"/>
              </w:rPr>
            </w:pPr>
          </w:p>
          <w:p w14:paraId="7C98031C" w14:textId="41E00F2A" w:rsidR="00815D32" w:rsidRPr="00737DBE" w:rsidRDefault="00815D32" w:rsidP="00091DF5">
            <w:pPr>
              <w:jc w:val="both"/>
              <w:rPr>
                <w:rFonts w:ascii="Arial" w:hAnsi="Arial" w:cs="Arial"/>
                <w:lang w:val="el-GR"/>
              </w:rPr>
            </w:pPr>
            <w:r w:rsidRPr="00737DBE">
              <w:rPr>
                <w:rFonts w:ascii="Arial" w:hAnsi="Arial" w:cs="Arial"/>
                <w:lang w:val="el-GR"/>
              </w:rPr>
              <w:t>Επειδή η ισότητα των δικαιωμάτων τ</w:t>
            </w:r>
            <w:r w:rsidR="000707BE" w:rsidRPr="00737DBE">
              <w:rPr>
                <w:rFonts w:ascii="Arial" w:hAnsi="Arial" w:cs="Arial"/>
                <w:lang w:val="el-GR"/>
              </w:rPr>
              <w:t>ου παιδιού</w:t>
            </w:r>
            <w:r w:rsidR="00E22C1D" w:rsidRPr="00737DBE">
              <w:rPr>
                <w:rFonts w:ascii="Arial" w:hAnsi="Arial" w:cs="Arial"/>
                <w:lang w:val="el-GR"/>
              </w:rPr>
              <w:t xml:space="preserve"> και η ενιαία εκπαίδευση</w:t>
            </w:r>
            <w:r w:rsidRPr="00737DBE">
              <w:rPr>
                <w:rFonts w:ascii="Arial" w:hAnsi="Arial" w:cs="Arial"/>
                <w:lang w:val="el-GR"/>
              </w:rPr>
              <w:t xml:space="preserve"> κατοχυρών</w:t>
            </w:r>
            <w:r w:rsidR="00A10959" w:rsidRPr="00737DBE">
              <w:rPr>
                <w:rFonts w:ascii="Arial" w:hAnsi="Arial" w:cs="Arial"/>
                <w:lang w:val="el-GR"/>
              </w:rPr>
              <w:t>ον</w:t>
            </w:r>
            <w:r w:rsidRPr="00737DBE">
              <w:rPr>
                <w:rFonts w:ascii="Arial" w:hAnsi="Arial" w:cs="Arial"/>
                <w:lang w:val="el-GR"/>
              </w:rPr>
              <w:t xml:space="preserve">ται </w:t>
            </w:r>
            <w:r w:rsidR="00E22C1D" w:rsidRPr="00737DBE">
              <w:rPr>
                <w:rFonts w:ascii="Arial" w:hAnsi="Arial" w:cs="Arial"/>
                <w:lang w:val="el-GR"/>
              </w:rPr>
              <w:t>στ</w:t>
            </w:r>
            <w:r w:rsidR="00DD611D" w:rsidRPr="00737DBE">
              <w:rPr>
                <w:rFonts w:ascii="Arial" w:hAnsi="Arial" w:cs="Arial"/>
                <w:lang w:val="el-GR"/>
              </w:rPr>
              <w:t>η Σ</w:t>
            </w:r>
            <w:r w:rsidR="00E467DD" w:rsidRPr="00737DBE">
              <w:rPr>
                <w:rFonts w:ascii="Arial" w:hAnsi="Arial" w:cs="Arial"/>
                <w:lang w:val="el-GR"/>
              </w:rPr>
              <w:t>ύσταση</w:t>
            </w:r>
            <w:r w:rsidR="00E22C1D" w:rsidRPr="00737DBE">
              <w:rPr>
                <w:rFonts w:ascii="Arial" w:hAnsi="Arial" w:cs="Arial"/>
                <w:lang w:val="el-GR"/>
              </w:rPr>
              <w:t xml:space="preserve"> του </w:t>
            </w:r>
            <w:r w:rsidR="00DD611D" w:rsidRPr="00737DBE">
              <w:rPr>
                <w:rFonts w:ascii="Arial" w:hAnsi="Arial" w:cs="Arial"/>
                <w:lang w:val="el-GR"/>
              </w:rPr>
              <w:t>Ευρωπα</w:t>
            </w:r>
            <w:r w:rsidR="00117418" w:rsidRPr="00737DBE">
              <w:rPr>
                <w:rFonts w:ascii="Arial" w:hAnsi="Arial" w:cs="Arial"/>
                <w:lang w:val="el-GR"/>
              </w:rPr>
              <w:t>ϊ</w:t>
            </w:r>
            <w:r w:rsidR="00DD611D" w:rsidRPr="00737DBE">
              <w:rPr>
                <w:rFonts w:ascii="Arial" w:hAnsi="Arial" w:cs="Arial"/>
                <w:lang w:val="el-GR"/>
              </w:rPr>
              <w:t xml:space="preserve">κού </w:t>
            </w:r>
            <w:r w:rsidR="00E22C1D" w:rsidRPr="00737DBE">
              <w:rPr>
                <w:rFonts w:ascii="Arial" w:hAnsi="Arial" w:cs="Arial"/>
                <w:lang w:val="el-GR"/>
              </w:rPr>
              <w:t xml:space="preserve">Συμβουλίου </w:t>
            </w:r>
            <w:r w:rsidR="00DD611D" w:rsidRPr="00737DBE">
              <w:rPr>
                <w:rFonts w:ascii="Arial" w:hAnsi="Arial" w:cs="Arial"/>
                <w:lang w:val="el-GR"/>
              </w:rPr>
              <w:t xml:space="preserve">Υπουργών </w:t>
            </w:r>
            <w:r w:rsidR="00E22C1D" w:rsidRPr="00737DBE">
              <w:rPr>
                <w:rFonts w:ascii="Arial" w:hAnsi="Arial" w:cs="Arial"/>
                <w:lang w:val="el-GR"/>
              </w:rPr>
              <w:t>σχετικά με την προώθηση των κοινών αξιών, την εν</w:t>
            </w:r>
            <w:r w:rsidR="00DD611D" w:rsidRPr="00737DBE">
              <w:rPr>
                <w:rFonts w:ascii="Arial" w:hAnsi="Arial" w:cs="Arial"/>
                <w:lang w:val="el-GR"/>
              </w:rPr>
              <w:t>ι</w:t>
            </w:r>
            <w:r w:rsidR="00E22C1D" w:rsidRPr="00737DBE">
              <w:rPr>
                <w:rFonts w:ascii="Arial" w:hAnsi="Arial" w:cs="Arial"/>
                <w:lang w:val="el-GR"/>
              </w:rPr>
              <w:t xml:space="preserve">αία εκπαίδευση και την </w:t>
            </w:r>
            <w:r w:rsidR="00AB690C" w:rsidRPr="00737DBE">
              <w:rPr>
                <w:rFonts w:ascii="Arial" w:hAnsi="Arial" w:cs="Arial"/>
                <w:lang w:val="el-GR"/>
              </w:rPr>
              <w:t>ε</w:t>
            </w:r>
            <w:r w:rsidR="00E22C1D" w:rsidRPr="00737DBE">
              <w:rPr>
                <w:rFonts w:ascii="Arial" w:hAnsi="Arial" w:cs="Arial"/>
                <w:lang w:val="el-GR"/>
              </w:rPr>
              <w:t>υρωπαϊκή διάσταση της διδασκαλίας (2018)</w:t>
            </w:r>
            <w:r w:rsidR="00DD611D" w:rsidRPr="00737DBE">
              <w:rPr>
                <w:rFonts w:ascii="Arial" w:hAnsi="Arial" w:cs="Arial"/>
                <w:lang w:val="el-GR"/>
              </w:rPr>
              <w:t xml:space="preserve">, </w:t>
            </w:r>
            <w:r w:rsidR="007113CF" w:rsidRPr="00737DBE">
              <w:rPr>
                <w:rFonts w:ascii="Arial" w:hAnsi="Arial" w:cs="Arial"/>
                <w:lang w:val="el-GR"/>
              </w:rPr>
              <w:t>στη</w:t>
            </w:r>
            <w:r w:rsidRPr="00737DBE">
              <w:rPr>
                <w:rFonts w:ascii="Arial" w:hAnsi="Arial" w:cs="Arial"/>
                <w:lang w:val="el-GR"/>
              </w:rPr>
              <w:t xml:space="preserve"> Σύμβαση των Ηνωμένων Εθνών για τα Δικαιώματα του Παιδιού (</w:t>
            </w:r>
            <w:r w:rsidRPr="00737DBE">
              <w:rPr>
                <w:rFonts w:ascii="Arial" w:hAnsi="Arial" w:cs="Arial"/>
              </w:rPr>
              <w:t>UNCRC</w:t>
            </w:r>
            <w:r w:rsidRPr="00737DBE">
              <w:rPr>
                <w:rFonts w:ascii="Arial" w:hAnsi="Arial" w:cs="Arial"/>
                <w:lang w:val="el-GR"/>
              </w:rPr>
              <w:t>), στη Σύμβαση των Ηνωμένων Εθνών για τα Δικαιώματα των Ατόμων με Αναπηρίες (</w:t>
            </w:r>
            <w:r w:rsidRPr="00737DBE">
              <w:rPr>
                <w:rFonts w:ascii="Arial" w:hAnsi="Arial" w:cs="Arial"/>
              </w:rPr>
              <w:t>UNCRPD</w:t>
            </w:r>
            <w:r w:rsidRPr="00737DBE">
              <w:rPr>
                <w:rFonts w:ascii="Arial" w:hAnsi="Arial" w:cs="Arial"/>
                <w:lang w:val="el-GR"/>
              </w:rPr>
              <w:t xml:space="preserve">) και σε διεθνείς διακηρύξεις και συμβάσεις που έχουν επικυρωθεί από την Κυπριακή Δημοκρατία· </w:t>
            </w:r>
          </w:p>
          <w:p w14:paraId="6EBC4E3E" w14:textId="6DF8384B" w:rsidR="00815D32" w:rsidRPr="00737DBE" w:rsidRDefault="00815D32" w:rsidP="00091DF5">
            <w:pPr>
              <w:jc w:val="both"/>
              <w:rPr>
                <w:rFonts w:ascii="Arial" w:hAnsi="Arial" w:cs="Arial"/>
                <w:lang w:val="el-GR"/>
              </w:rPr>
            </w:pPr>
          </w:p>
          <w:p w14:paraId="49129124" w14:textId="77777777" w:rsidR="00815D32" w:rsidRPr="00737DBE" w:rsidRDefault="00815D32" w:rsidP="00091DF5">
            <w:pPr>
              <w:jc w:val="both"/>
              <w:rPr>
                <w:rFonts w:ascii="Arial" w:hAnsi="Arial" w:cs="Arial"/>
                <w:lang w:val="el-GR"/>
              </w:rPr>
            </w:pPr>
            <w:r w:rsidRPr="00737DBE">
              <w:rPr>
                <w:rFonts w:ascii="Arial" w:hAnsi="Arial" w:cs="Arial"/>
                <w:lang w:val="el-GR"/>
              </w:rPr>
              <w:t>Η Βουλή των Αντιπροσώπων ψηφίζει ως ακολούθως:</w:t>
            </w:r>
          </w:p>
          <w:p w14:paraId="0604508D" w14:textId="6E92DABB" w:rsidR="00815D32" w:rsidRPr="00737DBE" w:rsidRDefault="00815D32" w:rsidP="00091DF5">
            <w:pPr>
              <w:jc w:val="both"/>
              <w:rPr>
                <w:rFonts w:ascii="Arial" w:hAnsi="Arial" w:cs="Arial"/>
                <w:lang w:val="el-GR"/>
              </w:rPr>
            </w:pPr>
          </w:p>
          <w:p w14:paraId="12DE29E7" w14:textId="6FFA4108" w:rsidR="00815D32" w:rsidRPr="00737DBE" w:rsidRDefault="00815D32" w:rsidP="00091DF5">
            <w:pPr>
              <w:jc w:val="both"/>
              <w:rPr>
                <w:rFonts w:ascii="Arial" w:hAnsi="Arial" w:cs="Arial"/>
                <w:lang w:val="el-GR"/>
              </w:rPr>
            </w:pPr>
          </w:p>
          <w:p w14:paraId="393F2D19" w14:textId="2934F657" w:rsidR="00815D32" w:rsidRPr="00737DBE" w:rsidRDefault="00812002" w:rsidP="00091DF5">
            <w:pPr>
              <w:jc w:val="center"/>
              <w:rPr>
                <w:rFonts w:ascii="Arial" w:hAnsi="Arial" w:cs="Arial"/>
                <w:b/>
                <w:lang w:val="el-GR"/>
              </w:rPr>
            </w:pPr>
            <w:r w:rsidRPr="00737DBE">
              <w:rPr>
                <w:rFonts w:ascii="Arial" w:hAnsi="Arial" w:cs="Arial"/>
                <w:b/>
                <w:lang w:val="el-GR"/>
              </w:rPr>
              <w:t>ΜΕΡΟΣ Ι</w:t>
            </w:r>
          </w:p>
          <w:p w14:paraId="6FDB2E8F" w14:textId="734C7967" w:rsidR="00812002" w:rsidRPr="00737DBE" w:rsidRDefault="00812002" w:rsidP="00091DF5">
            <w:pPr>
              <w:jc w:val="center"/>
              <w:rPr>
                <w:rFonts w:ascii="Arial" w:hAnsi="Arial" w:cs="Arial"/>
                <w:b/>
                <w:lang w:val="el-GR"/>
              </w:rPr>
            </w:pPr>
            <w:r w:rsidRPr="00737DBE">
              <w:rPr>
                <w:rFonts w:ascii="Arial" w:hAnsi="Arial" w:cs="Arial"/>
                <w:b/>
                <w:lang w:val="el-GR"/>
              </w:rPr>
              <w:t>ΠΡΟΚΑΤΑΡΚΤΙΚΑ</w:t>
            </w:r>
          </w:p>
          <w:p w14:paraId="57DA55B5" w14:textId="77777777" w:rsidR="00812002" w:rsidRPr="00737DBE" w:rsidRDefault="00812002" w:rsidP="00091DF5">
            <w:pPr>
              <w:jc w:val="both"/>
              <w:rPr>
                <w:rFonts w:ascii="Arial" w:hAnsi="Arial" w:cs="Arial"/>
                <w:b/>
                <w:lang w:val="el-GR"/>
              </w:rPr>
            </w:pPr>
          </w:p>
          <w:p w14:paraId="0FB7A6A0" w14:textId="4A6A4EB9" w:rsidR="00815D32" w:rsidRPr="00737DBE" w:rsidRDefault="00812002" w:rsidP="00091DF5">
            <w:pPr>
              <w:jc w:val="both"/>
              <w:rPr>
                <w:rFonts w:ascii="Arial" w:hAnsi="Arial" w:cs="Arial"/>
                <w:lang w:val="el-GR"/>
              </w:rPr>
            </w:pPr>
            <w:r w:rsidRPr="00737DBE">
              <w:rPr>
                <w:rFonts w:ascii="Arial" w:hAnsi="Arial" w:cs="Arial"/>
                <w:b/>
                <w:lang w:val="el-GR"/>
              </w:rPr>
              <w:t xml:space="preserve">1. </w:t>
            </w:r>
            <w:r w:rsidRPr="00737DBE">
              <w:rPr>
                <w:rFonts w:ascii="Arial" w:hAnsi="Arial" w:cs="Arial"/>
                <w:lang w:val="el-GR"/>
              </w:rPr>
              <w:t xml:space="preserve">Ο παρών </w:t>
            </w:r>
            <w:r w:rsidR="00C50E55" w:rsidRPr="00737DBE">
              <w:rPr>
                <w:rFonts w:ascii="Arial" w:hAnsi="Arial" w:cs="Arial"/>
                <w:lang w:val="el-GR"/>
              </w:rPr>
              <w:t>Νόμος</w:t>
            </w:r>
            <w:r w:rsidRPr="00737DBE">
              <w:rPr>
                <w:rFonts w:ascii="Arial" w:hAnsi="Arial" w:cs="Arial"/>
                <w:lang w:val="el-GR"/>
              </w:rPr>
              <w:t xml:space="preserve"> θα αναφέρεται ως ο περί Ενιαίας Εκπαίδευσης </w:t>
            </w:r>
            <w:r w:rsidR="0000082B" w:rsidRPr="00737DBE">
              <w:rPr>
                <w:rFonts w:ascii="Arial" w:hAnsi="Arial" w:cs="Arial"/>
                <w:lang w:val="el-GR"/>
              </w:rPr>
              <w:t xml:space="preserve">(Δομές Υποστήριξης) </w:t>
            </w:r>
            <w:r w:rsidRPr="00737DBE">
              <w:rPr>
                <w:rFonts w:ascii="Arial" w:hAnsi="Arial" w:cs="Arial"/>
                <w:lang w:val="el-GR"/>
              </w:rPr>
              <w:t xml:space="preserve">Νόμος του </w:t>
            </w:r>
            <w:r w:rsidR="00347DBA" w:rsidRPr="00737DBE">
              <w:rPr>
                <w:rFonts w:ascii="Arial" w:hAnsi="Arial" w:cs="Arial"/>
                <w:lang w:val="el-GR"/>
              </w:rPr>
              <w:t>2021</w:t>
            </w:r>
            <w:r w:rsidRPr="00737DBE">
              <w:rPr>
                <w:rFonts w:ascii="Arial" w:hAnsi="Arial" w:cs="Arial"/>
                <w:lang w:val="el-GR"/>
              </w:rPr>
              <w:t>.</w:t>
            </w:r>
          </w:p>
          <w:p w14:paraId="68BD8931" w14:textId="4A450E51" w:rsidR="00812002" w:rsidRPr="00737DBE" w:rsidRDefault="00812002" w:rsidP="00091DF5">
            <w:pPr>
              <w:jc w:val="both"/>
              <w:rPr>
                <w:rFonts w:ascii="Arial" w:hAnsi="Arial" w:cs="Arial"/>
                <w:lang w:val="el-GR"/>
              </w:rPr>
            </w:pPr>
          </w:p>
          <w:p w14:paraId="285A297C" w14:textId="7585E316" w:rsidR="00812002" w:rsidRPr="00737DBE" w:rsidRDefault="00812002" w:rsidP="00091DF5">
            <w:pPr>
              <w:jc w:val="both"/>
              <w:rPr>
                <w:rFonts w:ascii="Arial" w:hAnsi="Arial" w:cs="Arial"/>
                <w:lang w:val="el-GR"/>
              </w:rPr>
            </w:pPr>
            <w:r w:rsidRPr="00737DBE">
              <w:rPr>
                <w:rFonts w:ascii="Arial" w:hAnsi="Arial" w:cs="Arial"/>
                <w:b/>
                <w:lang w:val="el-GR"/>
              </w:rPr>
              <w:t>2</w:t>
            </w:r>
            <w:r w:rsidRPr="00737DBE">
              <w:rPr>
                <w:rFonts w:ascii="Arial" w:hAnsi="Arial" w:cs="Arial"/>
                <w:lang w:val="el-GR"/>
              </w:rPr>
              <w:t xml:space="preserve">.–(1) Στον παρόντα </w:t>
            </w:r>
            <w:r w:rsidR="00807BD5" w:rsidRPr="00737DBE">
              <w:rPr>
                <w:rFonts w:ascii="Arial" w:hAnsi="Arial" w:cs="Arial"/>
                <w:lang w:val="el-GR"/>
              </w:rPr>
              <w:t>Νό</w:t>
            </w:r>
            <w:r w:rsidR="00296C01" w:rsidRPr="00737DBE">
              <w:rPr>
                <w:rFonts w:ascii="Arial" w:hAnsi="Arial" w:cs="Arial"/>
                <w:lang w:val="el-GR"/>
              </w:rPr>
              <w:t>μ</w:t>
            </w:r>
            <w:r w:rsidR="00807BD5" w:rsidRPr="00737DBE">
              <w:rPr>
                <w:rFonts w:ascii="Arial" w:hAnsi="Arial" w:cs="Arial"/>
                <w:lang w:val="el-GR"/>
              </w:rPr>
              <w:t>ο</w:t>
            </w:r>
            <w:r w:rsidRPr="00737DBE">
              <w:rPr>
                <w:rFonts w:ascii="Arial" w:hAnsi="Arial" w:cs="Arial"/>
                <w:lang w:val="el-GR"/>
              </w:rPr>
              <w:t xml:space="preserve">, εκτός </w:t>
            </w:r>
            <w:r w:rsidR="006E73D9" w:rsidRPr="00737DBE">
              <w:rPr>
                <w:rFonts w:ascii="Arial" w:hAnsi="Arial" w:cs="Arial"/>
                <w:lang w:val="el-GR"/>
              </w:rPr>
              <w:t>εάν</w:t>
            </w:r>
            <w:r w:rsidRPr="00737DBE">
              <w:rPr>
                <w:rFonts w:ascii="Arial" w:hAnsi="Arial" w:cs="Arial"/>
                <w:lang w:val="el-GR"/>
              </w:rPr>
              <w:t xml:space="preserve"> από το κείμενο προκύπτει διαφορετική έννοια— </w:t>
            </w:r>
          </w:p>
          <w:p w14:paraId="25F633AB" w14:textId="77777777" w:rsidR="00812002" w:rsidRPr="00737DBE" w:rsidRDefault="00812002" w:rsidP="00091DF5">
            <w:pPr>
              <w:jc w:val="both"/>
              <w:rPr>
                <w:rFonts w:ascii="Arial" w:hAnsi="Arial" w:cs="Arial"/>
                <w:lang w:val="el-GR"/>
              </w:rPr>
            </w:pPr>
          </w:p>
          <w:p w14:paraId="0867C1EE" w14:textId="6B5AEE10" w:rsidR="00520DDA" w:rsidRPr="00737DBE" w:rsidRDefault="009409F8" w:rsidP="00504979">
            <w:pPr>
              <w:jc w:val="both"/>
              <w:rPr>
                <w:rFonts w:ascii="Arial" w:hAnsi="Arial" w:cs="Arial"/>
                <w:lang w:val="el-GR"/>
              </w:rPr>
            </w:pPr>
            <w:r w:rsidRPr="00737DBE">
              <w:rPr>
                <w:rFonts w:ascii="Arial" w:hAnsi="Arial" w:cs="Arial"/>
                <w:lang w:val="el-GR"/>
              </w:rPr>
              <w:t xml:space="preserve">«αναλυτικό πρόγραμμα» </w:t>
            </w:r>
            <w:r w:rsidR="00187C07" w:rsidRPr="00737DBE">
              <w:rPr>
                <w:rFonts w:ascii="Arial" w:hAnsi="Arial" w:cs="Arial"/>
                <w:lang w:val="el-GR"/>
              </w:rPr>
              <w:t xml:space="preserve">σημαίνει τους σκοπούς, τους στόχους, </w:t>
            </w:r>
            <w:r w:rsidR="00943F08" w:rsidRPr="00737DBE">
              <w:rPr>
                <w:rFonts w:ascii="Arial" w:hAnsi="Arial" w:cs="Arial"/>
                <w:lang w:val="el-GR"/>
              </w:rPr>
              <w:t xml:space="preserve">τους δείκτες επιτυχίας και επάρκειας, </w:t>
            </w:r>
            <w:r w:rsidR="00187C07" w:rsidRPr="00737DBE">
              <w:rPr>
                <w:rFonts w:ascii="Arial" w:hAnsi="Arial" w:cs="Arial"/>
                <w:lang w:val="el-GR"/>
              </w:rPr>
              <w:t>τα μέσ</w:t>
            </w:r>
            <w:r w:rsidR="00414975" w:rsidRPr="00737DBE">
              <w:rPr>
                <w:rFonts w:ascii="Arial" w:hAnsi="Arial" w:cs="Arial"/>
                <w:lang w:val="el-GR"/>
              </w:rPr>
              <w:t>α</w:t>
            </w:r>
            <w:r w:rsidR="00187C07" w:rsidRPr="00737DBE">
              <w:rPr>
                <w:rFonts w:ascii="Arial" w:hAnsi="Arial" w:cs="Arial"/>
                <w:lang w:val="el-GR"/>
              </w:rPr>
              <w:t xml:space="preserve"> και τις μεθόδους της Δημοτικής και/ή Μέσης Εκπαίδευσης, ανάλογα με την περίπτωση, καθώς επίσης τους τρόπους και τα μέσ</w:t>
            </w:r>
            <w:r w:rsidR="00414975" w:rsidRPr="00737DBE">
              <w:rPr>
                <w:rFonts w:ascii="Arial" w:hAnsi="Arial" w:cs="Arial"/>
                <w:lang w:val="el-GR"/>
              </w:rPr>
              <w:t>α</w:t>
            </w:r>
            <w:r w:rsidR="00187C07" w:rsidRPr="00737DBE">
              <w:rPr>
                <w:rFonts w:ascii="Arial" w:hAnsi="Arial" w:cs="Arial"/>
                <w:lang w:val="el-GR"/>
              </w:rPr>
              <w:t xml:space="preserve"> αξιολόγησης</w:t>
            </w:r>
            <w:r w:rsidR="00DD63B2" w:rsidRPr="00737DBE">
              <w:rPr>
                <w:rFonts w:ascii="Arial" w:hAnsi="Arial" w:cs="Arial"/>
                <w:lang w:val="el-GR"/>
              </w:rPr>
              <w:t>·</w:t>
            </w:r>
            <w:r w:rsidR="00B72823" w:rsidRPr="00737DBE">
              <w:rPr>
                <w:rFonts w:ascii="Arial" w:hAnsi="Arial" w:cs="Arial"/>
                <w:lang w:val="el-GR"/>
              </w:rPr>
              <w:t xml:space="preserve"> </w:t>
            </w:r>
            <w:r w:rsidR="00750AD9" w:rsidRPr="00737DBE">
              <w:rPr>
                <w:rFonts w:ascii="Arial" w:hAnsi="Arial" w:cs="Arial"/>
                <w:lang w:val="el-GR"/>
              </w:rPr>
              <w:t>είναι ενιαίο, ευέλικτο και ενσωματώνει τις αρχές και πρακτικές της διαφοροποίησης και του καθολικού σχεδιασμού·</w:t>
            </w:r>
          </w:p>
          <w:p w14:paraId="04F3A8F6" w14:textId="77777777" w:rsidR="0049492F" w:rsidRPr="00737DBE" w:rsidRDefault="0049492F" w:rsidP="00091DF5">
            <w:pPr>
              <w:jc w:val="both"/>
              <w:rPr>
                <w:rFonts w:ascii="Arial" w:hAnsi="Arial" w:cs="Arial"/>
                <w:lang w:val="el-GR"/>
              </w:rPr>
            </w:pPr>
          </w:p>
          <w:p w14:paraId="52C61BCB" w14:textId="1D148DAC" w:rsidR="00E50057" w:rsidRPr="00737DBE" w:rsidRDefault="00E50057" w:rsidP="00091DF5">
            <w:pPr>
              <w:jc w:val="both"/>
              <w:rPr>
                <w:rFonts w:ascii="Arial" w:hAnsi="Arial" w:cs="Arial"/>
                <w:lang w:val="el-GR"/>
              </w:rPr>
            </w:pPr>
            <w:r w:rsidRPr="00737DBE">
              <w:rPr>
                <w:rFonts w:ascii="Arial" w:hAnsi="Arial" w:cs="Arial"/>
                <w:lang w:val="el-GR"/>
              </w:rPr>
              <w:t>«Αρμόδια Αρχή» σημαίνει τον Υπουργό</w:t>
            </w:r>
            <w:r w:rsidR="00D43581" w:rsidRPr="00737DBE">
              <w:rPr>
                <w:rFonts w:ascii="Arial" w:hAnsi="Arial" w:cs="Arial"/>
                <w:lang w:val="el-GR"/>
              </w:rPr>
              <w:t>, ο οποίος δύναται να ενεργεί μέσω του Γενικού Διευθυντή του Υπουργείου</w:t>
            </w:r>
            <w:r w:rsidR="00371E92" w:rsidRPr="00737DBE">
              <w:rPr>
                <w:rFonts w:ascii="Arial" w:hAnsi="Arial" w:cs="Arial"/>
                <w:lang w:val="el-GR"/>
              </w:rPr>
              <w:t>·</w:t>
            </w:r>
          </w:p>
          <w:p w14:paraId="4619F98D" w14:textId="77777777" w:rsidR="00C64921" w:rsidRPr="00737DBE" w:rsidRDefault="00C64921" w:rsidP="006E3125">
            <w:pPr>
              <w:jc w:val="both"/>
              <w:rPr>
                <w:rFonts w:ascii="Arial" w:hAnsi="Arial" w:cs="Arial"/>
                <w:lang w:val="el-GR"/>
              </w:rPr>
            </w:pPr>
          </w:p>
          <w:p w14:paraId="462B0E5C" w14:textId="43C8D383" w:rsidR="006E3125" w:rsidRPr="00737DBE" w:rsidRDefault="006E3125" w:rsidP="006E3125">
            <w:pPr>
              <w:jc w:val="both"/>
              <w:rPr>
                <w:rFonts w:ascii="Arial" w:hAnsi="Arial" w:cs="Arial"/>
                <w:lang w:val="el-GR"/>
              </w:rPr>
            </w:pPr>
            <w:r w:rsidRPr="00737DBE">
              <w:rPr>
                <w:rFonts w:ascii="Arial" w:hAnsi="Arial" w:cs="Arial"/>
                <w:lang w:val="el-GR"/>
              </w:rPr>
              <w:t xml:space="preserve">«Ατομικό Πρόγραμμα Εκπαίδευσης» (ΑΠΕ) </w:t>
            </w:r>
            <w:r w:rsidR="00C162E3" w:rsidRPr="00737DBE">
              <w:rPr>
                <w:rFonts w:ascii="Arial" w:hAnsi="Arial" w:cs="Arial"/>
                <w:lang w:val="el-GR"/>
              </w:rPr>
              <w:t>σημαίνει σειρά εκπαιδευτικών στόχων και δραστηριοτήτων (βραχυπρόθεσμων ή/και μακροπρόθεσμων) σχεδιασμένων και οργανωμένων για την ανεμπόδιστη πρόσβαση και ενεργό συμμετοχή του μαθητή, το οποίο ορίζει και περιγράφει την ανάγκη υποστήριξης του μαθητή μετά τη λήψη επίσημης απόφασης και περιλαμβάνει, μεταξύ άλλων (</w:t>
            </w:r>
            <w:r w:rsidR="00C162E3" w:rsidRPr="00737DBE">
              <w:rPr>
                <w:rFonts w:ascii="Arial" w:hAnsi="Arial" w:cs="Arial"/>
              </w:rPr>
              <w:t>i</w:t>
            </w:r>
            <w:r w:rsidR="00C162E3" w:rsidRPr="00737DBE">
              <w:rPr>
                <w:rFonts w:ascii="Arial" w:hAnsi="Arial" w:cs="Arial"/>
                <w:lang w:val="el-GR"/>
              </w:rPr>
              <w:t>) τη συμμετοχή και την πρόοδο του μαθητή στο γενικό πρόγραμμα σπουδών, (</w:t>
            </w:r>
            <w:r w:rsidR="00C162E3" w:rsidRPr="00737DBE">
              <w:rPr>
                <w:rFonts w:ascii="Arial" w:hAnsi="Arial" w:cs="Arial"/>
              </w:rPr>
              <w:t>ii</w:t>
            </w:r>
            <w:r w:rsidR="00C162E3" w:rsidRPr="00737DBE">
              <w:rPr>
                <w:rFonts w:ascii="Arial" w:hAnsi="Arial" w:cs="Arial"/>
                <w:lang w:val="el-GR"/>
              </w:rPr>
              <w:t>) τις κατάλληλες και απαραίτητες διευκολύνσεις, τροποποιήσεις, και/ή προσαρμογές (</w:t>
            </w:r>
            <w:r w:rsidR="00C162E3" w:rsidRPr="00737DBE">
              <w:rPr>
                <w:rFonts w:ascii="Arial" w:hAnsi="Arial" w:cs="Arial"/>
              </w:rPr>
              <w:t>iii</w:t>
            </w:r>
            <w:r w:rsidR="00C162E3" w:rsidRPr="00737DBE">
              <w:rPr>
                <w:rFonts w:ascii="Arial" w:hAnsi="Arial" w:cs="Arial"/>
                <w:lang w:val="el-GR"/>
              </w:rPr>
              <w:t>) όλες τις σχετικές παροχές υπηρεσιών που κρίνονται απαραίτητες για τη διασφάλιση της επιτυχίας συγκεκριμένων στόχων μάθησης</w:t>
            </w:r>
          </w:p>
          <w:p w14:paraId="0307328D" w14:textId="77777777" w:rsidR="006E3125" w:rsidRPr="00737DBE" w:rsidRDefault="006E3125" w:rsidP="00091DF5">
            <w:pPr>
              <w:jc w:val="both"/>
              <w:rPr>
                <w:rFonts w:ascii="Arial" w:hAnsi="Arial" w:cs="Arial"/>
                <w:lang w:val="el-GR"/>
              </w:rPr>
            </w:pPr>
          </w:p>
          <w:p w14:paraId="7128F4BE" w14:textId="5D10B935" w:rsidR="00812002" w:rsidRPr="00737DBE" w:rsidRDefault="00812002" w:rsidP="00091DF5">
            <w:pPr>
              <w:jc w:val="both"/>
              <w:rPr>
                <w:rFonts w:ascii="Arial" w:hAnsi="Arial" w:cs="Arial"/>
                <w:lang w:val="el-GR"/>
              </w:rPr>
            </w:pPr>
            <w:r w:rsidRPr="00737DBE">
              <w:rPr>
                <w:rFonts w:ascii="Arial" w:hAnsi="Arial" w:cs="Arial"/>
                <w:lang w:val="el-GR"/>
              </w:rPr>
              <w:t xml:space="preserve">«γονέας» σημαίνει </w:t>
            </w:r>
            <w:r w:rsidR="00210AA7" w:rsidRPr="00737DBE">
              <w:rPr>
                <w:rFonts w:ascii="Arial" w:hAnsi="Arial" w:cs="Arial"/>
                <w:lang w:val="el-GR"/>
              </w:rPr>
              <w:t>έναν (1) εκ των δύο (2) βιολογικών ή νόμιμων θετών  γονέων ή εξουσιοδοτημένο άτομο από μέρους τους, κατόπιν ένορκης δήλωσης ενώπιον δικαστηρίου ή τον γονέα που ορίζεται ως ο έχων τη γονική μέριμνα, συμπεριλαμβανομένης και της εκπαίδευσης του μαθητή, σε περίπτωση γονέων που έχουν πάρει διαζύγιο, μετά από σχετική απόφαση δικαστηρίου ή τις Υπηρεσίες Κοινωνικής Ευημερίας του Υπουργείου Εργασίας, Πρόνοιας και Κοινωνικών Ασφαλίσεων, όταν αυτές αναλαμβάνουν την κηδεμονία του παιδιού</w:t>
            </w:r>
            <w:r w:rsidRPr="00737DBE">
              <w:rPr>
                <w:rFonts w:ascii="Arial" w:hAnsi="Arial" w:cs="Arial"/>
                <w:lang w:val="el-GR"/>
              </w:rPr>
              <w:t>·</w:t>
            </w:r>
          </w:p>
          <w:p w14:paraId="4DE83F39" w14:textId="15AABCDA" w:rsidR="00812002" w:rsidRPr="00737DBE" w:rsidRDefault="00812002" w:rsidP="00091DF5">
            <w:pPr>
              <w:jc w:val="both"/>
              <w:rPr>
                <w:rFonts w:ascii="Arial" w:hAnsi="Arial" w:cs="Arial"/>
                <w:lang w:val="el-GR"/>
              </w:rPr>
            </w:pPr>
          </w:p>
          <w:p w14:paraId="457833B0" w14:textId="58FA91B6" w:rsidR="002D4C98" w:rsidRPr="00737DBE" w:rsidRDefault="002D4C98" w:rsidP="00091DF5">
            <w:pPr>
              <w:jc w:val="both"/>
              <w:rPr>
                <w:rFonts w:ascii="Arial" w:hAnsi="Arial" w:cs="Arial"/>
                <w:lang w:val="el-GR"/>
              </w:rPr>
            </w:pPr>
            <w:r w:rsidRPr="00737DBE">
              <w:rPr>
                <w:rFonts w:ascii="Arial" w:hAnsi="Arial" w:cs="Arial"/>
                <w:lang w:val="el-GR"/>
              </w:rPr>
              <w:t xml:space="preserve">«Δευτεροβάθμιο Σώμα Εξέτασης Ενστάσεων» σημαίνει </w:t>
            </w:r>
            <w:r w:rsidR="00343ABF" w:rsidRPr="00737DBE">
              <w:rPr>
                <w:rFonts w:ascii="Arial" w:hAnsi="Arial" w:cs="Arial"/>
                <w:lang w:val="el-GR"/>
              </w:rPr>
              <w:t xml:space="preserve">το Δευτεροβάθμιο Σώμα Εξέτασης Ενστάσεων που </w:t>
            </w:r>
            <w:r w:rsidR="007F21BF" w:rsidRPr="00737DBE">
              <w:rPr>
                <w:rFonts w:ascii="Arial" w:hAnsi="Arial" w:cs="Arial"/>
                <w:lang w:val="el-GR"/>
              </w:rPr>
              <w:t xml:space="preserve">συστήνεται </w:t>
            </w:r>
            <w:r w:rsidR="00343ABF" w:rsidRPr="00737DBE">
              <w:rPr>
                <w:rFonts w:ascii="Arial" w:hAnsi="Arial" w:cs="Arial"/>
                <w:lang w:val="el-GR"/>
              </w:rPr>
              <w:t xml:space="preserve">δυνάμει </w:t>
            </w:r>
            <w:r w:rsidR="001E114E" w:rsidRPr="00737DBE">
              <w:rPr>
                <w:rFonts w:ascii="Arial" w:hAnsi="Arial" w:cs="Arial"/>
                <w:lang w:val="el-GR"/>
              </w:rPr>
              <w:t xml:space="preserve">της παραγράφου (1) του </w:t>
            </w:r>
            <w:r w:rsidR="00343ABF" w:rsidRPr="00737DBE">
              <w:rPr>
                <w:rFonts w:ascii="Arial" w:hAnsi="Arial" w:cs="Arial"/>
                <w:lang w:val="el-GR"/>
              </w:rPr>
              <w:t xml:space="preserve">άρθρου </w:t>
            </w:r>
            <w:r w:rsidR="00BF03CA" w:rsidRPr="00737DBE">
              <w:rPr>
                <w:rFonts w:ascii="Arial" w:hAnsi="Arial" w:cs="Arial"/>
                <w:lang w:val="el-GR"/>
              </w:rPr>
              <w:t xml:space="preserve">19 </w:t>
            </w:r>
            <w:r w:rsidR="00343ABF" w:rsidRPr="00737DBE">
              <w:rPr>
                <w:rFonts w:ascii="Arial" w:hAnsi="Arial" w:cs="Arial"/>
                <w:lang w:val="el-GR"/>
              </w:rPr>
              <w:t>του παρόντος Νόμου·</w:t>
            </w:r>
          </w:p>
          <w:p w14:paraId="169870AA" w14:textId="7126DF8E" w:rsidR="00B910F6" w:rsidRPr="00737DBE" w:rsidRDefault="00B910F6" w:rsidP="00091DF5">
            <w:pPr>
              <w:jc w:val="both"/>
              <w:rPr>
                <w:rFonts w:ascii="Arial" w:hAnsi="Arial" w:cs="Arial"/>
                <w:lang w:val="el-GR"/>
              </w:rPr>
            </w:pPr>
          </w:p>
          <w:p w14:paraId="7B5B3475" w14:textId="0359D3E8" w:rsidR="00B910F6" w:rsidRPr="00737DBE" w:rsidRDefault="00B910F6" w:rsidP="00091DF5">
            <w:pPr>
              <w:jc w:val="both"/>
              <w:rPr>
                <w:rFonts w:ascii="Arial" w:hAnsi="Arial" w:cs="Arial"/>
                <w:lang w:val="el-GR"/>
              </w:rPr>
            </w:pPr>
            <w:r w:rsidRPr="00737DBE">
              <w:rPr>
                <w:rFonts w:ascii="Arial" w:hAnsi="Arial" w:cs="Arial"/>
                <w:lang w:val="el-GR"/>
              </w:rPr>
              <w:t>«Δημοτική Εκπαίδευση» έχει την έννοια που αποδίδεται στον όρο αυτό από το άρθρο 2 των περί Λειτουργίας των Δημόσιων Σχολείων Δημοτικής Εκπαίδευσης Κανονισμών του 2008 έως 2020·</w:t>
            </w:r>
          </w:p>
          <w:p w14:paraId="08CF4EFC" w14:textId="77777777" w:rsidR="00042507" w:rsidRPr="00737DBE" w:rsidRDefault="00042507" w:rsidP="00091DF5">
            <w:pPr>
              <w:jc w:val="both"/>
              <w:rPr>
                <w:rFonts w:ascii="Arial" w:hAnsi="Arial" w:cs="Arial"/>
                <w:lang w:val="el-GR"/>
              </w:rPr>
            </w:pPr>
          </w:p>
          <w:p w14:paraId="74A7383F" w14:textId="3DCB6DFF" w:rsidR="000C60A3" w:rsidRPr="00737DBE" w:rsidRDefault="000C60A3" w:rsidP="000C60A3">
            <w:pPr>
              <w:jc w:val="both"/>
              <w:rPr>
                <w:lang w:val="el-GR"/>
              </w:rPr>
            </w:pPr>
            <w:r w:rsidRPr="00737DBE">
              <w:rPr>
                <w:rFonts w:ascii="Arial" w:hAnsi="Arial" w:cs="Arial"/>
                <w:lang w:val="el-GR"/>
              </w:rPr>
              <w:t>«διάκριση» σημαίνει κάθε είδους αποκλεισμό ή περιορισμό που βιώνουν οι μαθητές που έχει ως σκοπό ή αποτέλεσμα τη βλάβη ή την ακύρωση της αναγνώρισης, της απόλαυσης ή της άσκησης,</w:t>
            </w:r>
            <w:r w:rsidRPr="00737DBE">
              <w:rPr>
                <w:lang w:val="el-GR"/>
              </w:rPr>
              <w:t xml:space="preserve"> </w:t>
            </w:r>
            <w:r w:rsidRPr="00737DBE">
              <w:rPr>
                <w:rFonts w:ascii="Arial" w:hAnsi="Arial" w:cs="Arial"/>
                <w:lang w:val="el-GR"/>
              </w:rPr>
              <w:t>σε ισότιμη βάση με άλλους, του δικαιώματός τους σε υψηλής ποιότητας εκπαίδευση</w:t>
            </w:r>
            <w:r w:rsidR="00DD63B2" w:rsidRPr="00737DBE">
              <w:rPr>
                <w:rFonts w:ascii="Arial" w:hAnsi="Arial" w:cs="Arial"/>
                <w:lang w:val="el-GR"/>
              </w:rPr>
              <w:t>·</w:t>
            </w:r>
            <w:r w:rsidRPr="00737DBE">
              <w:rPr>
                <w:rFonts w:ascii="Arial" w:hAnsi="Arial" w:cs="Arial"/>
                <w:lang w:val="el-GR"/>
              </w:rPr>
              <w:t xml:space="preserve"> </w:t>
            </w:r>
            <w:r w:rsidR="00DD63B2" w:rsidRPr="00737DBE">
              <w:rPr>
                <w:rFonts w:ascii="Arial" w:hAnsi="Arial" w:cs="Arial"/>
                <w:lang w:val="el-GR"/>
              </w:rPr>
              <w:t>π</w:t>
            </w:r>
            <w:r w:rsidRPr="00737DBE">
              <w:rPr>
                <w:rFonts w:ascii="Arial" w:hAnsi="Arial" w:cs="Arial"/>
                <w:lang w:val="el-GR"/>
              </w:rPr>
              <w:t xml:space="preserve">εριλαμβάνει όλες τις μορφές διακριτικής μεταχείρισης (πολλαπλές ή επιδεινούμενες μορφές διάκρισης με βάση την αναπηρία, τη φυλή, το χρώμα, το φύλο, τη γλώσσα, τη </w:t>
            </w:r>
            <w:r w:rsidRPr="00737DBE">
              <w:rPr>
                <w:rFonts w:ascii="Arial" w:hAnsi="Arial" w:cs="Arial"/>
                <w:lang w:val="el-GR"/>
              </w:rPr>
              <w:lastRenderedPageBreak/>
              <w:t>θρησκεία, την πολιτική ή άλλη γνώμη, εθνική, εθνοτική, ιθαγενή ή κοινωνική προέλευση, περιουσία, γέννηση, ηλικία, σεξουαλικό προσανατολισμό ή άλλο καθεστώς), συμπεριλαμβανομένης της άρνησης εύλογων προσαρμογών·</w:t>
            </w:r>
          </w:p>
          <w:p w14:paraId="45FF77E4" w14:textId="01C50132" w:rsidR="000C60A3" w:rsidRPr="00737DBE" w:rsidRDefault="000C60A3" w:rsidP="00401090">
            <w:pPr>
              <w:jc w:val="both"/>
              <w:rPr>
                <w:rFonts w:ascii="Arial" w:hAnsi="Arial" w:cs="Arial"/>
                <w:lang w:val="el-GR"/>
              </w:rPr>
            </w:pPr>
          </w:p>
          <w:p w14:paraId="0299B8DF" w14:textId="7DB7D95F" w:rsidR="00E840B4" w:rsidRPr="00737DBE" w:rsidRDefault="00E840B4" w:rsidP="00E840B4">
            <w:pPr>
              <w:jc w:val="both"/>
              <w:rPr>
                <w:rFonts w:ascii="Arial" w:hAnsi="Arial" w:cs="Arial"/>
                <w:lang w:val="el-GR"/>
              </w:rPr>
            </w:pPr>
            <w:r w:rsidRPr="00737DBE">
              <w:rPr>
                <w:rFonts w:ascii="Arial" w:hAnsi="Arial" w:cs="Arial"/>
                <w:lang w:val="el-GR"/>
              </w:rPr>
              <w:t xml:space="preserve">«διαφοροποίηση» σημαίνει τη μέθοδο σχεδιασμού και παράδοσης διδασκαλίας για τη βελτιστοποίηση των μαθησιακών αποτελεσμάτων κάθε μαθητή, </w:t>
            </w:r>
            <w:r w:rsidR="00C162E3" w:rsidRPr="00737DBE">
              <w:rPr>
                <w:rFonts w:ascii="Arial" w:hAnsi="Arial" w:cs="Arial"/>
                <w:lang w:val="el-GR"/>
              </w:rPr>
              <w:t>κατά την οποία ο εκπαιδευτικός διαφοροποιεί και προσαρμόζει το περιεχόμενο του αναλυτικού προγράμματος (περιεχόμενο διδασκαλίας), τις μεθόδους και στρατηγικές (διαδικασία διδασκαλίας), τα αποτελέσματα της διδασκαλίας που αξιολογούνται μέσω της επίδοσης του μαθητή (προϊόν διδασκαλίας) και/ή το μαθησιακό περιβάλλον, με βάση τα ατομικά χαρακτηριστικά του μαθητή (την ετοιμότητα, τα ενδιαφέροντα και το στιλ μάθησης του), και χρησιμοποιώντας την ευέλικτη ομαδοποίηση και τη συνεχή αξιολόγηση</w:t>
            </w:r>
            <w:r w:rsidRPr="00737DBE">
              <w:rPr>
                <w:rFonts w:ascii="Arial" w:hAnsi="Arial" w:cs="Arial"/>
                <w:lang w:val="el-GR"/>
              </w:rPr>
              <w:t>·</w:t>
            </w:r>
          </w:p>
          <w:p w14:paraId="7DCB7D7A" w14:textId="0B84387E" w:rsidR="00E840B4" w:rsidRPr="00737DBE" w:rsidRDefault="00E840B4" w:rsidP="00401090">
            <w:pPr>
              <w:jc w:val="both"/>
              <w:rPr>
                <w:rFonts w:ascii="Arial" w:hAnsi="Arial" w:cs="Arial"/>
                <w:lang w:val="el-GR"/>
              </w:rPr>
            </w:pPr>
          </w:p>
          <w:p w14:paraId="2131761C" w14:textId="1FB4D786" w:rsidR="00C31931" w:rsidRPr="00737DBE" w:rsidRDefault="00C31931" w:rsidP="00C31931">
            <w:pPr>
              <w:contextualSpacing/>
              <w:jc w:val="both"/>
              <w:rPr>
                <w:rFonts w:ascii="Arial" w:hAnsi="Arial" w:cs="Arial"/>
                <w:lang w:val="el-GR"/>
              </w:rPr>
            </w:pPr>
            <w:r w:rsidRPr="00737DBE">
              <w:rPr>
                <w:rFonts w:ascii="Arial" w:hAnsi="Arial" w:cs="Arial"/>
                <w:lang w:val="el-GR"/>
              </w:rPr>
              <w:t>«εκπαιδευτικός λειτουργός » σημαίνει λειτουργό που κατέχει θέση στη δημόσια εκπαιδευτική υπηρεσία·</w:t>
            </w:r>
          </w:p>
          <w:p w14:paraId="7FFD0A3A" w14:textId="77777777" w:rsidR="00C31931" w:rsidRPr="00737DBE" w:rsidRDefault="00C31931" w:rsidP="00C31931">
            <w:pPr>
              <w:jc w:val="both"/>
              <w:rPr>
                <w:rFonts w:ascii="Arial" w:hAnsi="Arial" w:cs="Arial"/>
                <w:lang w:val="el-GR"/>
              </w:rPr>
            </w:pPr>
          </w:p>
          <w:p w14:paraId="5888413C" w14:textId="77777777" w:rsidR="00C31931" w:rsidRPr="00737DBE" w:rsidRDefault="00C31931" w:rsidP="00C31931">
            <w:pPr>
              <w:contextualSpacing/>
              <w:jc w:val="both"/>
              <w:rPr>
                <w:rFonts w:ascii="Arial" w:hAnsi="Arial" w:cs="Arial"/>
                <w:lang w:val="el-GR"/>
              </w:rPr>
            </w:pPr>
            <w:r w:rsidRPr="00737DBE">
              <w:rPr>
                <w:rFonts w:ascii="Arial" w:hAnsi="Arial" w:cs="Arial"/>
                <w:lang w:val="el-GR"/>
              </w:rPr>
              <w:t>«εκπαιδευτικός ψυχολόγος» σημαίνει λειτουργός της Υπηρεσίας Εκπαιδευτικής Ψυχολογίας, ο οποίος δεν ταυτίζεται με τον οικείο εκπαιδευτικό ψυχολόγο που συμμετέχει στη συντονιστική ενδοσχολική ομάδα του σχολείου·</w:t>
            </w:r>
          </w:p>
          <w:p w14:paraId="0927D7A3" w14:textId="77777777" w:rsidR="00C31931" w:rsidRPr="00737DBE" w:rsidRDefault="00C31931" w:rsidP="00401090">
            <w:pPr>
              <w:jc w:val="both"/>
              <w:rPr>
                <w:rFonts w:ascii="Arial" w:hAnsi="Arial" w:cs="Arial"/>
                <w:lang w:val="el-GR"/>
              </w:rPr>
            </w:pPr>
          </w:p>
          <w:p w14:paraId="07877497" w14:textId="5C850521" w:rsidR="00401090" w:rsidRPr="00737DBE" w:rsidRDefault="00812002" w:rsidP="00401090">
            <w:pPr>
              <w:jc w:val="both"/>
              <w:rPr>
                <w:rFonts w:ascii="Arial" w:hAnsi="Arial" w:cs="Arial"/>
                <w:lang w:val="el-GR"/>
              </w:rPr>
            </w:pPr>
            <w:r w:rsidRPr="00737DBE">
              <w:rPr>
                <w:rFonts w:ascii="Arial" w:hAnsi="Arial" w:cs="Arial"/>
                <w:lang w:val="el-GR"/>
              </w:rPr>
              <w:t xml:space="preserve">«ενιαία εκπαίδευση» </w:t>
            </w:r>
            <w:r w:rsidR="001B2CD6" w:rsidRPr="00737DBE">
              <w:rPr>
                <w:rFonts w:ascii="Arial" w:hAnsi="Arial" w:cs="Arial"/>
                <w:lang w:val="el-GR"/>
              </w:rPr>
              <w:t xml:space="preserve">σημαίνει σύστημα εκπαίδευσης που διασφαλίζει ότι όλοι οι μαθητές ασκούν το δικαίωμά τους σε υψηλής ποιότητας εκπαιδευτικές ευκαιρίες, φοιτώντας υπό δίκαιες και ισότιμες συνθήκες με τους συνομηλίκους τους </w:t>
            </w:r>
            <w:r w:rsidR="0010447D" w:rsidRPr="00737DBE">
              <w:rPr>
                <w:rFonts w:ascii="Arial" w:hAnsi="Arial" w:cs="Arial"/>
                <w:lang w:val="el-GR"/>
              </w:rPr>
              <w:t xml:space="preserve">στο σχολείο της </w:t>
            </w:r>
            <w:r w:rsidR="001B2CD6" w:rsidRPr="00737DBE">
              <w:rPr>
                <w:rFonts w:ascii="Arial" w:hAnsi="Arial" w:cs="Arial"/>
                <w:lang w:val="el-GR"/>
              </w:rPr>
              <w:t>τοπική</w:t>
            </w:r>
            <w:r w:rsidR="0010447D" w:rsidRPr="00737DBE">
              <w:rPr>
                <w:rFonts w:ascii="Arial" w:hAnsi="Arial" w:cs="Arial"/>
                <w:lang w:val="el-GR"/>
              </w:rPr>
              <w:t>ς</w:t>
            </w:r>
            <w:r w:rsidR="001B2CD6" w:rsidRPr="00737DBE">
              <w:rPr>
                <w:rFonts w:ascii="Arial" w:hAnsi="Arial" w:cs="Arial"/>
                <w:lang w:val="el-GR"/>
              </w:rPr>
              <w:t xml:space="preserve"> τους κοινότητα</w:t>
            </w:r>
            <w:r w:rsidR="00B72823" w:rsidRPr="00737DBE">
              <w:rPr>
                <w:rFonts w:ascii="Arial" w:hAnsi="Arial" w:cs="Arial"/>
                <w:lang w:val="el-GR"/>
              </w:rPr>
              <w:t xml:space="preserve"> και π</w:t>
            </w:r>
            <w:r w:rsidR="001B2CD6" w:rsidRPr="00737DBE">
              <w:rPr>
                <w:rFonts w:ascii="Arial" w:hAnsi="Arial" w:cs="Arial"/>
                <w:lang w:val="el-GR"/>
              </w:rPr>
              <w:t xml:space="preserve">εριλαμβάνει </w:t>
            </w:r>
            <w:r w:rsidRPr="00737DBE">
              <w:rPr>
                <w:rFonts w:ascii="Arial" w:hAnsi="Arial" w:cs="Arial"/>
                <w:lang w:val="el-GR"/>
              </w:rPr>
              <w:t xml:space="preserve">τη </w:t>
            </w:r>
            <w:r w:rsidR="00BC2E9B" w:rsidRPr="00737DBE">
              <w:rPr>
                <w:rFonts w:ascii="Arial" w:hAnsi="Arial" w:cs="Arial"/>
                <w:lang w:val="el-GR"/>
              </w:rPr>
              <w:t xml:space="preserve">μάθηση και </w:t>
            </w:r>
            <w:r w:rsidRPr="00737DBE">
              <w:rPr>
                <w:rFonts w:ascii="Arial" w:hAnsi="Arial" w:cs="Arial"/>
                <w:lang w:val="el-GR"/>
              </w:rPr>
              <w:t xml:space="preserve">διδασκαλία </w:t>
            </w:r>
            <w:r w:rsidR="00BC2E9B" w:rsidRPr="00737DBE">
              <w:rPr>
                <w:rFonts w:ascii="Arial" w:hAnsi="Arial" w:cs="Arial"/>
                <w:lang w:val="el-GR"/>
              </w:rPr>
              <w:t xml:space="preserve">που στηρίζεται στον καθολικό σχεδιασμό και παρέχει την </w:t>
            </w:r>
            <w:r w:rsidRPr="00737DBE">
              <w:rPr>
                <w:rFonts w:ascii="Arial" w:hAnsi="Arial" w:cs="Arial"/>
                <w:lang w:val="el-GR"/>
              </w:rPr>
              <w:t xml:space="preserve">αναγκαία στήριξη </w:t>
            </w:r>
            <w:r w:rsidR="00BC2E9B" w:rsidRPr="00737DBE">
              <w:rPr>
                <w:rFonts w:ascii="Arial" w:hAnsi="Arial" w:cs="Arial"/>
                <w:lang w:val="el-GR"/>
              </w:rPr>
              <w:t xml:space="preserve">σε </w:t>
            </w:r>
            <w:r w:rsidR="00C339F3" w:rsidRPr="00737DBE">
              <w:rPr>
                <w:rFonts w:ascii="Arial" w:hAnsi="Arial" w:cs="Arial"/>
                <w:lang w:val="el-GR"/>
              </w:rPr>
              <w:t xml:space="preserve">όλους </w:t>
            </w:r>
            <w:r w:rsidR="00E93043" w:rsidRPr="00737DBE">
              <w:rPr>
                <w:rFonts w:ascii="Arial" w:hAnsi="Arial" w:cs="Arial"/>
                <w:lang w:val="el-GR"/>
              </w:rPr>
              <w:t>τους μαθητές</w:t>
            </w:r>
            <w:r w:rsidR="00BC2E9B" w:rsidRPr="00737DBE">
              <w:rPr>
                <w:rFonts w:ascii="Arial" w:hAnsi="Arial" w:cs="Arial"/>
                <w:lang w:val="el-GR"/>
              </w:rPr>
              <w:t>, για τη συνολική ανά</w:t>
            </w:r>
            <w:r w:rsidRPr="00737DBE">
              <w:rPr>
                <w:rFonts w:ascii="Arial" w:hAnsi="Arial" w:cs="Arial"/>
                <w:lang w:val="el-GR"/>
              </w:rPr>
              <w:t>πτυξ</w:t>
            </w:r>
            <w:r w:rsidR="00BC2E9B" w:rsidRPr="00737DBE">
              <w:rPr>
                <w:rFonts w:ascii="Arial" w:hAnsi="Arial" w:cs="Arial"/>
                <w:lang w:val="el-GR"/>
              </w:rPr>
              <w:t>ή τους σε όλους τους τομείς (</w:t>
            </w:r>
            <w:r w:rsidRPr="00737DBE">
              <w:rPr>
                <w:rFonts w:ascii="Arial" w:hAnsi="Arial" w:cs="Arial"/>
                <w:lang w:val="el-GR"/>
              </w:rPr>
              <w:t>εκπαιδευτικό</w:t>
            </w:r>
            <w:r w:rsidR="00BC2E9B" w:rsidRPr="00737DBE">
              <w:rPr>
                <w:rFonts w:ascii="Arial" w:hAnsi="Arial" w:cs="Arial"/>
                <w:lang w:val="el-GR"/>
              </w:rPr>
              <w:t>,</w:t>
            </w:r>
            <w:r w:rsidRPr="00737DBE">
              <w:rPr>
                <w:rFonts w:ascii="Arial" w:hAnsi="Arial" w:cs="Arial"/>
                <w:lang w:val="el-GR"/>
              </w:rPr>
              <w:t xml:space="preserve"> </w:t>
            </w:r>
            <w:r w:rsidR="00BA7212" w:rsidRPr="00737DBE">
              <w:rPr>
                <w:rFonts w:ascii="Arial" w:hAnsi="Arial" w:cs="Arial"/>
                <w:lang w:val="el-GR"/>
              </w:rPr>
              <w:t>ψυχοσυναισθηματικό</w:t>
            </w:r>
            <w:r w:rsidRPr="00737DBE">
              <w:rPr>
                <w:rFonts w:ascii="Arial" w:hAnsi="Arial" w:cs="Arial"/>
                <w:lang w:val="el-GR"/>
              </w:rPr>
              <w:t>, κοινωνικό</w:t>
            </w:r>
            <w:r w:rsidR="00BC2E9B" w:rsidRPr="00737DBE">
              <w:rPr>
                <w:rFonts w:ascii="Arial" w:hAnsi="Arial" w:cs="Arial"/>
                <w:lang w:val="el-GR"/>
              </w:rPr>
              <w:t xml:space="preserve">) και </w:t>
            </w:r>
            <w:r w:rsidR="00A15CF8" w:rsidRPr="00737DBE">
              <w:rPr>
                <w:rFonts w:ascii="Arial" w:hAnsi="Arial" w:cs="Arial"/>
                <w:lang w:val="el-GR"/>
              </w:rPr>
              <w:t xml:space="preserve">σε όλες </w:t>
            </w:r>
            <w:r w:rsidR="00BC2E9B" w:rsidRPr="00737DBE">
              <w:rPr>
                <w:rFonts w:ascii="Arial" w:hAnsi="Arial" w:cs="Arial"/>
                <w:lang w:val="el-GR"/>
              </w:rPr>
              <w:t>τις β</w:t>
            </w:r>
            <w:r w:rsidR="00A15CF8" w:rsidRPr="00737DBE">
              <w:rPr>
                <w:rFonts w:ascii="Arial" w:hAnsi="Arial" w:cs="Arial"/>
                <w:lang w:val="el-GR"/>
              </w:rPr>
              <w:t>αθμίδες εκπαίδευσης (</w:t>
            </w:r>
            <w:r w:rsidR="009C55A0" w:rsidRPr="00737DBE">
              <w:rPr>
                <w:rFonts w:ascii="Arial" w:hAnsi="Arial" w:cs="Arial"/>
                <w:lang w:val="el-GR"/>
              </w:rPr>
              <w:t>Δ</w:t>
            </w:r>
            <w:r w:rsidR="00A15CF8" w:rsidRPr="00737DBE">
              <w:rPr>
                <w:rFonts w:ascii="Arial" w:hAnsi="Arial" w:cs="Arial"/>
                <w:lang w:val="el-GR"/>
              </w:rPr>
              <w:t xml:space="preserve">ημοτικής, </w:t>
            </w:r>
            <w:r w:rsidR="009C55A0" w:rsidRPr="00737DBE">
              <w:rPr>
                <w:rFonts w:ascii="Arial" w:hAnsi="Arial" w:cs="Arial"/>
                <w:lang w:val="el-GR"/>
              </w:rPr>
              <w:t>Μ</w:t>
            </w:r>
            <w:r w:rsidR="00A15CF8" w:rsidRPr="00737DBE">
              <w:rPr>
                <w:rFonts w:ascii="Arial" w:hAnsi="Arial" w:cs="Arial"/>
                <w:lang w:val="el-GR"/>
              </w:rPr>
              <w:t xml:space="preserve">έσης), </w:t>
            </w:r>
            <w:r w:rsidR="00CE7D13" w:rsidRPr="00737DBE">
              <w:rPr>
                <w:rFonts w:ascii="Arial" w:hAnsi="Arial" w:cs="Arial"/>
                <w:lang w:val="el-GR"/>
              </w:rPr>
              <w:t xml:space="preserve">σε δημόσια και ιδιωτικά σχολεία, </w:t>
            </w:r>
            <w:r w:rsidR="00A15CF8" w:rsidRPr="00737DBE">
              <w:rPr>
                <w:rFonts w:ascii="Arial" w:hAnsi="Arial" w:cs="Arial"/>
                <w:lang w:val="el-GR"/>
              </w:rPr>
              <w:t xml:space="preserve">συμπεριλαμβανομένης της </w:t>
            </w:r>
            <w:r w:rsidRPr="00737DBE">
              <w:rPr>
                <w:rFonts w:ascii="Arial" w:hAnsi="Arial" w:cs="Arial"/>
                <w:lang w:val="el-GR"/>
              </w:rPr>
              <w:t>προεπαγγελµατική</w:t>
            </w:r>
            <w:r w:rsidR="00A15CF8" w:rsidRPr="00737DBE">
              <w:rPr>
                <w:rFonts w:ascii="Arial" w:hAnsi="Arial" w:cs="Arial"/>
                <w:lang w:val="el-GR"/>
              </w:rPr>
              <w:t>ς</w:t>
            </w:r>
            <w:r w:rsidRPr="00737DBE">
              <w:rPr>
                <w:rFonts w:ascii="Arial" w:hAnsi="Arial" w:cs="Arial"/>
                <w:lang w:val="el-GR"/>
              </w:rPr>
              <w:t xml:space="preserve"> και </w:t>
            </w:r>
            <w:r w:rsidR="00D41490" w:rsidRPr="00737DBE">
              <w:rPr>
                <w:rFonts w:ascii="Arial" w:hAnsi="Arial" w:cs="Arial"/>
                <w:lang w:val="el-GR"/>
              </w:rPr>
              <w:t>επαγγελματική</w:t>
            </w:r>
            <w:r w:rsidR="00A15CF8" w:rsidRPr="00737DBE">
              <w:rPr>
                <w:rFonts w:ascii="Arial" w:hAnsi="Arial" w:cs="Arial"/>
                <w:lang w:val="el-GR"/>
              </w:rPr>
              <w:t>ς</w:t>
            </w:r>
            <w:r w:rsidRPr="00737DBE">
              <w:rPr>
                <w:rFonts w:ascii="Arial" w:hAnsi="Arial" w:cs="Arial"/>
                <w:lang w:val="el-GR"/>
              </w:rPr>
              <w:t xml:space="preserve"> κατάρτιση</w:t>
            </w:r>
            <w:r w:rsidR="00A15CF8" w:rsidRPr="00737DBE">
              <w:rPr>
                <w:rFonts w:ascii="Arial" w:hAnsi="Arial" w:cs="Arial"/>
                <w:lang w:val="el-GR"/>
              </w:rPr>
              <w:t>ς</w:t>
            </w:r>
            <w:r w:rsidR="00273A66" w:rsidRPr="00737DBE">
              <w:rPr>
                <w:rFonts w:ascii="Arial" w:hAnsi="Arial" w:cs="Arial"/>
                <w:lang w:val="el-GR"/>
              </w:rPr>
              <w:t>·</w:t>
            </w:r>
            <w:r w:rsidR="00CC4C7F" w:rsidRPr="00737DBE">
              <w:rPr>
                <w:rFonts w:ascii="Arial" w:hAnsi="Arial" w:cs="Arial"/>
                <w:lang w:val="el-GR"/>
              </w:rPr>
              <w:t xml:space="preserve"> </w:t>
            </w:r>
          </w:p>
          <w:p w14:paraId="45AECE27" w14:textId="7C438EE8" w:rsidR="00401090" w:rsidRPr="00737DBE" w:rsidRDefault="00401090" w:rsidP="00401090">
            <w:pPr>
              <w:jc w:val="both"/>
              <w:rPr>
                <w:rFonts w:ascii="Arial" w:hAnsi="Arial" w:cs="Arial"/>
                <w:lang w:val="el-GR"/>
              </w:rPr>
            </w:pPr>
          </w:p>
          <w:p w14:paraId="46CE59E2" w14:textId="6FCBD11F" w:rsidR="000F1827" w:rsidRPr="00737DBE" w:rsidRDefault="000F1827" w:rsidP="00401090">
            <w:pPr>
              <w:jc w:val="both"/>
              <w:rPr>
                <w:rFonts w:ascii="Arial" w:hAnsi="Arial" w:cs="Arial"/>
                <w:lang w:val="el-GR"/>
              </w:rPr>
            </w:pPr>
            <w:r w:rsidRPr="00737DBE">
              <w:rPr>
                <w:rFonts w:ascii="Arial" w:hAnsi="Arial" w:cs="Arial"/>
                <w:lang w:val="el-GR"/>
              </w:rPr>
              <w:t>«εξειδικευμένο προσωπικό» σημαίνει όλους τους επαγγελματίες που κατέχουν ειδικές γνώσεις και δεξιότητες οι οποίες δύναται να προάγουν την παροχή ποιοτικής ενιαίας εκπαίδευσης· περιλαμβάνει, μεταξύ άλλων</w:t>
            </w:r>
            <w:r w:rsidR="00D03BCA" w:rsidRPr="00737DBE">
              <w:rPr>
                <w:rFonts w:ascii="Arial" w:hAnsi="Arial" w:cs="Arial"/>
                <w:lang w:val="el-GR"/>
              </w:rPr>
              <w:t>,</w:t>
            </w:r>
            <w:r w:rsidRPr="00737DBE">
              <w:rPr>
                <w:rFonts w:ascii="Arial" w:hAnsi="Arial" w:cs="Arial"/>
                <w:lang w:val="el-GR"/>
              </w:rPr>
              <w:t xml:space="preserve"> ειδικό </w:t>
            </w:r>
            <w:r w:rsidR="00E725FE" w:rsidRPr="00737DBE">
              <w:rPr>
                <w:rFonts w:ascii="Arial" w:hAnsi="Arial" w:cs="Arial"/>
                <w:lang w:val="el-GR"/>
              </w:rPr>
              <w:t>εκπαιδευτικό</w:t>
            </w:r>
            <w:r w:rsidRPr="00737DBE">
              <w:rPr>
                <w:rFonts w:ascii="Arial" w:hAnsi="Arial" w:cs="Arial"/>
                <w:lang w:val="el-GR"/>
              </w:rPr>
              <w:t>, συντονιστή ενιαίας εκπαίδευσης, εκπαιδευτικό ψυχολόγο, κοινωνικό λειτουργό, λογοπαθολόγο, εργοθεραπευτή, φυσιοθεραπευτή, μουσικοθεραπευτή, νοσοκόμο κ.</w:t>
            </w:r>
            <w:r w:rsidR="00552CF4" w:rsidRPr="00737DBE">
              <w:rPr>
                <w:rFonts w:ascii="Arial" w:hAnsi="Arial" w:cs="Arial"/>
                <w:lang w:val="el-GR"/>
              </w:rPr>
              <w:t>ά</w:t>
            </w:r>
            <w:r w:rsidRPr="00737DBE">
              <w:rPr>
                <w:rFonts w:ascii="Arial" w:hAnsi="Arial" w:cs="Arial"/>
                <w:lang w:val="el-GR"/>
              </w:rPr>
              <w:t>.</w:t>
            </w:r>
          </w:p>
          <w:p w14:paraId="42FAB4FB" w14:textId="77777777" w:rsidR="000F1827" w:rsidRPr="00737DBE" w:rsidRDefault="000F1827" w:rsidP="00401090">
            <w:pPr>
              <w:jc w:val="both"/>
              <w:rPr>
                <w:rFonts w:ascii="Arial" w:hAnsi="Arial" w:cs="Arial"/>
                <w:lang w:val="el-GR"/>
              </w:rPr>
            </w:pPr>
          </w:p>
          <w:p w14:paraId="195DDAE3" w14:textId="3A0ADB9E" w:rsidR="00C41445" w:rsidRPr="00737DBE" w:rsidRDefault="00C41445" w:rsidP="00401090">
            <w:pPr>
              <w:jc w:val="both"/>
              <w:rPr>
                <w:rFonts w:ascii="Arial" w:hAnsi="Arial" w:cs="Arial"/>
                <w:lang w:val="el-GR"/>
              </w:rPr>
            </w:pPr>
            <w:r w:rsidRPr="00737DBE">
              <w:rPr>
                <w:rFonts w:ascii="Arial" w:hAnsi="Arial" w:cs="Arial"/>
                <w:lang w:val="el-GR"/>
              </w:rPr>
              <w:t xml:space="preserve">«επίσημη απόφαση» σημαίνει απόφαση </w:t>
            </w:r>
            <w:r w:rsidR="00497A2C" w:rsidRPr="00737DBE">
              <w:rPr>
                <w:rFonts w:ascii="Arial" w:hAnsi="Arial" w:cs="Arial"/>
                <w:lang w:val="el-GR"/>
              </w:rPr>
              <w:t>Ομάδας Αξιολόγησης και Στήριξης</w:t>
            </w:r>
            <w:r w:rsidR="00AB690C" w:rsidRPr="00737DBE">
              <w:rPr>
                <w:rFonts w:ascii="Arial" w:hAnsi="Arial" w:cs="Arial"/>
                <w:lang w:val="el-GR"/>
              </w:rPr>
              <w:t>,</w:t>
            </w:r>
            <w:r w:rsidR="00497A2C" w:rsidRPr="00737DBE">
              <w:rPr>
                <w:rFonts w:ascii="Arial" w:hAnsi="Arial" w:cs="Arial"/>
                <w:lang w:val="el-GR"/>
              </w:rPr>
              <w:t xml:space="preserve"> </w:t>
            </w:r>
            <w:r w:rsidRPr="00737DBE">
              <w:rPr>
                <w:rFonts w:ascii="Arial" w:hAnsi="Arial" w:cs="Arial"/>
                <w:lang w:val="el-GR"/>
              </w:rPr>
              <w:t>η οποία λαμβάνεται με βάση τις πρόνοιες του παρόντος Νόμου</w:t>
            </w:r>
            <w:r w:rsidR="009109DF" w:rsidRPr="00737DBE">
              <w:rPr>
                <w:rFonts w:ascii="Arial" w:hAnsi="Arial" w:cs="Arial"/>
                <w:lang w:val="el-GR"/>
              </w:rPr>
              <w:t>·</w:t>
            </w:r>
          </w:p>
          <w:p w14:paraId="7261D32D" w14:textId="2408CB8A" w:rsidR="00C41445" w:rsidRPr="00737DBE" w:rsidRDefault="00C41445" w:rsidP="00091DF5">
            <w:pPr>
              <w:jc w:val="both"/>
              <w:rPr>
                <w:rFonts w:ascii="Arial" w:hAnsi="Arial" w:cs="Arial"/>
                <w:lang w:val="el-GR"/>
              </w:rPr>
            </w:pPr>
          </w:p>
          <w:p w14:paraId="2B95AE22" w14:textId="039867D5" w:rsidR="00E840B4" w:rsidRPr="00737DBE" w:rsidRDefault="00E840B4" w:rsidP="00E840B4">
            <w:pPr>
              <w:jc w:val="both"/>
              <w:rPr>
                <w:lang w:val="el-GR"/>
              </w:rPr>
            </w:pPr>
            <w:r w:rsidRPr="00737DBE">
              <w:rPr>
                <w:rFonts w:ascii="Arial" w:hAnsi="Arial" w:cs="Arial"/>
                <w:lang w:val="el-GR"/>
              </w:rPr>
              <w:lastRenderedPageBreak/>
              <w:t>«ευάλωτες και ειδικές ομάδες μαθησιακού πληθυσμού» σημαίνει: (</w:t>
            </w:r>
            <w:r w:rsidRPr="00737DBE">
              <w:rPr>
                <w:rFonts w:ascii="Arial" w:hAnsi="Arial" w:cs="Arial"/>
              </w:rPr>
              <w:t>i</w:t>
            </w:r>
            <w:r w:rsidRPr="00737DBE">
              <w:rPr>
                <w:rFonts w:ascii="Arial" w:hAnsi="Arial" w:cs="Arial"/>
                <w:lang w:val="el-GR"/>
              </w:rPr>
              <w:t>) παιδιά με αναπηρία, όπως αυτή ορίζεται στη Σύμβαση των Ηνωμένων Εθνών για τα Δικαιώματα των Ατόμων με Αναπηρίες (UNCRPD), (</w:t>
            </w:r>
            <w:r w:rsidRPr="00737DBE">
              <w:rPr>
                <w:rFonts w:ascii="Arial" w:hAnsi="Arial" w:cs="Arial"/>
              </w:rPr>
              <w:t>ii</w:t>
            </w:r>
            <w:r w:rsidRPr="00737DBE">
              <w:rPr>
                <w:rFonts w:ascii="Arial" w:hAnsi="Arial" w:cs="Arial"/>
                <w:lang w:val="el-GR"/>
              </w:rPr>
              <w:t>) παιδιά με οποιοδήποτε χαρακτηριστικό που διαφοροποιεί την εθνική, πολιτισμική ή κοινωνική τους ταυτότητα (π.χ. παιδιά από θρησκευτικές ή πολιτισμικές μειονότητες, Ρομά, πρόσφυγες, μετανάστες, παλιννοστούντες, ανήλικο</w:t>
            </w:r>
            <w:r w:rsidR="007D4558" w:rsidRPr="00737DBE">
              <w:rPr>
                <w:rFonts w:ascii="Arial" w:hAnsi="Arial" w:cs="Arial"/>
                <w:lang w:val="el-GR"/>
              </w:rPr>
              <w:t>υς</w:t>
            </w:r>
            <w:r w:rsidRPr="00737DBE">
              <w:rPr>
                <w:rFonts w:ascii="Arial" w:hAnsi="Arial" w:cs="Arial"/>
                <w:lang w:val="el-GR"/>
              </w:rPr>
              <w:t xml:space="preserve"> παραβάτες, θύματα εμπορίας, πληγέντες από θεομηνίες και φυσικές καταστροφές, με δυσμενείς οικογενειακές και κοινωνικο-οικονομικές συνθήκες κ</w:t>
            </w:r>
            <w:r w:rsidR="00AB690C" w:rsidRPr="00737DBE">
              <w:rPr>
                <w:rFonts w:ascii="Arial" w:hAnsi="Arial" w:cs="Arial"/>
                <w:lang w:val="el-GR"/>
              </w:rPr>
              <w:t>.</w:t>
            </w:r>
            <w:r w:rsidRPr="00737DBE">
              <w:rPr>
                <w:rFonts w:ascii="Arial" w:hAnsi="Arial" w:cs="Arial"/>
                <w:lang w:val="el-GR"/>
              </w:rPr>
              <w:t>λ</w:t>
            </w:r>
            <w:r w:rsidR="00531BB4" w:rsidRPr="00737DBE">
              <w:rPr>
                <w:rFonts w:ascii="Arial" w:hAnsi="Arial" w:cs="Arial"/>
                <w:lang w:val="el-GR"/>
              </w:rPr>
              <w:t>.</w:t>
            </w:r>
            <w:r w:rsidRPr="00737DBE">
              <w:rPr>
                <w:rFonts w:ascii="Arial" w:hAnsi="Arial" w:cs="Arial"/>
                <w:lang w:val="el-GR"/>
              </w:rPr>
              <w:t>π.), (</w:t>
            </w:r>
            <w:r w:rsidRPr="00737DBE">
              <w:rPr>
                <w:rFonts w:ascii="Arial" w:hAnsi="Arial" w:cs="Arial"/>
              </w:rPr>
              <w:t>iii</w:t>
            </w:r>
            <w:r w:rsidRPr="00737DBE">
              <w:rPr>
                <w:rFonts w:ascii="Arial" w:hAnsi="Arial" w:cs="Arial"/>
                <w:lang w:val="el-GR"/>
              </w:rPr>
              <w:t>) παιδιά με αυξημένο κίνδυνο για αναπτυξιακές και μαθησιακές δυσκολίες και (</w:t>
            </w:r>
            <w:r w:rsidRPr="00737DBE">
              <w:rPr>
                <w:rFonts w:ascii="Arial" w:hAnsi="Arial" w:cs="Arial"/>
              </w:rPr>
              <w:t>iv</w:t>
            </w:r>
            <w:r w:rsidRPr="00737DBE">
              <w:rPr>
                <w:rFonts w:ascii="Arial" w:hAnsi="Arial" w:cs="Arial"/>
                <w:lang w:val="el-GR"/>
              </w:rPr>
              <w:t xml:space="preserve">) χαρισματικά και ταλαντούχα παιδιά· </w:t>
            </w:r>
          </w:p>
          <w:p w14:paraId="00753598" w14:textId="77777777" w:rsidR="00E840B4" w:rsidRPr="00737DBE" w:rsidRDefault="00E840B4" w:rsidP="00091DF5">
            <w:pPr>
              <w:jc w:val="both"/>
              <w:rPr>
                <w:rFonts w:ascii="Arial" w:hAnsi="Arial" w:cs="Arial"/>
                <w:lang w:val="el-GR"/>
              </w:rPr>
            </w:pPr>
          </w:p>
          <w:p w14:paraId="374E1BBD" w14:textId="08F49F4F" w:rsidR="003F0EFB" w:rsidRPr="00737DBE" w:rsidRDefault="001D37AE" w:rsidP="009C5326">
            <w:pPr>
              <w:jc w:val="both"/>
              <w:rPr>
                <w:rFonts w:ascii="Arial" w:hAnsi="Arial" w:cs="Arial"/>
                <w:lang w:val="el-GR"/>
              </w:rPr>
            </w:pPr>
            <w:r w:rsidRPr="00737DBE">
              <w:rPr>
                <w:rFonts w:ascii="Arial" w:hAnsi="Arial" w:cs="Arial"/>
                <w:lang w:val="el-GR"/>
              </w:rPr>
              <w:t>«εύλογες προσαρμογές»</w:t>
            </w:r>
            <w:r w:rsidR="00500339" w:rsidRPr="00737DBE">
              <w:rPr>
                <w:rFonts w:ascii="Arial" w:hAnsi="Arial" w:cs="Arial"/>
                <w:lang w:val="el-GR"/>
              </w:rPr>
              <w:t xml:space="preserve"> σημαίνει </w:t>
            </w:r>
            <w:r w:rsidR="003F0EFB" w:rsidRPr="00737DBE">
              <w:rPr>
                <w:rFonts w:ascii="Arial" w:hAnsi="Arial" w:cs="Arial"/>
                <w:lang w:val="el-GR"/>
              </w:rPr>
              <w:t>τις απαραίτητες και κατάλληλες διευκολύνσεις (κτιριακές, τεχνολογικές, ακαδημαϊκές και άλλες τροποποιήσεις και προσαρμογές) που απαιτούνται προκειμένου να διασφαλιστεί ότι όλοι οι μαθητές ανεξαιρέτως απολαμβάνουν ή ασκούν ισότιμα με τους άλλους το δικαίωμά τους σε υψηλής ποιότητας εκπαίδευση, χωρίς όμως να επιβάλλουν δυσανάλογη ή αδικαιολόγητη επιβάρυνση</w:t>
            </w:r>
            <w:r w:rsidR="001F4505" w:rsidRPr="00737DBE">
              <w:rPr>
                <w:rFonts w:ascii="Arial" w:hAnsi="Arial" w:cs="Arial"/>
                <w:lang w:val="el-GR"/>
              </w:rPr>
              <w:t>, και περιλαμβάνουν</w:t>
            </w:r>
            <w:r w:rsidR="003F0EFB" w:rsidRPr="00737DBE">
              <w:rPr>
                <w:rFonts w:ascii="Arial" w:hAnsi="Arial" w:cs="Arial"/>
                <w:lang w:val="el-GR"/>
              </w:rPr>
              <w:t xml:space="preserve"> όλα τα ενδεδειγμένα κατά περίπτωση μέτρα που υποχρεούνται να λαμβάνουν οι επαγγελματίες εκπαίδευσης για να </w:t>
            </w:r>
            <w:r w:rsidR="003F0EFB" w:rsidRPr="00737DBE">
              <w:rPr>
                <w:rFonts w:ascii="Arial" w:hAnsi="Arial" w:cs="Arial"/>
                <w:shd w:val="clear" w:color="auto" w:fill="FFFFFF"/>
                <w:lang w:val="el-GR"/>
              </w:rPr>
              <w:t>εξασφαλίζεται σε όλους τους μαθητές η πλήρης και αποτελεσματική συμμετοχή τους στην εκπαίδευση</w:t>
            </w:r>
            <w:r w:rsidR="00EB609D" w:rsidRPr="00737DBE">
              <w:rPr>
                <w:rFonts w:ascii="Arial" w:hAnsi="Arial" w:cs="Arial"/>
                <w:lang w:val="el-GR"/>
              </w:rPr>
              <w:t>·</w:t>
            </w:r>
            <w:r w:rsidR="003F0EFB" w:rsidRPr="00737DBE">
              <w:rPr>
                <w:rFonts w:ascii="Arial" w:hAnsi="Arial" w:cs="Arial"/>
                <w:shd w:val="clear" w:color="auto" w:fill="FFFFFF"/>
                <w:lang w:val="el-GR"/>
              </w:rPr>
              <w:t xml:space="preserve"> </w:t>
            </w:r>
          </w:p>
          <w:p w14:paraId="718B4D70" w14:textId="67831CCE" w:rsidR="00FF311D" w:rsidRPr="00737DBE" w:rsidRDefault="00FF311D" w:rsidP="00FF311D">
            <w:pPr>
              <w:rPr>
                <w:rFonts w:ascii="Arial" w:hAnsi="Arial" w:cs="Arial"/>
                <w:lang w:val="el-GR"/>
              </w:rPr>
            </w:pPr>
          </w:p>
          <w:p w14:paraId="71AE7AD5" w14:textId="43D2A1C0" w:rsidR="001D37AE" w:rsidRPr="00737DBE" w:rsidRDefault="001D37AE" w:rsidP="006A62BF">
            <w:pPr>
              <w:jc w:val="both"/>
              <w:rPr>
                <w:rFonts w:ascii="Arial" w:hAnsi="Arial" w:cs="Arial"/>
                <w:lang w:val="el-GR"/>
              </w:rPr>
            </w:pPr>
            <w:r w:rsidRPr="00737DBE">
              <w:rPr>
                <w:rFonts w:ascii="Arial" w:hAnsi="Arial" w:cs="Arial"/>
                <w:lang w:val="el-GR"/>
              </w:rPr>
              <w:t>«καθολικός σχεδιασμός»</w:t>
            </w:r>
            <w:r w:rsidR="00A24CB6" w:rsidRPr="00737DBE">
              <w:rPr>
                <w:rFonts w:ascii="Arial" w:hAnsi="Arial" w:cs="Arial"/>
                <w:lang w:val="el-GR"/>
              </w:rPr>
              <w:t xml:space="preserve"> </w:t>
            </w:r>
            <w:r w:rsidR="0066311F" w:rsidRPr="00737DBE">
              <w:rPr>
                <w:rFonts w:ascii="Arial" w:hAnsi="Arial" w:cs="Arial"/>
                <w:lang w:val="el-GR"/>
              </w:rPr>
              <w:t>σημαίνει</w:t>
            </w:r>
            <w:r w:rsidR="00A24CB6" w:rsidRPr="00737DBE">
              <w:rPr>
                <w:rFonts w:ascii="Arial" w:hAnsi="Arial" w:cs="Arial"/>
                <w:lang w:val="el-GR"/>
              </w:rPr>
              <w:t xml:space="preserve"> </w:t>
            </w:r>
            <w:r w:rsidR="00A816B1" w:rsidRPr="00737DBE">
              <w:rPr>
                <w:rFonts w:ascii="Arial" w:hAnsi="Arial" w:cs="Arial"/>
                <w:lang w:val="el-GR"/>
              </w:rPr>
              <w:t xml:space="preserve">την εναλλακτική </w:t>
            </w:r>
            <w:r w:rsidR="003F0EFB" w:rsidRPr="00737DBE">
              <w:rPr>
                <w:rFonts w:ascii="Arial" w:hAnsi="Arial" w:cs="Arial"/>
                <w:lang w:val="el-GR"/>
              </w:rPr>
              <w:t xml:space="preserve">και ευέλικτη </w:t>
            </w:r>
            <w:r w:rsidR="00EF3A54" w:rsidRPr="00737DBE">
              <w:rPr>
                <w:rFonts w:ascii="Arial" w:hAnsi="Arial" w:cs="Arial"/>
                <w:lang w:val="el-GR"/>
              </w:rPr>
              <w:t xml:space="preserve"> </w:t>
            </w:r>
            <w:r w:rsidR="00A816B1" w:rsidRPr="00737DBE">
              <w:rPr>
                <w:rFonts w:ascii="Arial" w:hAnsi="Arial" w:cs="Arial"/>
                <w:lang w:val="el-GR"/>
              </w:rPr>
              <w:t>προσέγγιση μάθησης και</w:t>
            </w:r>
            <w:r w:rsidR="00170DCC" w:rsidRPr="00737DBE">
              <w:rPr>
                <w:rFonts w:ascii="Arial" w:hAnsi="Arial" w:cs="Arial"/>
                <w:lang w:val="el-GR"/>
              </w:rPr>
              <w:t xml:space="preserve"> διδασκαλίας </w:t>
            </w:r>
            <w:r w:rsidR="005973CD" w:rsidRPr="00737DBE">
              <w:rPr>
                <w:rFonts w:ascii="Arial" w:hAnsi="Arial" w:cs="Arial"/>
                <w:lang w:val="el-GR"/>
              </w:rPr>
              <w:t>για την αντιμετώπιση της ποικιλομορφίας</w:t>
            </w:r>
            <w:r w:rsidR="00E21E3D" w:rsidRPr="00737DBE">
              <w:rPr>
                <w:rFonts w:ascii="Arial" w:hAnsi="Arial" w:cs="Arial"/>
                <w:lang w:val="el-GR"/>
              </w:rPr>
              <w:t xml:space="preserve"> των αναγκών </w:t>
            </w:r>
            <w:r w:rsidR="005973CD" w:rsidRPr="00737DBE">
              <w:rPr>
                <w:rFonts w:ascii="Arial" w:hAnsi="Arial" w:cs="Arial"/>
                <w:lang w:val="el-GR"/>
              </w:rPr>
              <w:t>και τ</w:t>
            </w:r>
            <w:r w:rsidR="00AD61E7" w:rsidRPr="00737DBE">
              <w:rPr>
                <w:rFonts w:ascii="Arial" w:hAnsi="Arial" w:cs="Arial"/>
                <w:lang w:val="el-GR"/>
              </w:rPr>
              <w:t>η</w:t>
            </w:r>
            <w:r w:rsidR="00E420B2" w:rsidRPr="00737DBE">
              <w:rPr>
                <w:rFonts w:ascii="Arial" w:hAnsi="Arial" w:cs="Arial"/>
                <w:lang w:val="el-GR"/>
              </w:rPr>
              <w:t xml:space="preserve"> </w:t>
            </w:r>
            <w:r w:rsidR="005973CD" w:rsidRPr="00737DBE">
              <w:rPr>
                <w:rFonts w:ascii="Arial" w:hAnsi="Arial" w:cs="Arial"/>
                <w:lang w:val="el-GR"/>
              </w:rPr>
              <w:t xml:space="preserve"> διασφάλιση της </w:t>
            </w:r>
            <w:r w:rsidR="00170DCC" w:rsidRPr="00737DBE">
              <w:rPr>
                <w:rFonts w:ascii="Arial" w:hAnsi="Arial" w:cs="Arial"/>
                <w:lang w:val="el-GR"/>
              </w:rPr>
              <w:t>επιτυχία</w:t>
            </w:r>
            <w:r w:rsidR="005973CD" w:rsidRPr="00737DBE">
              <w:rPr>
                <w:rFonts w:ascii="Arial" w:hAnsi="Arial" w:cs="Arial"/>
                <w:lang w:val="el-GR"/>
              </w:rPr>
              <w:t>ς</w:t>
            </w:r>
            <w:r w:rsidR="00170DCC" w:rsidRPr="00737DBE">
              <w:rPr>
                <w:rFonts w:ascii="Arial" w:hAnsi="Arial" w:cs="Arial"/>
                <w:lang w:val="el-GR"/>
              </w:rPr>
              <w:t xml:space="preserve"> και ευημερία</w:t>
            </w:r>
            <w:r w:rsidR="005973CD" w:rsidRPr="00737DBE">
              <w:rPr>
                <w:rFonts w:ascii="Arial" w:hAnsi="Arial" w:cs="Arial"/>
                <w:lang w:val="el-GR"/>
              </w:rPr>
              <w:t>ς</w:t>
            </w:r>
            <w:r w:rsidR="00170DCC" w:rsidRPr="00737DBE">
              <w:rPr>
                <w:rFonts w:ascii="Arial" w:hAnsi="Arial" w:cs="Arial"/>
                <w:lang w:val="el-GR"/>
              </w:rPr>
              <w:t xml:space="preserve"> όλων των </w:t>
            </w:r>
            <w:r w:rsidR="005973CD" w:rsidRPr="00737DBE">
              <w:rPr>
                <w:rFonts w:ascii="Arial" w:hAnsi="Arial" w:cs="Arial"/>
                <w:lang w:val="el-GR"/>
              </w:rPr>
              <w:t>μαθητών</w:t>
            </w:r>
            <w:r w:rsidR="001C725E" w:rsidRPr="00737DBE">
              <w:rPr>
                <w:rFonts w:ascii="Arial" w:hAnsi="Arial" w:cs="Arial"/>
                <w:lang w:val="el-GR"/>
              </w:rPr>
              <w:t>, περιλαμβανομένου</w:t>
            </w:r>
            <w:r w:rsidR="003F0EFB" w:rsidRPr="00737DBE">
              <w:rPr>
                <w:rFonts w:ascii="Arial" w:hAnsi="Arial" w:cs="Arial"/>
                <w:lang w:val="el-GR"/>
              </w:rPr>
              <w:t xml:space="preserve"> το</w:t>
            </w:r>
            <w:r w:rsidR="00755146" w:rsidRPr="00737DBE">
              <w:rPr>
                <w:rFonts w:ascii="Arial" w:hAnsi="Arial" w:cs="Arial"/>
                <w:lang w:val="el-GR"/>
              </w:rPr>
              <w:t>υ</w:t>
            </w:r>
            <w:r w:rsidR="003F0EFB" w:rsidRPr="00737DBE">
              <w:rPr>
                <w:rFonts w:ascii="Arial" w:hAnsi="Arial" w:cs="Arial"/>
                <w:lang w:val="el-GR"/>
              </w:rPr>
              <w:t xml:space="preserve"> σχεδιασμ</w:t>
            </w:r>
            <w:r w:rsidR="00755146" w:rsidRPr="00737DBE">
              <w:rPr>
                <w:rFonts w:ascii="Arial" w:hAnsi="Arial" w:cs="Arial"/>
                <w:lang w:val="el-GR"/>
              </w:rPr>
              <w:t>ού</w:t>
            </w:r>
            <w:r w:rsidR="003F0EFB" w:rsidRPr="00737DBE">
              <w:rPr>
                <w:rFonts w:ascii="Arial" w:hAnsi="Arial" w:cs="Arial"/>
                <w:lang w:val="el-GR"/>
              </w:rPr>
              <w:t xml:space="preserve"> των εκπαιδευτικών προϊόντων, περιβαλλόντων, προγραμμάτων και υπηρεσιών που μπορούν να χρησιμοποιηθούν από όλους τους μαθητές, στο</w:t>
            </w:r>
            <w:r w:rsidR="00AB690C" w:rsidRPr="00737DBE">
              <w:rPr>
                <w:rFonts w:ascii="Arial" w:hAnsi="Arial" w:cs="Arial"/>
                <w:lang w:val="el-GR"/>
              </w:rPr>
              <w:t>ν</w:t>
            </w:r>
            <w:r w:rsidR="003F0EFB" w:rsidRPr="00737DBE">
              <w:rPr>
                <w:rFonts w:ascii="Arial" w:hAnsi="Arial" w:cs="Arial"/>
                <w:lang w:val="el-GR"/>
              </w:rPr>
              <w:t xml:space="preserve"> μέγιστο βαθμό χωρίς την ανάγκη προσαρμογής ή εξειδικευμένου σχεδιασμού</w:t>
            </w:r>
            <w:r w:rsidR="00755146" w:rsidRPr="00737DBE">
              <w:rPr>
                <w:rFonts w:ascii="Arial" w:hAnsi="Arial" w:cs="Arial"/>
                <w:lang w:val="el-GR"/>
              </w:rPr>
              <w:t xml:space="preserve"> και ε</w:t>
            </w:r>
            <w:r w:rsidR="00E21E3D" w:rsidRPr="00737DBE">
              <w:rPr>
                <w:rFonts w:ascii="Arial" w:hAnsi="Arial" w:cs="Arial"/>
                <w:lang w:val="el-GR"/>
              </w:rPr>
              <w:t xml:space="preserve">νσωματώνει ευέλικτους στόχους, μεθόδους, υλικά και διαδικασίες αξιολόγησης και </w:t>
            </w:r>
            <w:r w:rsidR="00E14522" w:rsidRPr="00737DBE">
              <w:rPr>
                <w:rFonts w:ascii="Arial" w:hAnsi="Arial" w:cs="Arial"/>
                <w:lang w:val="el-GR"/>
              </w:rPr>
              <w:t>βασίζεται στη</w:t>
            </w:r>
            <w:r w:rsidR="00E95A4E" w:rsidRPr="00737DBE">
              <w:rPr>
                <w:rFonts w:ascii="Arial" w:hAnsi="Arial" w:cs="Arial"/>
                <w:lang w:val="el-GR"/>
              </w:rPr>
              <w:t>ν εκπαίδευση</w:t>
            </w:r>
            <w:r w:rsidR="00E14522" w:rsidRPr="00737DBE">
              <w:rPr>
                <w:rFonts w:ascii="Arial" w:hAnsi="Arial" w:cs="Arial"/>
                <w:lang w:val="el-GR"/>
              </w:rPr>
              <w:t xml:space="preserve"> μέσω </w:t>
            </w:r>
            <w:r w:rsidR="00F53A63" w:rsidRPr="00737DBE">
              <w:rPr>
                <w:rFonts w:ascii="Arial" w:hAnsi="Arial" w:cs="Arial"/>
                <w:lang w:val="el-GR"/>
              </w:rPr>
              <w:t xml:space="preserve">της παροχής </w:t>
            </w:r>
            <w:r w:rsidR="00B41B59" w:rsidRPr="00737DBE">
              <w:rPr>
                <w:rFonts w:ascii="Arial" w:hAnsi="Arial" w:cs="Arial"/>
                <w:lang w:val="el-GR"/>
              </w:rPr>
              <w:t xml:space="preserve">πολλαπλών μέσων </w:t>
            </w:r>
            <w:r w:rsidR="00F53A63" w:rsidRPr="00737DBE">
              <w:rPr>
                <w:rFonts w:ascii="Arial" w:hAnsi="Arial" w:cs="Arial"/>
                <w:lang w:val="el-GR"/>
              </w:rPr>
              <w:t>αναπαράστασης</w:t>
            </w:r>
            <w:r w:rsidR="00B41B59" w:rsidRPr="00737DBE">
              <w:rPr>
                <w:rFonts w:ascii="Arial" w:hAnsi="Arial" w:cs="Arial"/>
                <w:lang w:val="el-GR"/>
              </w:rPr>
              <w:t xml:space="preserve">, πολλαπλών μέσων </w:t>
            </w:r>
            <w:r w:rsidR="00F53A63" w:rsidRPr="00737DBE">
              <w:rPr>
                <w:rFonts w:ascii="Arial" w:hAnsi="Arial" w:cs="Arial"/>
                <w:lang w:val="el-GR"/>
              </w:rPr>
              <w:t xml:space="preserve">δράσης </w:t>
            </w:r>
            <w:r w:rsidR="00B41B59" w:rsidRPr="00737DBE">
              <w:rPr>
                <w:rFonts w:ascii="Arial" w:hAnsi="Arial" w:cs="Arial"/>
                <w:lang w:val="el-GR"/>
              </w:rPr>
              <w:t xml:space="preserve">και έκφρασης και πολλαπλών μέσων </w:t>
            </w:r>
            <w:r w:rsidR="00F53A63" w:rsidRPr="00737DBE">
              <w:rPr>
                <w:rFonts w:ascii="Arial" w:hAnsi="Arial" w:cs="Arial"/>
                <w:lang w:val="el-GR"/>
              </w:rPr>
              <w:t>εμπλοκής</w:t>
            </w:r>
            <w:r w:rsidR="00B41B59" w:rsidRPr="00737DBE">
              <w:rPr>
                <w:rFonts w:ascii="Arial" w:hAnsi="Arial" w:cs="Arial"/>
                <w:lang w:val="el-GR"/>
              </w:rPr>
              <w:t xml:space="preserve"> </w:t>
            </w:r>
            <w:r w:rsidR="007B66EC" w:rsidRPr="00737DBE">
              <w:rPr>
                <w:rFonts w:ascii="Arial" w:hAnsi="Arial" w:cs="Arial"/>
                <w:lang w:val="el-GR"/>
              </w:rPr>
              <w:t xml:space="preserve">των </w:t>
            </w:r>
            <w:r w:rsidR="00C3594E" w:rsidRPr="00737DBE">
              <w:rPr>
                <w:rFonts w:ascii="Arial" w:hAnsi="Arial" w:cs="Arial"/>
                <w:lang w:val="el-GR"/>
              </w:rPr>
              <w:t>μαθητών</w:t>
            </w:r>
            <w:r w:rsidR="005A6D11" w:rsidRPr="00737DBE">
              <w:rPr>
                <w:rFonts w:ascii="Arial" w:hAnsi="Arial" w:cs="Arial"/>
                <w:lang w:val="el-GR"/>
              </w:rPr>
              <w:t>·</w:t>
            </w:r>
            <w:r w:rsidR="00A24CB6" w:rsidRPr="00737DBE">
              <w:rPr>
                <w:rFonts w:ascii="Arial" w:hAnsi="Arial" w:cs="Arial"/>
                <w:lang w:val="el-GR"/>
              </w:rPr>
              <w:t xml:space="preserve"> </w:t>
            </w:r>
            <w:r w:rsidR="00343ABF" w:rsidRPr="00737DBE">
              <w:rPr>
                <w:rFonts w:ascii="Arial" w:hAnsi="Arial" w:cs="Arial"/>
                <w:lang w:val="el-GR"/>
              </w:rPr>
              <w:t xml:space="preserve"> </w:t>
            </w:r>
          </w:p>
          <w:p w14:paraId="3E71A2C6" w14:textId="33CE03DD" w:rsidR="001D37AE" w:rsidRPr="00737DBE" w:rsidRDefault="001D37AE" w:rsidP="00091DF5">
            <w:pPr>
              <w:jc w:val="both"/>
              <w:rPr>
                <w:rFonts w:ascii="Arial" w:hAnsi="Arial" w:cs="Arial"/>
                <w:strike/>
                <w:lang w:val="el-GR"/>
              </w:rPr>
            </w:pPr>
          </w:p>
          <w:p w14:paraId="2BB3CACA" w14:textId="3EA74D90" w:rsidR="00E840B4" w:rsidRPr="00737DBE" w:rsidRDefault="00E840B4" w:rsidP="00E840B4">
            <w:pPr>
              <w:jc w:val="both"/>
              <w:rPr>
                <w:rFonts w:ascii="Arial" w:hAnsi="Arial" w:cs="Arial"/>
                <w:lang w:val="el-GR"/>
              </w:rPr>
            </w:pPr>
            <w:r w:rsidRPr="00737DBE">
              <w:rPr>
                <w:rFonts w:ascii="Arial" w:hAnsi="Arial" w:cs="Arial"/>
                <w:lang w:val="el-GR"/>
              </w:rPr>
              <w:t xml:space="preserve">«Κεντρική Ομάδα Συντονισμού» σημαίνει την Κεντρική Ομάδα Συντονισμού που συστήνεται δυνάμει της παραγράφου (1) του άρθρου </w:t>
            </w:r>
            <w:r w:rsidR="00BF03CA" w:rsidRPr="00737DBE">
              <w:rPr>
                <w:rFonts w:ascii="Arial" w:hAnsi="Arial" w:cs="Arial"/>
                <w:lang w:val="el-GR"/>
              </w:rPr>
              <w:t xml:space="preserve">20 </w:t>
            </w:r>
            <w:r w:rsidRPr="00737DBE">
              <w:rPr>
                <w:rFonts w:ascii="Arial" w:hAnsi="Arial" w:cs="Arial"/>
                <w:lang w:val="el-GR"/>
              </w:rPr>
              <w:t>του παρόντος Νόμου·</w:t>
            </w:r>
          </w:p>
          <w:p w14:paraId="3F6BF571" w14:textId="77777777" w:rsidR="00E840B4" w:rsidRPr="00737DBE" w:rsidRDefault="00E840B4" w:rsidP="00091DF5">
            <w:pPr>
              <w:jc w:val="both"/>
              <w:rPr>
                <w:rFonts w:ascii="Arial" w:hAnsi="Arial" w:cs="Arial"/>
                <w:lang w:val="el-GR"/>
              </w:rPr>
            </w:pPr>
          </w:p>
          <w:p w14:paraId="22A81863" w14:textId="07CEE678" w:rsidR="00C011B7" w:rsidRPr="00737DBE" w:rsidRDefault="00BB1A7F" w:rsidP="00BB1A7F">
            <w:pPr>
              <w:jc w:val="both"/>
              <w:rPr>
                <w:rFonts w:ascii="Arial" w:hAnsi="Arial"/>
                <w:lang w:val="el-GR"/>
              </w:rPr>
            </w:pPr>
            <w:r w:rsidRPr="00737DBE">
              <w:rPr>
                <w:rFonts w:ascii="Arial" w:hAnsi="Arial" w:cs="Arial"/>
                <w:lang w:val="el-GR"/>
              </w:rPr>
              <w:t>«</w:t>
            </w:r>
            <w:r w:rsidRPr="00737DBE">
              <w:rPr>
                <w:rFonts w:ascii="Arial" w:hAnsi="Arial"/>
                <w:lang w:val="el-GR"/>
              </w:rPr>
              <w:t xml:space="preserve">Κέντρο Στήριξης </w:t>
            </w:r>
            <w:r w:rsidR="00FE2EDA" w:rsidRPr="00737DBE">
              <w:rPr>
                <w:rFonts w:ascii="Arial" w:hAnsi="Arial"/>
                <w:lang w:val="el-GR"/>
              </w:rPr>
              <w:t>της</w:t>
            </w:r>
            <w:r w:rsidRPr="00737DBE">
              <w:rPr>
                <w:rFonts w:ascii="Arial" w:hAnsi="Arial"/>
                <w:lang w:val="el-GR"/>
              </w:rPr>
              <w:t xml:space="preserve"> Ενιαία</w:t>
            </w:r>
            <w:r w:rsidR="00FE2EDA" w:rsidRPr="00737DBE">
              <w:rPr>
                <w:rFonts w:ascii="Arial" w:hAnsi="Arial"/>
                <w:lang w:val="el-GR"/>
              </w:rPr>
              <w:t>ς</w:t>
            </w:r>
            <w:r w:rsidRPr="00737DBE">
              <w:rPr>
                <w:rFonts w:ascii="Arial" w:hAnsi="Arial"/>
                <w:lang w:val="el-GR"/>
              </w:rPr>
              <w:t xml:space="preserve"> Εκπαίδευση</w:t>
            </w:r>
            <w:r w:rsidR="00FE2EDA" w:rsidRPr="00737DBE">
              <w:rPr>
                <w:rFonts w:ascii="Arial" w:hAnsi="Arial"/>
                <w:lang w:val="el-GR"/>
              </w:rPr>
              <w:t>ς</w:t>
            </w:r>
            <w:r w:rsidRPr="00737DBE">
              <w:rPr>
                <w:rFonts w:ascii="Arial" w:hAnsi="Arial"/>
                <w:lang w:val="el-GR"/>
              </w:rPr>
              <w:t>» σημαίνει κέντρο που λειτουργεί σύμφωνα µε τις διατάξεις του παρόντος Νόμου για την ενδυνάμωση των σχολείων γενικής εκπαίδευσης</w:t>
            </w:r>
            <w:r w:rsidR="00C011B7" w:rsidRPr="00737DBE">
              <w:rPr>
                <w:lang w:val="el-GR"/>
              </w:rPr>
              <w:t xml:space="preserve"> </w:t>
            </w:r>
            <w:r w:rsidR="00C011B7" w:rsidRPr="00737DBE">
              <w:rPr>
                <w:rFonts w:ascii="Arial" w:hAnsi="Arial" w:cs="Arial"/>
                <w:lang w:val="el-GR"/>
              </w:rPr>
              <w:t>παρέχοντας τεχνογνωσία και στήριξη προς τους εκπαιδευτικούς προκειμένου να αυξήσουν τις γνώσεις και δεξιότητες τους σχετικά με τη διαχείριση διαφορετικών αναγκών</w:t>
            </w:r>
            <w:r w:rsidR="00531BB4" w:rsidRPr="00737DBE">
              <w:rPr>
                <w:rFonts w:ascii="Arial" w:hAnsi="Arial" w:cs="Arial"/>
                <w:lang w:val="el-GR"/>
              </w:rPr>
              <w:t xml:space="preserve">· </w:t>
            </w:r>
            <w:r w:rsidR="00005DA3" w:rsidRPr="00737DBE">
              <w:rPr>
                <w:rFonts w:ascii="Arial" w:hAnsi="Arial" w:cs="Arial"/>
                <w:lang w:val="el-GR"/>
              </w:rPr>
              <w:t>π</w:t>
            </w:r>
            <w:r w:rsidR="00C011B7" w:rsidRPr="00737DBE">
              <w:rPr>
                <w:rFonts w:ascii="Arial" w:hAnsi="Arial" w:cs="Arial"/>
                <w:lang w:val="el-GR"/>
              </w:rPr>
              <w:t xml:space="preserve">αράλληλα, το </w:t>
            </w:r>
            <w:r w:rsidR="00005DA3" w:rsidRPr="00737DBE">
              <w:rPr>
                <w:rFonts w:ascii="Arial" w:hAnsi="Arial" w:cs="Arial"/>
                <w:lang w:val="el-GR"/>
              </w:rPr>
              <w:t>κ</w:t>
            </w:r>
            <w:r w:rsidR="00C011B7" w:rsidRPr="00737DBE">
              <w:rPr>
                <w:rFonts w:ascii="Arial" w:hAnsi="Arial" w:cs="Arial"/>
                <w:lang w:val="el-GR"/>
              </w:rPr>
              <w:t>έντρο παρέχει στήριξη σε μαθητές και τους γονείς τους</w:t>
            </w:r>
            <w:r w:rsidR="009E17AD" w:rsidRPr="00737DBE">
              <w:rPr>
                <w:rFonts w:ascii="Arial" w:hAnsi="Arial" w:cs="Arial"/>
                <w:lang w:val="el-GR"/>
              </w:rPr>
              <w:t>·</w:t>
            </w:r>
          </w:p>
          <w:p w14:paraId="5D221E34" w14:textId="77777777" w:rsidR="00BB1A7F" w:rsidRPr="00737DBE" w:rsidRDefault="00BB1A7F" w:rsidP="0030487B">
            <w:pPr>
              <w:jc w:val="both"/>
              <w:rPr>
                <w:rFonts w:ascii="Arial" w:hAnsi="Arial" w:cs="Arial"/>
                <w:lang w:val="el-GR"/>
              </w:rPr>
            </w:pPr>
          </w:p>
          <w:p w14:paraId="68F1D428" w14:textId="331043E3" w:rsidR="00425444" w:rsidRPr="00737DBE" w:rsidRDefault="0076045B" w:rsidP="0030487B">
            <w:pPr>
              <w:jc w:val="both"/>
              <w:rPr>
                <w:rFonts w:ascii="Arial" w:hAnsi="Arial" w:cs="Arial"/>
                <w:lang w:val="el-GR"/>
              </w:rPr>
            </w:pPr>
            <w:r w:rsidRPr="00737DBE">
              <w:rPr>
                <w:rFonts w:ascii="Arial" w:hAnsi="Arial" w:cs="Arial"/>
                <w:lang w:val="el-GR"/>
              </w:rPr>
              <w:t>«μαθητές» σημαίνει όλα τα παιδιά, περιλαμβανομένων</w:t>
            </w:r>
            <w:r w:rsidR="00F0770F" w:rsidRPr="00737DBE">
              <w:rPr>
                <w:rFonts w:ascii="Arial" w:hAnsi="Arial" w:cs="Arial"/>
                <w:lang w:val="el-GR"/>
              </w:rPr>
              <w:t xml:space="preserve"> των παιδιών που ανήκουν σε ευάλωτες και ειδικές ομάδες </w:t>
            </w:r>
            <w:r w:rsidR="00EB609D" w:rsidRPr="00737DBE">
              <w:rPr>
                <w:rFonts w:ascii="Arial" w:hAnsi="Arial" w:cs="Arial"/>
                <w:lang w:val="el-GR"/>
              </w:rPr>
              <w:t xml:space="preserve">μαθησιακού </w:t>
            </w:r>
            <w:r w:rsidR="00F0770F" w:rsidRPr="00737DBE">
              <w:rPr>
                <w:rFonts w:ascii="Arial" w:hAnsi="Arial" w:cs="Arial"/>
                <w:lang w:val="el-GR"/>
              </w:rPr>
              <w:t>πληθυσμού</w:t>
            </w:r>
            <w:r w:rsidR="00EB609D" w:rsidRPr="00737DBE">
              <w:rPr>
                <w:rFonts w:ascii="Arial" w:hAnsi="Arial" w:cs="Arial"/>
                <w:lang w:val="el-GR"/>
              </w:rPr>
              <w:t>, και παιδιά</w:t>
            </w:r>
            <w:r w:rsidR="00F0770F" w:rsidRPr="00737DBE">
              <w:rPr>
                <w:rFonts w:ascii="Arial" w:hAnsi="Arial" w:cs="Arial"/>
                <w:lang w:val="el-GR"/>
              </w:rPr>
              <w:t xml:space="preserve"> τα οποία βιώνουν φραγμούς στη μάθηση ως αποτέλεσμα της αλληλεπίδρασής τους με το περιβάλλον και για τα οποία απαιτείται η επιπρόσθετη στήριξή τους στο εκπαιδευτικό σύστημα·</w:t>
            </w:r>
          </w:p>
          <w:p w14:paraId="12093562" w14:textId="0651A2E2" w:rsidR="00B910F6" w:rsidRPr="00737DBE" w:rsidRDefault="00B910F6" w:rsidP="0030487B">
            <w:pPr>
              <w:jc w:val="both"/>
              <w:rPr>
                <w:rFonts w:ascii="Arial" w:hAnsi="Arial" w:cs="Arial"/>
                <w:lang w:val="el-GR"/>
              </w:rPr>
            </w:pPr>
          </w:p>
          <w:p w14:paraId="04E26703" w14:textId="1A18BC57" w:rsidR="00B910F6" w:rsidRPr="00737DBE" w:rsidRDefault="00B910F6" w:rsidP="0030487B">
            <w:pPr>
              <w:jc w:val="both"/>
              <w:rPr>
                <w:rFonts w:ascii="Arial" w:hAnsi="Arial" w:cs="Arial"/>
                <w:lang w:val="el-GR"/>
              </w:rPr>
            </w:pPr>
            <w:r w:rsidRPr="00737DBE">
              <w:rPr>
                <w:rFonts w:ascii="Arial" w:hAnsi="Arial" w:cs="Arial"/>
                <w:lang w:val="el-GR"/>
              </w:rPr>
              <w:t>«Μέση Εκπαίδευση» έχει την έννοια που αποδίδεται στον όρο αυτό από το άρθρο 2 των περί Λειτουργίας των Δημόσιων Σχολείων Μέσης Εκπαίδευσης Κανονισμών του 2017·</w:t>
            </w:r>
          </w:p>
          <w:p w14:paraId="46F889BD" w14:textId="30CA9989" w:rsidR="009E17AD" w:rsidRPr="00737DBE" w:rsidRDefault="009E17AD" w:rsidP="0030487B">
            <w:pPr>
              <w:jc w:val="both"/>
              <w:rPr>
                <w:rFonts w:ascii="Arial" w:hAnsi="Arial" w:cs="Arial"/>
                <w:lang w:val="el-GR"/>
              </w:rPr>
            </w:pPr>
          </w:p>
          <w:p w14:paraId="6770E140" w14:textId="4163B0F0" w:rsidR="009E17AD" w:rsidRPr="00737DBE" w:rsidRDefault="009E17AD" w:rsidP="0030487B">
            <w:pPr>
              <w:jc w:val="both"/>
              <w:rPr>
                <w:rFonts w:ascii="Arial" w:hAnsi="Arial" w:cs="Arial"/>
                <w:lang w:val="el-GR"/>
              </w:rPr>
            </w:pPr>
            <w:r w:rsidRPr="00737DBE">
              <w:rPr>
                <w:rFonts w:ascii="Arial" w:hAnsi="Arial" w:cs="Arial"/>
                <w:lang w:val="el-GR"/>
              </w:rPr>
              <w:t xml:space="preserve">«οικείος εκπαιδευτικός ψυχολόγος» σημαίνει </w:t>
            </w:r>
            <w:r w:rsidR="008034F4" w:rsidRPr="00737DBE">
              <w:rPr>
                <w:rFonts w:ascii="Arial" w:hAnsi="Arial" w:cs="Arial"/>
                <w:lang w:val="el-GR"/>
              </w:rPr>
              <w:t>ε</w:t>
            </w:r>
            <w:r w:rsidRPr="00737DBE">
              <w:rPr>
                <w:rFonts w:ascii="Arial" w:hAnsi="Arial" w:cs="Arial"/>
                <w:lang w:val="el-GR"/>
              </w:rPr>
              <w:t xml:space="preserve">κπαιδευτικός </w:t>
            </w:r>
            <w:r w:rsidR="008034F4" w:rsidRPr="00737DBE">
              <w:rPr>
                <w:rFonts w:ascii="Arial" w:hAnsi="Arial" w:cs="Arial"/>
                <w:lang w:val="el-GR"/>
              </w:rPr>
              <w:t>ψ</w:t>
            </w:r>
            <w:r w:rsidRPr="00737DBE">
              <w:rPr>
                <w:rFonts w:ascii="Arial" w:hAnsi="Arial" w:cs="Arial"/>
                <w:lang w:val="el-GR"/>
              </w:rPr>
              <w:t xml:space="preserve">υχολόγος, λειτουργός της Υπηρεσίας Εκπαιδευτικής Ψυχολογίας του Υπουργείου, ο οποίος θα συμμετέχει στη </w:t>
            </w:r>
            <w:r w:rsidR="008034F4" w:rsidRPr="00737DBE">
              <w:rPr>
                <w:rFonts w:ascii="Arial" w:hAnsi="Arial" w:cs="Arial"/>
                <w:lang w:val="el-GR"/>
              </w:rPr>
              <w:t>σ</w:t>
            </w:r>
            <w:r w:rsidRPr="00737DBE">
              <w:rPr>
                <w:rFonts w:ascii="Arial" w:hAnsi="Arial" w:cs="Arial"/>
                <w:lang w:val="el-GR"/>
              </w:rPr>
              <w:t xml:space="preserve">υντονιστική </w:t>
            </w:r>
            <w:r w:rsidR="008034F4" w:rsidRPr="00737DBE">
              <w:rPr>
                <w:rFonts w:ascii="Arial" w:hAnsi="Arial" w:cs="Arial"/>
                <w:lang w:val="el-GR"/>
              </w:rPr>
              <w:t>ε</w:t>
            </w:r>
            <w:r w:rsidRPr="00737DBE">
              <w:rPr>
                <w:rFonts w:ascii="Arial" w:hAnsi="Arial" w:cs="Arial"/>
                <w:lang w:val="el-GR"/>
              </w:rPr>
              <w:t xml:space="preserve">νδοσχολική </w:t>
            </w:r>
            <w:r w:rsidR="008034F4" w:rsidRPr="00737DBE">
              <w:rPr>
                <w:rFonts w:ascii="Arial" w:hAnsi="Arial" w:cs="Arial"/>
                <w:lang w:val="el-GR"/>
              </w:rPr>
              <w:t>ο</w:t>
            </w:r>
            <w:r w:rsidRPr="00737DBE">
              <w:rPr>
                <w:rFonts w:ascii="Arial" w:hAnsi="Arial" w:cs="Arial"/>
                <w:lang w:val="el-GR"/>
              </w:rPr>
              <w:t>μάδα·</w:t>
            </w:r>
          </w:p>
          <w:p w14:paraId="69F42C16" w14:textId="77777777" w:rsidR="00425444" w:rsidRPr="00737DBE" w:rsidRDefault="00425444" w:rsidP="0030487B">
            <w:pPr>
              <w:jc w:val="both"/>
              <w:rPr>
                <w:rFonts w:ascii="Arial" w:hAnsi="Arial" w:cs="Arial"/>
                <w:lang w:val="el-GR"/>
              </w:rPr>
            </w:pPr>
          </w:p>
          <w:p w14:paraId="39D47E76" w14:textId="37F8390D" w:rsidR="00812002" w:rsidRPr="00737DBE" w:rsidRDefault="00812002" w:rsidP="00091DF5">
            <w:pPr>
              <w:jc w:val="both"/>
              <w:rPr>
                <w:rFonts w:ascii="Arial" w:hAnsi="Arial" w:cs="Arial"/>
                <w:lang w:val="el-GR"/>
              </w:rPr>
            </w:pPr>
            <w:r w:rsidRPr="00737DBE">
              <w:rPr>
                <w:rFonts w:ascii="Arial" w:hAnsi="Arial" w:cs="Arial"/>
                <w:lang w:val="el-GR"/>
              </w:rPr>
              <w:t>«Ομάδ</w:t>
            </w:r>
            <w:r w:rsidR="00414217" w:rsidRPr="00737DBE">
              <w:rPr>
                <w:rFonts w:ascii="Arial" w:hAnsi="Arial" w:cs="Arial"/>
                <w:lang w:val="el-GR"/>
              </w:rPr>
              <w:t>α</w:t>
            </w:r>
            <w:r w:rsidR="00AD3862" w:rsidRPr="00737DBE">
              <w:rPr>
                <w:rFonts w:ascii="Arial" w:hAnsi="Arial" w:cs="Arial"/>
                <w:lang w:val="el-GR"/>
              </w:rPr>
              <w:t xml:space="preserve"> Αξιολόγησης</w:t>
            </w:r>
            <w:r w:rsidR="001D2638" w:rsidRPr="00737DBE">
              <w:rPr>
                <w:rFonts w:ascii="Arial" w:hAnsi="Arial" w:cs="Arial"/>
                <w:lang w:val="el-GR"/>
              </w:rPr>
              <w:t xml:space="preserve"> και Στήριξης</w:t>
            </w:r>
            <w:r w:rsidRPr="00737DBE">
              <w:rPr>
                <w:rFonts w:ascii="Arial" w:hAnsi="Arial" w:cs="Arial"/>
                <w:lang w:val="el-GR"/>
              </w:rPr>
              <w:t xml:space="preserve">» </w:t>
            </w:r>
            <w:r w:rsidR="0037624B" w:rsidRPr="00737DBE">
              <w:rPr>
                <w:rFonts w:ascii="Arial" w:hAnsi="Arial" w:cs="Arial"/>
                <w:lang w:val="el-GR"/>
              </w:rPr>
              <w:t>σημαίνει</w:t>
            </w:r>
            <w:r w:rsidRPr="00737DBE">
              <w:rPr>
                <w:rFonts w:ascii="Arial" w:hAnsi="Arial" w:cs="Arial"/>
                <w:lang w:val="el-GR"/>
              </w:rPr>
              <w:t xml:space="preserve"> Ομάδ</w:t>
            </w:r>
            <w:r w:rsidR="00414217" w:rsidRPr="00737DBE">
              <w:rPr>
                <w:rFonts w:ascii="Arial" w:hAnsi="Arial" w:cs="Arial"/>
                <w:lang w:val="el-GR"/>
              </w:rPr>
              <w:t>α</w:t>
            </w:r>
            <w:r w:rsidRPr="00737DBE">
              <w:rPr>
                <w:rFonts w:ascii="Arial" w:hAnsi="Arial" w:cs="Arial"/>
                <w:lang w:val="el-GR"/>
              </w:rPr>
              <w:t xml:space="preserve"> Αξιολόγησης </w:t>
            </w:r>
            <w:r w:rsidR="00AD3862" w:rsidRPr="00737DBE">
              <w:rPr>
                <w:rFonts w:ascii="Arial" w:hAnsi="Arial" w:cs="Arial"/>
                <w:lang w:val="el-GR"/>
              </w:rPr>
              <w:t xml:space="preserve">και Στήριξης </w:t>
            </w:r>
            <w:r w:rsidRPr="00737DBE">
              <w:rPr>
                <w:rFonts w:ascii="Arial" w:hAnsi="Arial" w:cs="Arial"/>
                <w:lang w:val="el-GR"/>
              </w:rPr>
              <w:t xml:space="preserve">που </w:t>
            </w:r>
            <w:r w:rsidR="00485DCA" w:rsidRPr="00737DBE">
              <w:rPr>
                <w:rFonts w:ascii="Arial" w:hAnsi="Arial" w:cs="Arial"/>
                <w:lang w:val="el-GR"/>
              </w:rPr>
              <w:t xml:space="preserve">συστήνεται </w:t>
            </w:r>
            <w:r w:rsidR="0037624B" w:rsidRPr="00737DBE">
              <w:rPr>
                <w:rFonts w:ascii="Arial" w:hAnsi="Arial" w:cs="Arial"/>
                <w:lang w:val="el-GR"/>
              </w:rPr>
              <w:t>δυνάμει</w:t>
            </w:r>
            <w:r w:rsidRPr="00737DBE">
              <w:rPr>
                <w:rFonts w:ascii="Arial" w:hAnsi="Arial" w:cs="Arial"/>
                <w:lang w:val="el-GR"/>
              </w:rPr>
              <w:t xml:space="preserve"> </w:t>
            </w:r>
            <w:r w:rsidR="00DD24B8" w:rsidRPr="00737DBE">
              <w:rPr>
                <w:rFonts w:ascii="Arial" w:hAnsi="Arial" w:cs="Arial"/>
                <w:lang w:val="el-GR"/>
              </w:rPr>
              <w:t>της παραγράφου</w:t>
            </w:r>
            <w:r w:rsidRPr="00737DBE">
              <w:rPr>
                <w:rFonts w:ascii="Arial" w:hAnsi="Arial" w:cs="Arial"/>
                <w:lang w:val="el-GR"/>
              </w:rPr>
              <w:t xml:space="preserve"> (1) του άρθρου </w:t>
            </w:r>
            <w:r w:rsidR="00BF03CA" w:rsidRPr="00737DBE">
              <w:rPr>
                <w:rFonts w:ascii="Arial" w:hAnsi="Arial" w:cs="Arial"/>
                <w:lang w:val="el-GR"/>
              </w:rPr>
              <w:t xml:space="preserve">18 </w:t>
            </w:r>
            <w:r w:rsidRPr="00737DBE">
              <w:rPr>
                <w:rFonts w:ascii="Arial" w:hAnsi="Arial" w:cs="Arial"/>
                <w:lang w:val="el-GR"/>
              </w:rPr>
              <w:t xml:space="preserve">του παρόντος </w:t>
            </w:r>
            <w:r w:rsidR="0037624B" w:rsidRPr="00737DBE">
              <w:rPr>
                <w:rFonts w:ascii="Arial" w:hAnsi="Arial" w:cs="Arial"/>
                <w:lang w:val="el-GR"/>
              </w:rPr>
              <w:t>Νόμου</w:t>
            </w:r>
            <w:r w:rsidRPr="00737DBE">
              <w:rPr>
                <w:rFonts w:ascii="Arial" w:hAnsi="Arial" w:cs="Arial"/>
                <w:lang w:val="el-GR"/>
              </w:rPr>
              <w:t xml:space="preserve">· </w:t>
            </w:r>
          </w:p>
          <w:p w14:paraId="28045407" w14:textId="77777777" w:rsidR="00812002" w:rsidRPr="00737DBE" w:rsidRDefault="00812002" w:rsidP="00091DF5">
            <w:pPr>
              <w:jc w:val="both"/>
              <w:rPr>
                <w:rFonts w:ascii="Arial" w:hAnsi="Arial" w:cs="Arial"/>
                <w:lang w:val="el-GR"/>
              </w:rPr>
            </w:pPr>
          </w:p>
          <w:p w14:paraId="49185E3E" w14:textId="49C0FDAF" w:rsidR="00812002" w:rsidRPr="00737DBE" w:rsidRDefault="00812002" w:rsidP="00091DF5">
            <w:pPr>
              <w:jc w:val="both"/>
              <w:rPr>
                <w:rFonts w:ascii="Arial" w:hAnsi="Arial" w:cs="Arial"/>
                <w:lang w:val="el-GR"/>
              </w:rPr>
            </w:pPr>
            <w:r w:rsidRPr="00737DBE">
              <w:rPr>
                <w:rFonts w:ascii="Arial" w:hAnsi="Arial" w:cs="Arial"/>
                <w:lang w:val="el-GR"/>
              </w:rPr>
              <w:t xml:space="preserve">«παιδί» </w:t>
            </w:r>
            <w:r w:rsidR="0037624B" w:rsidRPr="00737DBE">
              <w:rPr>
                <w:rFonts w:ascii="Arial" w:hAnsi="Arial" w:cs="Arial"/>
                <w:lang w:val="el-GR"/>
              </w:rPr>
              <w:t>σημαίνει</w:t>
            </w:r>
            <w:r w:rsidRPr="00737DBE">
              <w:rPr>
                <w:rFonts w:ascii="Arial" w:hAnsi="Arial" w:cs="Arial"/>
                <w:lang w:val="el-GR"/>
              </w:rPr>
              <w:t xml:space="preserve"> </w:t>
            </w:r>
            <w:r w:rsidR="0037624B" w:rsidRPr="00737DBE">
              <w:rPr>
                <w:rFonts w:ascii="Arial" w:hAnsi="Arial" w:cs="Arial"/>
                <w:lang w:val="el-GR"/>
              </w:rPr>
              <w:t>άτομο</w:t>
            </w:r>
            <w:r w:rsidRPr="00737DBE">
              <w:rPr>
                <w:rFonts w:ascii="Arial" w:hAnsi="Arial" w:cs="Arial"/>
                <w:lang w:val="el-GR"/>
              </w:rPr>
              <w:t xml:space="preserve"> από την ηλικία των τριών </w:t>
            </w:r>
            <w:r w:rsidR="003114BE" w:rsidRPr="00737DBE">
              <w:rPr>
                <w:rFonts w:ascii="Arial" w:hAnsi="Arial" w:cs="Arial"/>
                <w:lang w:val="el-GR"/>
              </w:rPr>
              <w:t xml:space="preserve">ετών </w:t>
            </w:r>
            <w:r w:rsidR="0037624B" w:rsidRPr="00737DBE">
              <w:rPr>
                <w:rFonts w:ascii="Arial" w:hAnsi="Arial" w:cs="Arial"/>
                <w:lang w:val="el-GR"/>
              </w:rPr>
              <w:t>μέχρι</w:t>
            </w:r>
            <w:r w:rsidR="00B140A7" w:rsidRPr="00737DBE">
              <w:rPr>
                <w:rFonts w:ascii="Arial" w:hAnsi="Arial" w:cs="Arial"/>
                <w:lang w:val="el-GR"/>
              </w:rPr>
              <w:t xml:space="preserve"> </w:t>
            </w:r>
            <w:r w:rsidR="00A91AC3" w:rsidRPr="00737DBE">
              <w:rPr>
                <w:rFonts w:ascii="Arial" w:hAnsi="Arial" w:cs="Arial"/>
                <w:lang w:val="el-GR"/>
              </w:rPr>
              <w:t>την ολοκλήρωση</w:t>
            </w:r>
            <w:r w:rsidR="003114BE" w:rsidRPr="00737DBE">
              <w:rPr>
                <w:rFonts w:ascii="Arial" w:hAnsi="Arial" w:cs="Arial"/>
                <w:lang w:val="el-GR"/>
              </w:rPr>
              <w:t xml:space="preserve"> της δευτεροβάθμιας εκπαίδευσης</w:t>
            </w:r>
            <w:r w:rsidRPr="00737DBE">
              <w:rPr>
                <w:rFonts w:ascii="Arial" w:hAnsi="Arial" w:cs="Arial"/>
                <w:lang w:val="el-GR"/>
              </w:rPr>
              <w:t xml:space="preserve">· </w:t>
            </w:r>
          </w:p>
          <w:p w14:paraId="46E45839" w14:textId="77777777" w:rsidR="00812002" w:rsidRPr="00737DBE" w:rsidRDefault="00812002" w:rsidP="00091DF5">
            <w:pPr>
              <w:jc w:val="both"/>
              <w:rPr>
                <w:rFonts w:ascii="Arial" w:hAnsi="Arial" w:cs="Arial"/>
                <w:lang w:val="el-GR"/>
              </w:rPr>
            </w:pPr>
          </w:p>
          <w:p w14:paraId="60420C76" w14:textId="61944E2D" w:rsidR="005973CD" w:rsidRPr="00737DBE" w:rsidRDefault="005973CD" w:rsidP="00091DF5">
            <w:pPr>
              <w:jc w:val="both"/>
              <w:rPr>
                <w:rFonts w:ascii="Arial" w:hAnsi="Arial" w:cs="Arial"/>
                <w:lang w:val="el-GR"/>
              </w:rPr>
            </w:pPr>
            <w:r w:rsidRPr="00737DBE">
              <w:rPr>
                <w:rFonts w:ascii="Arial" w:hAnsi="Arial" w:cs="Arial"/>
                <w:lang w:val="el-GR"/>
              </w:rPr>
              <w:t>«ποικιλομορφία αναγκών» σημαίνει πολλαπλά χαρακτηριστικά αναγκών που μπορούν να επηρεάσουν το αναπτυξιακό δυναμικό και τη μάθηση</w:t>
            </w:r>
            <w:r w:rsidR="00AB690C" w:rsidRPr="00737DBE">
              <w:rPr>
                <w:rFonts w:ascii="Arial" w:hAnsi="Arial" w:cs="Arial"/>
                <w:lang w:val="el-GR"/>
              </w:rPr>
              <w:t>,</w:t>
            </w:r>
            <w:r w:rsidRPr="00737DBE">
              <w:rPr>
                <w:rFonts w:ascii="Arial" w:hAnsi="Arial" w:cs="Arial"/>
                <w:lang w:val="el-GR"/>
              </w:rPr>
              <w:t xml:space="preserve"> η οποία μπορεί να προέρχεται από πολλά στοιχεία και επίπεδα διάκρισης· </w:t>
            </w:r>
          </w:p>
          <w:p w14:paraId="49155AB1" w14:textId="6659458C" w:rsidR="005973CD" w:rsidRPr="00737DBE" w:rsidRDefault="005973CD" w:rsidP="00091DF5">
            <w:pPr>
              <w:jc w:val="both"/>
              <w:rPr>
                <w:rFonts w:ascii="Arial" w:hAnsi="Arial" w:cs="Arial"/>
                <w:lang w:val="el-GR"/>
              </w:rPr>
            </w:pPr>
          </w:p>
          <w:p w14:paraId="3BACAD4B" w14:textId="6C98E174" w:rsidR="00E840B4" w:rsidRPr="00737DBE" w:rsidRDefault="00E840B4" w:rsidP="00E840B4">
            <w:pPr>
              <w:jc w:val="both"/>
              <w:rPr>
                <w:rFonts w:ascii="Arial" w:hAnsi="Arial" w:cs="Arial"/>
                <w:lang w:val="el-GR"/>
              </w:rPr>
            </w:pPr>
            <w:r w:rsidRPr="00737DBE">
              <w:rPr>
                <w:rFonts w:ascii="Arial" w:hAnsi="Arial" w:cs="Arial"/>
                <w:lang w:val="el-GR"/>
              </w:rPr>
              <w:t>«πολυδύναμος χώρος στήριξης» σημαίνει πολυδύναμο χώρο</w:t>
            </w:r>
            <w:r w:rsidRPr="00737DBE">
              <w:rPr>
                <w:rFonts w:ascii="Arial" w:hAnsi="Arial" w:cs="Arial"/>
                <w:i/>
                <w:lang w:val="el-GR"/>
              </w:rPr>
              <w:t xml:space="preserve"> </w:t>
            </w:r>
            <w:r w:rsidRPr="00737DBE">
              <w:rPr>
                <w:rFonts w:ascii="Arial" w:hAnsi="Arial" w:cs="Arial"/>
                <w:iCs/>
                <w:lang w:val="el-GR"/>
              </w:rPr>
              <w:t>ή τάξη στήριξης</w:t>
            </w:r>
            <w:r w:rsidRPr="00737DBE">
              <w:rPr>
                <w:rFonts w:ascii="Arial" w:hAnsi="Arial" w:cs="Arial"/>
                <w:i/>
                <w:lang w:val="el-GR"/>
              </w:rPr>
              <w:t xml:space="preserve"> </w:t>
            </w:r>
            <w:r w:rsidRPr="00737DBE">
              <w:rPr>
                <w:rFonts w:ascii="Arial" w:hAnsi="Arial" w:cs="Arial"/>
                <w:lang w:val="el-GR"/>
              </w:rPr>
              <w:t>που λειτουργεί σε σχολείο για παροχή υποστήριξης μαθητών</w:t>
            </w:r>
            <w:r w:rsidR="0010447D" w:rsidRPr="00737DBE">
              <w:rPr>
                <w:rFonts w:ascii="Arial" w:hAnsi="Arial" w:cs="Arial"/>
                <w:lang w:val="el-GR"/>
              </w:rPr>
              <w:t>, εκπαιδευτικών και γονέων</w:t>
            </w:r>
            <w:r w:rsidRPr="00737DBE">
              <w:rPr>
                <w:rFonts w:ascii="Arial" w:hAnsi="Arial" w:cs="Arial"/>
                <w:lang w:val="el-GR"/>
              </w:rPr>
              <w:t xml:space="preserve"> σύμφωνα µε τις διατάξεις του παρόντος Νόμου· </w:t>
            </w:r>
          </w:p>
          <w:p w14:paraId="2B809101" w14:textId="77777777" w:rsidR="002A735B" w:rsidRPr="00737DBE" w:rsidRDefault="002A735B" w:rsidP="00091DF5">
            <w:pPr>
              <w:jc w:val="both"/>
              <w:rPr>
                <w:rFonts w:ascii="Arial" w:hAnsi="Arial" w:cs="Arial"/>
                <w:lang w:val="el-GR"/>
              </w:rPr>
            </w:pPr>
          </w:p>
          <w:p w14:paraId="1E96F7A5" w14:textId="77777777" w:rsidR="000C60A3" w:rsidRPr="00737DBE" w:rsidRDefault="000C60A3" w:rsidP="000C60A3">
            <w:pPr>
              <w:jc w:val="both"/>
              <w:rPr>
                <w:rFonts w:ascii="Arial" w:hAnsi="Arial" w:cs="Arial"/>
                <w:lang w:val="el-GR"/>
              </w:rPr>
            </w:pPr>
            <w:r w:rsidRPr="00737DBE">
              <w:rPr>
                <w:rFonts w:ascii="Arial" w:hAnsi="Arial" w:cs="Arial"/>
                <w:lang w:val="el-GR"/>
              </w:rPr>
              <w:t>«προσβασιμότητα» σημαίνει τα χαρακτηριστικά του περιβάλλοντος που διασφαλίζουν σε όλους τους μαθητές την ανεμπόδιστη συμμετοχή τους στην εκπαίδευση και τους επιτρέπουν να μπορούν αυτόνομα και με ασφάλεια να προσεγγίζουν και να χρησιμοποιούν τις εκπαιδευτικές υποδομές, υπηρεσίες (συμβατικές και ηλεκτρονικές) και τα λοιπά αγαθά της καθημερινής σχολικής ζωής·</w:t>
            </w:r>
          </w:p>
          <w:p w14:paraId="5918F94D" w14:textId="6746A52B" w:rsidR="008A3D10" w:rsidRPr="00737DBE" w:rsidRDefault="00E840B4" w:rsidP="008A3D10">
            <w:pPr>
              <w:jc w:val="both"/>
              <w:rPr>
                <w:rFonts w:ascii="Arial" w:hAnsi="Arial" w:cs="Arial"/>
                <w:lang w:val="el-GR"/>
              </w:rPr>
            </w:pPr>
            <w:r w:rsidRPr="00737DBE">
              <w:rPr>
                <w:rFonts w:ascii="Arial" w:hAnsi="Arial" w:cs="Arial"/>
                <w:lang w:val="el-GR"/>
              </w:rPr>
              <w:br/>
              <w:t>«σχολείο» σημαίνει δημόσιο σχολείο</w:t>
            </w:r>
            <w:r w:rsidR="00BB1A7F" w:rsidRPr="00737DBE">
              <w:rPr>
                <w:rFonts w:ascii="Arial" w:hAnsi="Arial" w:cs="Arial"/>
                <w:lang w:val="el-GR"/>
              </w:rPr>
              <w:t xml:space="preserve"> </w:t>
            </w:r>
            <w:r w:rsidRPr="00737DBE">
              <w:rPr>
                <w:rFonts w:ascii="Arial" w:hAnsi="Arial" w:cs="Arial"/>
                <w:lang w:val="el-GR"/>
              </w:rPr>
              <w:t xml:space="preserve">Δημοτικής </w:t>
            </w:r>
            <w:r w:rsidR="00974FCC" w:rsidRPr="00737DBE">
              <w:rPr>
                <w:rFonts w:ascii="Arial" w:hAnsi="Arial" w:cs="Arial"/>
                <w:lang w:val="el-GR"/>
              </w:rPr>
              <w:t xml:space="preserve">Εκπαίδευσης </w:t>
            </w:r>
            <w:r w:rsidR="00DD63B2" w:rsidRPr="00737DBE">
              <w:rPr>
                <w:rFonts w:ascii="Arial" w:hAnsi="Arial" w:cs="Arial"/>
                <w:lang w:val="el-GR"/>
              </w:rPr>
              <w:t>ή</w:t>
            </w:r>
            <w:r w:rsidRPr="00737DBE">
              <w:rPr>
                <w:rFonts w:ascii="Arial" w:hAnsi="Arial" w:cs="Arial"/>
                <w:lang w:val="el-GR"/>
              </w:rPr>
              <w:t xml:space="preserve"> Μέσης Εκπαίδευσης</w:t>
            </w:r>
            <w:r w:rsidR="00DD63B2" w:rsidRPr="00737DBE">
              <w:rPr>
                <w:rFonts w:ascii="Arial" w:hAnsi="Arial" w:cs="Arial"/>
                <w:lang w:val="el-GR"/>
              </w:rPr>
              <w:t>,</w:t>
            </w:r>
            <w:r w:rsidRPr="00737DBE">
              <w:rPr>
                <w:rFonts w:ascii="Arial" w:hAnsi="Arial" w:cs="Arial"/>
                <w:lang w:val="el-GR"/>
              </w:rPr>
              <w:t xml:space="preserve"> </w:t>
            </w:r>
            <w:r w:rsidR="00BB1A7F" w:rsidRPr="00737DBE">
              <w:rPr>
                <w:rFonts w:ascii="Arial" w:hAnsi="Arial" w:cs="Arial"/>
                <w:lang w:val="el-GR"/>
              </w:rPr>
              <w:t>την ευθύνη της διοίκησης και συντήρησης του οποίου φέρει η Δημοκρατία</w:t>
            </w:r>
            <w:r w:rsidR="00D31598" w:rsidRPr="00737DBE">
              <w:rPr>
                <w:rFonts w:ascii="Arial" w:hAnsi="Arial" w:cs="Arial"/>
                <w:lang w:val="el-GR"/>
              </w:rPr>
              <w:t>,</w:t>
            </w:r>
            <w:r w:rsidR="00BB1A7F" w:rsidRPr="00737DBE">
              <w:rPr>
                <w:rFonts w:ascii="Arial" w:hAnsi="Arial" w:cs="Arial"/>
                <w:lang w:val="el-GR"/>
              </w:rPr>
              <w:t xml:space="preserve"> </w:t>
            </w:r>
            <w:r w:rsidRPr="00737DBE">
              <w:rPr>
                <w:rFonts w:ascii="Arial" w:hAnsi="Arial" w:cs="Arial"/>
                <w:lang w:val="el-GR"/>
              </w:rPr>
              <w:t xml:space="preserve">συμπεριλαμβανομένων των ειδικών σχολείων που σταδιακά </w:t>
            </w:r>
            <w:r w:rsidR="00F5209D" w:rsidRPr="00737DBE">
              <w:rPr>
                <w:rFonts w:ascii="Arial" w:hAnsi="Arial" w:cs="Arial"/>
                <w:lang w:val="el-GR"/>
              </w:rPr>
              <w:t>μετεξελ</w:t>
            </w:r>
            <w:r w:rsidR="008A3D10" w:rsidRPr="00737DBE">
              <w:rPr>
                <w:rFonts w:ascii="Arial" w:hAnsi="Arial" w:cs="Arial"/>
                <w:lang w:val="el-GR"/>
              </w:rPr>
              <w:t>ί</w:t>
            </w:r>
            <w:r w:rsidR="00F5209D" w:rsidRPr="00737DBE">
              <w:rPr>
                <w:rFonts w:ascii="Arial" w:hAnsi="Arial" w:cs="Arial"/>
                <w:lang w:val="el-GR"/>
              </w:rPr>
              <w:t xml:space="preserve">σσονται </w:t>
            </w:r>
            <w:r w:rsidRPr="00737DBE">
              <w:rPr>
                <w:rFonts w:ascii="Arial" w:hAnsi="Arial" w:cs="Arial"/>
                <w:lang w:val="el-GR"/>
              </w:rPr>
              <w:t xml:space="preserve">σε </w:t>
            </w:r>
            <w:r w:rsidR="00BB1A7F" w:rsidRPr="00737DBE">
              <w:rPr>
                <w:rFonts w:ascii="Arial" w:hAnsi="Arial" w:cs="Arial"/>
                <w:lang w:val="el-GR"/>
              </w:rPr>
              <w:t xml:space="preserve">σχολεία με </w:t>
            </w:r>
            <w:r w:rsidR="00EC326D" w:rsidRPr="00737DBE">
              <w:rPr>
                <w:rFonts w:ascii="Arial" w:hAnsi="Arial" w:cs="Arial"/>
                <w:lang w:val="el-GR"/>
              </w:rPr>
              <w:t xml:space="preserve">διττό </w:t>
            </w:r>
            <w:r w:rsidR="00BB1A7F" w:rsidRPr="00737DBE">
              <w:rPr>
                <w:rFonts w:ascii="Arial" w:hAnsi="Arial" w:cs="Arial"/>
                <w:lang w:val="el-GR"/>
              </w:rPr>
              <w:t>ρόλο</w:t>
            </w:r>
            <w:r w:rsidR="00005DA3" w:rsidRPr="00737DBE">
              <w:rPr>
                <w:rFonts w:ascii="Arial" w:hAnsi="Arial" w:cs="Arial"/>
                <w:lang w:val="el-GR"/>
              </w:rPr>
              <w:t xml:space="preserve"> σύμφωνα με το άρθρο 13 </w:t>
            </w:r>
            <w:r w:rsidR="00DD63B2" w:rsidRPr="00737DBE">
              <w:rPr>
                <w:rFonts w:ascii="Arial" w:hAnsi="Arial" w:cs="Arial"/>
                <w:lang w:val="el-GR"/>
              </w:rPr>
              <w:t xml:space="preserve"> του παρόντος Νόμου</w:t>
            </w:r>
            <w:r w:rsidR="008A3D10" w:rsidRPr="00737DBE">
              <w:rPr>
                <w:rFonts w:ascii="Arial" w:hAnsi="Arial" w:cs="Arial"/>
                <w:lang w:val="el-GR"/>
              </w:rPr>
              <w:t xml:space="preserve">. </w:t>
            </w:r>
          </w:p>
          <w:p w14:paraId="7DAE30E7" w14:textId="3541E94B" w:rsidR="000C60A3" w:rsidRPr="00737DBE" w:rsidRDefault="000C60A3" w:rsidP="00091DF5">
            <w:pPr>
              <w:jc w:val="both"/>
              <w:rPr>
                <w:rFonts w:ascii="Arial" w:hAnsi="Arial" w:cs="Arial"/>
                <w:lang w:val="el-GR"/>
              </w:rPr>
            </w:pPr>
          </w:p>
          <w:p w14:paraId="4D95A166" w14:textId="27B39A68" w:rsidR="00274848" w:rsidRPr="00737DBE" w:rsidRDefault="00274848" w:rsidP="00274848">
            <w:pPr>
              <w:jc w:val="both"/>
              <w:rPr>
                <w:rFonts w:ascii="Arial" w:hAnsi="Arial" w:cs="Arial"/>
                <w:lang w:val="el-GR"/>
              </w:rPr>
            </w:pPr>
            <w:r w:rsidRPr="00737DBE">
              <w:rPr>
                <w:rFonts w:ascii="Arial" w:hAnsi="Arial" w:cs="Arial"/>
                <w:lang w:val="el-GR"/>
              </w:rPr>
              <w:lastRenderedPageBreak/>
              <w:t>«συνδιδασκαλία» σημαίνει διδασκαλία παρεχόμενη από δύο (ή περισσότερους) εκπαιδευτικούς σε μία ανομοιογενή ομάδα μαθητών στον ίδιο φυσικό χώρο που έχει ως σκοπό τη μεγιστοποίηση των μαθησιακών αποτελεσμάτων και πρ</w:t>
            </w:r>
            <w:r w:rsidRPr="00737DBE">
              <w:rPr>
                <w:rFonts w:ascii="Arial" w:hAnsi="Arial" w:cs="Arial"/>
                <w:shd w:val="clear" w:color="auto" w:fill="FFFFFF"/>
                <w:lang w:val="el-GR"/>
              </w:rPr>
              <w:t>οϋποθέτει συνεργασία</w:t>
            </w:r>
            <w:r w:rsidR="00711E3B" w:rsidRPr="00737DBE">
              <w:rPr>
                <w:rFonts w:ascii="Arial" w:hAnsi="Arial" w:cs="Arial"/>
                <w:shd w:val="clear" w:color="auto" w:fill="FFFFFF"/>
                <w:lang w:val="el-GR"/>
              </w:rPr>
              <w:t xml:space="preserve"> μεταξύ</w:t>
            </w:r>
            <w:r w:rsidRPr="00737DBE">
              <w:rPr>
                <w:rFonts w:ascii="Arial" w:hAnsi="Arial" w:cs="Arial"/>
                <w:shd w:val="clear" w:color="auto" w:fill="FFFFFF"/>
                <w:lang w:val="el-GR"/>
              </w:rPr>
              <w:t xml:space="preserve"> των εκπαιδευτικών και περιλαμβάνει</w:t>
            </w:r>
            <w:r w:rsidRPr="00737DBE">
              <w:rPr>
                <w:rFonts w:ascii="Arial" w:hAnsi="Arial" w:cs="Arial"/>
                <w:lang w:val="el-GR"/>
              </w:rPr>
              <w:t xml:space="preserve"> από κοινού σχεδιασμό, καθοδήγηση και αξιολόγηση όλων των μαθητών και τροποποιήσεις του αναλυτικού προγράμματος, όπου κρίνεται αναγκαίο, προκειμένου να ανταποκριθούν στις διαφορετικές εκπαιδευτικές ανάγκες κάθε μαθητή·</w:t>
            </w:r>
          </w:p>
          <w:p w14:paraId="1F72B1A2" w14:textId="77777777" w:rsidR="000C60A3" w:rsidRPr="00737DBE" w:rsidRDefault="000C60A3" w:rsidP="00F51B99">
            <w:pPr>
              <w:jc w:val="both"/>
              <w:rPr>
                <w:rFonts w:ascii="Arial" w:hAnsi="Arial" w:cs="Arial"/>
                <w:lang w:val="el-GR"/>
              </w:rPr>
            </w:pPr>
          </w:p>
          <w:p w14:paraId="453362B5" w14:textId="1C3B539E" w:rsidR="00F51B99" w:rsidRPr="00737DBE" w:rsidRDefault="00F51B99" w:rsidP="00F51B99">
            <w:pPr>
              <w:jc w:val="both"/>
              <w:rPr>
                <w:rFonts w:ascii="Arial" w:hAnsi="Arial" w:cs="Arial"/>
                <w:lang w:val="el-GR"/>
              </w:rPr>
            </w:pPr>
            <w:r w:rsidRPr="00737DBE">
              <w:rPr>
                <w:rFonts w:ascii="Arial" w:hAnsi="Arial" w:cs="Arial"/>
                <w:lang w:val="el-GR"/>
              </w:rPr>
              <w:t xml:space="preserve">«συντονιστική ενδοσχολική ομάδα» σημαίνει ομάδα εκπαιδευτικών σχολικής μονάδας που συστήνεται δυνάμει της παραγράφου (1) του άρθρου </w:t>
            </w:r>
            <w:r w:rsidR="00145452" w:rsidRPr="00737DBE">
              <w:rPr>
                <w:rFonts w:ascii="Arial" w:hAnsi="Arial" w:cs="Arial"/>
                <w:lang w:val="el-GR"/>
              </w:rPr>
              <w:t>16</w:t>
            </w:r>
            <w:r w:rsidR="00054960" w:rsidRPr="00737DBE">
              <w:rPr>
                <w:rFonts w:ascii="Arial" w:hAnsi="Arial" w:cs="Arial"/>
                <w:lang w:val="el-GR"/>
              </w:rPr>
              <w:t xml:space="preserve"> </w:t>
            </w:r>
            <w:r w:rsidRPr="00737DBE">
              <w:rPr>
                <w:rFonts w:ascii="Arial" w:hAnsi="Arial" w:cs="Arial"/>
                <w:lang w:val="el-GR"/>
              </w:rPr>
              <w:t>του παρόντος Νόμου·</w:t>
            </w:r>
          </w:p>
          <w:p w14:paraId="69D255D3" w14:textId="41FD13FD" w:rsidR="00F51B99" w:rsidRPr="00737DBE" w:rsidRDefault="00F51B99" w:rsidP="00091DF5">
            <w:pPr>
              <w:jc w:val="both"/>
              <w:rPr>
                <w:rFonts w:ascii="Arial" w:hAnsi="Arial" w:cs="Arial"/>
                <w:lang w:val="el-GR"/>
              </w:rPr>
            </w:pPr>
          </w:p>
          <w:p w14:paraId="6E53A009" w14:textId="4101F3BD" w:rsidR="00812002" w:rsidRPr="00737DBE" w:rsidRDefault="00812002" w:rsidP="00091DF5">
            <w:pPr>
              <w:jc w:val="both"/>
              <w:rPr>
                <w:rFonts w:ascii="Arial" w:hAnsi="Arial" w:cs="Arial"/>
                <w:lang w:val="el-GR"/>
              </w:rPr>
            </w:pPr>
            <w:r w:rsidRPr="00737DBE">
              <w:rPr>
                <w:rFonts w:ascii="Arial" w:hAnsi="Arial" w:cs="Arial"/>
                <w:lang w:val="el-GR"/>
              </w:rPr>
              <w:t>«Υπουργός» και «Υπουργείο» σημαίνει τον Υπουργό Παιδείας</w:t>
            </w:r>
            <w:r w:rsidR="009E17AD" w:rsidRPr="00737DBE">
              <w:rPr>
                <w:rFonts w:ascii="Arial" w:hAnsi="Arial" w:cs="Arial"/>
                <w:lang w:val="el-GR"/>
              </w:rPr>
              <w:t>,</w:t>
            </w:r>
            <w:r w:rsidRPr="00737DBE">
              <w:rPr>
                <w:rFonts w:ascii="Arial" w:hAnsi="Arial" w:cs="Arial"/>
                <w:lang w:val="el-GR"/>
              </w:rPr>
              <w:t xml:space="preserve"> </w:t>
            </w:r>
            <w:r w:rsidR="00CA4837" w:rsidRPr="00737DBE">
              <w:rPr>
                <w:rFonts w:ascii="Arial" w:hAnsi="Arial" w:cs="Arial"/>
                <w:lang w:val="el-GR"/>
              </w:rPr>
              <w:t>Πολιτισμού</w:t>
            </w:r>
            <w:r w:rsidR="009E17AD" w:rsidRPr="00737DBE">
              <w:rPr>
                <w:rFonts w:ascii="Arial" w:hAnsi="Arial" w:cs="Arial"/>
                <w:lang w:val="el-GR"/>
              </w:rPr>
              <w:t>, Αθλητισμού και Νεολαίας</w:t>
            </w:r>
            <w:r w:rsidRPr="00737DBE">
              <w:rPr>
                <w:rFonts w:ascii="Arial" w:hAnsi="Arial" w:cs="Arial"/>
                <w:lang w:val="el-GR"/>
              </w:rPr>
              <w:t xml:space="preserve"> και το Υπουργείο Παιδείας </w:t>
            </w:r>
            <w:r w:rsidR="00CA4837" w:rsidRPr="00737DBE">
              <w:rPr>
                <w:rFonts w:ascii="Arial" w:hAnsi="Arial" w:cs="Arial"/>
                <w:lang w:val="el-GR"/>
              </w:rPr>
              <w:t>Πολιτισμού</w:t>
            </w:r>
            <w:r w:rsidRPr="00737DBE">
              <w:rPr>
                <w:rFonts w:ascii="Arial" w:hAnsi="Arial" w:cs="Arial"/>
                <w:lang w:val="el-GR"/>
              </w:rPr>
              <w:t xml:space="preserve">, </w:t>
            </w:r>
            <w:r w:rsidR="009E17AD" w:rsidRPr="00737DBE">
              <w:rPr>
                <w:rFonts w:ascii="Arial" w:hAnsi="Arial" w:cs="Arial"/>
                <w:lang w:val="el-GR"/>
              </w:rPr>
              <w:t xml:space="preserve">Αθλητισμού και Νεολαίας, </w:t>
            </w:r>
            <w:r w:rsidRPr="00737DBE">
              <w:rPr>
                <w:rFonts w:ascii="Arial" w:hAnsi="Arial" w:cs="Arial"/>
                <w:lang w:val="el-GR"/>
              </w:rPr>
              <w:t>αντίστοιχα</w:t>
            </w:r>
            <w:r w:rsidR="009E6D7A" w:rsidRPr="00737DBE">
              <w:rPr>
                <w:rFonts w:ascii="Arial" w:hAnsi="Arial" w:cs="Arial"/>
                <w:lang w:val="el-GR"/>
              </w:rPr>
              <w:t>·</w:t>
            </w:r>
          </w:p>
          <w:p w14:paraId="113D9CAE" w14:textId="53A6C191" w:rsidR="00234746" w:rsidRPr="00737DBE" w:rsidRDefault="00234746" w:rsidP="00091DF5">
            <w:pPr>
              <w:jc w:val="both"/>
              <w:rPr>
                <w:rFonts w:ascii="Arial" w:hAnsi="Arial" w:cs="Arial"/>
                <w:lang w:val="el-GR"/>
              </w:rPr>
            </w:pPr>
          </w:p>
          <w:p w14:paraId="207D42B2" w14:textId="77FA37F4" w:rsidR="00F740F3" w:rsidRPr="00737DBE" w:rsidRDefault="00234746" w:rsidP="006436D4">
            <w:pPr>
              <w:jc w:val="both"/>
              <w:rPr>
                <w:rFonts w:ascii="Arial" w:hAnsi="Arial" w:cs="Arial"/>
                <w:lang w:val="el-GR"/>
              </w:rPr>
            </w:pPr>
            <w:r w:rsidRPr="00737DBE">
              <w:rPr>
                <w:rFonts w:ascii="Arial" w:hAnsi="Arial" w:cs="Arial"/>
                <w:lang w:val="el-GR"/>
              </w:rPr>
              <w:t>«φραγμοί μάθησης» σημαίνει</w:t>
            </w:r>
            <w:r w:rsidR="004C0389" w:rsidRPr="00737DBE">
              <w:rPr>
                <w:rFonts w:ascii="Arial" w:hAnsi="Arial" w:cs="Arial"/>
                <w:lang w:val="el-GR"/>
              </w:rPr>
              <w:t xml:space="preserve"> </w:t>
            </w:r>
            <w:r w:rsidR="001C1DA9" w:rsidRPr="00737DBE">
              <w:rPr>
                <w:rFonts w:ascii="Arial" w:hAnsi="Arial" w:cs="Arial"/>
                <w:lang w:val="el-GR"/>
              </w:rPr>
              <w:t xml:space="preserve">εμπόδια </w:t>
            </w:r>
            <w:r w:rsidR="000C60A3" w:rsidRPr="00737DBE">
              <w:rPr>
                <w:rFonts w:ascii="Arial" w:hAnsi="Arial" w:cs="Arial"/>
                <w:lang w:val="el-GR"/>
              </w:rPr>
              <w:t>ή</w:t>
            </w:r>
            <w:r w:rsidR="009A42BD" w:rsidRPr="00737DBE">
              <w:rPr>
                <w:rFonts w:ascii="Arial" w:hAnsi="Arial" w:cs="Arial"/>
                <w:lang w:val="el-GR"/>
              </w:rPr>
              <w:t xml:space="preserve"> δυσκολίες </w:t>
            </w:r>
            <w:r w:rsidR="00E55785" w:rsidRPr="00737DBE">
              <w:rPr>
                <w:rFonts w:ascii="Arial" w:hAnsi="Arial" w:cs="Arial"/>
                <w:lang w:val="el-GR"/>
              </w:rPr>
              <w:t xml:space="preserve"> </w:t>
            </w:r>
            <w:r w:rsidR="001C1DA9" w:rsidRPr="00737DBE">
              <w:rPr>
                <w:rFonts w:ascii="Arial" w:hAnsi="Arial" w:cs="Arial"/>
                <w:lang w:val="el-GR"/>
              </w:rPr>
              <w:t>που παρεμποδίζουν</w:t>
            </w:r>
            <w:r w:rsidR="006047E8" w:rsidRPr="00737DBE">
              <w:rPr>
                <w:rFonts w:ascii="Arial" w:hAnsi="Arial" w:cs="Arial"/>
                <w:lang w:val="el-GR"/>
              </w:rPr>
              <w:t xml:space="preserve"> </w:t>
            </w:r>
            <w:r w:rsidR="00D86DA2" w:rsidRPr="00737DBE">
              <w:rPr>
                <w:rFonts w:ascii="Arial" w:hAnsi="Arial" w:cs="Arial"/>
                <w:lang w:val="el-GR"/>
              </w:rPr>
              <w:t>τους μαθητές</w:t>
            </w:r>
            <w:r w:rsidR="001C1DA9" w:rsidRPr="00737DBE">
              <w:rPr>
                <w:rFonts w:ascii="Arial" w:hAnsi="Arial" w:cs="Arial"/>
                <w:lang w:val="el-GR"/>
              </w:rPr>
              <w:t xml:space="preserve"> από την </w:t>
            </w:r>
            <w:r w:rsidR="009A42BD" w:rsidRPr="00737DBE">
              <w:rPr>
                <w:rFonts w:ascii="Arial" w:hAnsi="Arial" w:cs="Arial"/>
                <w:lang w:val="el-GR"/>
              </w:rPr>
              <w:t>πλήρη, ισότιμη και αποτελεσματική συμμετοχή τους στη μαθησιακή διαδικασία·</w:t>
            </w:r>
            <w:r w:rsidR="009A42BD" w:rsidRPr="00737DBE" w:rsidDel="009A42BD">
              <w:rPr>
                <w:rFonts w:ascii="Arial" w:hAnsi="Arial" w:cs="Arial"/>
                <w:lang w:val="el-GR"/>
              </w:rPr>
              <w:t xml:space="preserve"> </w:t>
            </w:r>
          </w:p>
          <w:p w14:paraId="71138B16" w14:textId="1808F797" w:rsidR="009A42BD" w:rsidRPr="00737DBE" w:rsidRDefault="009A42BD" w:rsidP="00F740F3">
            <w:pPr>
              <w:rPr>
                <w:rFonts w:ascii="Arial" w:hAnsi="Arial" w:cs="Arial"/>
                <w:lang w:val="el-GR"/>
              </w:rPr>
            </w:pPr>
          </w:p>
          <w:p w14:paraId="4A20ADA3" w14:textId="723C5856" w:rsidR="00812002" w:rsidRPr="00737DBE" w:rsidRDefault="00812002" w:rsidP="00091DF5">
            <w:pPr>
              <w:jc w:val="both"/>
              <w:rPr>
                <w:rFonts w:ascii="Arial" w:hAnsi="Arial" w:cs="Arial"/>
                <w:lang w:val="el-GR"/>
              </w:rPr>
            </w:pPr>
            <w:r w:rsidRPr="00737DBE">
              <w:rPr>
                <w:rFonts w:ascii="Arial" w:hAnsi="Arial" w:cs="Arial"/>
                <w:lang w:val="el-GR"/>
              </w:rPr>
              <w:t>(2) Όροι που δεν ερμηνεύονται στον παρόντα Νόμο έχουν την έννοια που αποδίδει σ</w:t>
            </w:r>
            <w:r w:rsidR="007D4558" w:rsidRPr="00737DBE">
              <w:rPr>
                <w:rFonts w:ascii="Arial" w:hAnsi="Arial" w:cs="Arial"/>
                <w:lang w:val="el-GR"/>
              </w:rPr>
              <w:t>ε</w:t>
            </w:r>
            <w:r w:rsidRPr="00737DBE">
              <w:rPr>
                <w:rFonts w:ascii="Arial" w:hAnsi="Arial" w:cs="Arial"/>
                <w:lang w:val="el-GR"/>
              </w:rPr>
              <w:t xml:space="preserve"> αυτούς η εκάστοτε ισχύουσα νομοθεσία για τη </w:t>
            </w:r>
            <w:r w:rsidR="00033D39" w:rsidRPr="00737DBE">
              <w:rPr>
                <w:rFonts w:ascii="Arial" w:hAnsi="Arial" w:cs="Arial"/>
                <w:lang w:val="el-GR"/>
              </w:rPr>
              <w:t>Δημοτική</w:t>
            </w:r>
            <w:r w:rsidR="002D6A00" w:rsidRPr="00737DBE">
              <w:rPr>
                <w:rFonts w:ascii="Arial" w:hAnsi="Arial" w:cs="Arial"/>
                <w:lang w:val="el-GR"/>
              </w:rPr>
              <w:t xml:space="preserve"> και </w:t>
            </w:r>
            <w:r w:rsidR="00033D39" w:rsidRPr="00737DBE">
              <w:rPr>
                <w:rFonts w:ascii="Arial" w:hAnsi="Arial" w:cs="Arial"/>
                <w:lang w:val="el-GR"/>
              </w:rPr>
              <w:t xml:space="preserve">Μέση </w:t>
            </w:r>
            <w:r w:rsidR="00BA3A0E" w:rsidRPr="00737DBE">
              <w:rPr>
                <w:rFonts w:ascii="Arial" w:hAnsi="Arial" w:cs="Arial"/>
                <w:lang w:val="el-GR"/>
              </w:rPr>
              <w:t>Ε</w:t>
            </w:r>
            <w:r w:rsidRPr="00737DBE">
              <w:rPr>
                <w:rFonts w:ascii="Arial" w:hAnsi="Arial" w:cs="Arial"/>
                <w:lang w:val="el-GR"/>
              </w:rPr>
              <w:t>κπαίδευση, ανάλογα με την περίπτωση.</w:t>
            </w:r>
          </w:p>
          <w:p w14:paraId="56431A62" w14:textId="17150979" w:rsidR="00812002" w:rsidRPr="00737DBE" w:rsidRDefault="00812002" w:rsidP="00091DF5">
            <w:pPr>
              <w:jc w:val="both"/>
              <w:rPr>
                <w:rFonts w:ascii="Arial" w:hAnsi="Arial" w:cs="Arial"/>
                <w:lang w:val="el-GR"/>
              </w:rPr>
            </w:pPr>
          </w:p>
          <w:p w14:paraId="1D1933E9" w14:textId="77777777" w:rsidR="0086274B" w:rsidRPr="00737DBE" w:rsidRDefault="0086274B" w:rsidP="00091DF5">
            <w:pPr>
              <w:jc w:val="both"/>
              <w:rPr>
                <w:rFonts w:ascii="Arial" w:hAnsi="Arial" w:cs="Arial"/>
                <w:lang w:val="el-GR"/>
              </w:rPr>
            </w:pPr>
          </w:p>
          <w:p w14:paraId="13BCAD3C" w14:textId="3A128296" w:rsidR="00A76FF2" w:rsidRPr="00737DBE" w:rsidRDefault="00A76FF2" w:rsidP="00091DF5">
            <w:pPr>
              <w:jc w:val="center"/>
              <w:rPr>
                <w:rFonts w:ascii="Arial" w:hAnsi="Arial" w:cs="Arial"/>
                <w:b/>
                <w:lang w:val="el-GR"/>
              </w:rPr>
            </w:pPr>
            <w:r w:rsidRPr="00737DBE">
              <w:rPr>
                <w:rFonts w:ascii="Arial" w:hAnsi="Arial" w:cs="Arial"/>
                <w:b/>
                <w:lang w:val="el-GR"/>
              </w:rPr>
              <w:t>ΜΕΡΟΣ ΙΙ</w:t>
            </w:r>
          </w:p>
          <w:p w14:paraId="73289226" w14:textId="74C23D45" w:rsidR="00A76FF2" w:rsidRPr="00737DBE" w:rsidRDefault="00A76FF2" w:rsidP="00091DF5">
            <w:pPr>
              <w:jc w:val="center"/>
              <w:rPr>
                <w:rFonts w:ascii="Arial" w:hAnsi="Arial" w:cs="Arial"/>
                <w:b/>
                <w:lang w:val="el-GR"/>
              </w:rPr>
            </w:pPr>
            <w:r w:rsidRPr="00737DBE">
              <w:rPr>
                <w:rFonts w:ascii="Arial" w:hAnsi="Arial" w:cs="Arial"/>
                <w:b/>
                <w:lang w:val="el-GR"/>
              </w:rPr>
              <w:t>ΠΑΡΟΧΗ ΕΝΙΑΙΑΣ ΕΚΠΑΙΔΕΥΣΗΣ</w:t>
            </w:r>
          </w:p>
          <w:p w14:paraId="5AB56C90" w14:textId="77777777" w:rsidR="00522BC2" w:rsidRPr="00737DBE" w:rsidRDefault="00522BC2" w:rsidP="00091DF5">
            <w:pPr>
              <w:jc w:val="both"/>
              <w:rPr>
                <w:rFonts w:ascii="Arial" w:hAnsi="Arial" w:cs="Arial"/>
                <w:b/>
                <w:lang w:val="el-GR"/>
              </w:rPr>
            </w:pPr>
          </w:p>
          <w:p w14:paraId="14B6231C" w14:textId="0CF43E98" w:rsidR="00BF72D8" w:rsidRPr="00737DBE" w:rsidRDefault="0034140B" w:rsidP="00091DF5">
            <w:pPr>
              <w:jc w:val="both"/>
              <w:rPr>
                <w:rFonts w:ascii="Arial" w:hAnsi="Arial" w:cs="Arial"/>
                <w:lang w:val="el-GR"/>
              </w:rPr>
            </w:pPr>
            <w:r w:rsidRPr="00737DBE">
              <w:rPr>
                <w:rFonts w:ascii="Arial" w:hAnsi="Arial" w:cs="Arial"/>
                <w:b/>
                <w:lang w:val="el-GR"/>
              </w:rPr>
              <w:t xml:space="preserve">3. </w:t>
            </w:r>
            <w:r w:rsidR="00BF72D8" w:rsidRPr="00737DBE">
              <w:rPr>
                <w:rFonts w:ascii="Arial" w:hAnsi="Arial" w:cs="Arial"/>
                <w:lang w:val="el-GR"/>
              </w:rPr>
              <w:t xml:space="preserve">Κάθε παιδί δικαιούται δωρεάν φοίτηση σε </w:t>
            </w:r>
            <w:r w:rsidR="00DD63B2" w:rsidRPr="00737DBE">
              <w:rPr>
                <w:rFonts w:ascii="Arial" w:hAnsi="Arial" w:cs="Arial"/>
                <w:lang w:val="el-GR"/>
              </w:rPr>
              <w:t>δημόσιο σχολείο</w:t>
            </w:r>
            <w:r w:rsidR="00BF72D8" w:rsidRPr="00737DBE">
              <w:rPr>
                <w:rFonts w:ascii="Arial" w:hAnsi="Arial" w:cs="Arial"/>
                <w:lang w:val="el-GR"/>
              </w:rPr>
              <w:t xml:space="preserve"> για την παροχή της ενιαίας εκπαίδευσης που προσδιορίζεται </w:t>
            </w:r>
            <w:r w:rsidR="00E6634D" w:rsidRPr="00737DBE">
              <w:rPr>
                <w:rFonts w:ascii="Arial" w:hAnsi="Arial" w:cs="Arial"/>
                <w:lang w:val="el-GR"/>
              </w:rPr>
              <w:t>σύμφωνα</w:t>
            </w:r>
            <w:r w:rsidR="00BF72D8" w:rsidRPr="00737DBE">
              <w:rPr>
                <w:rFonts w:ascii="Arial" w:hAnsi="Arial" w:cs="Arial"/>
                <w:lang w:val="el-GR"/>
              </w:rPr>
              <w:t xml:space="preserve"> µε τις διατάξεις του παρόντος </w:t>
            </w:r>
            <w:r w:rsidR="00E6634D" w:rsidRPr="00737DBE">
              <w:rPr>
                <w:rFonts w:ascii="Arial" w:hAnsi="Arial" w:cs="Arial"/>
                <w:lang w:val="el-GR"/>
              </w:rPr>
              <w:t>Νόμου</w:t>
            </w:r>
            <w:r w:rsidR="00BF72D8" w:rsidRPr="00737DBE">
              <w:rPr>
                <w:rFonts w:ascii="Arial" w:hAnsi="Arial" w:cs="Arial"/>
                <w:lang w:val="el-GR"/>
              </w:rPr>
              <w:t xml:space="preserve">. </w:t>
            </w:r>
          </w:p>
          <w:p w14:paraId="2A6D9BE6" w14:textId="77777777" w:rsidR="00BF72D8" w:rsidRPr="00737DBE" w:rsidRDefault="00BF72D8" w:rsidP="00091DF5">
            <w:pPr>
              <w:jc w:val="both"/>
              <w:rPr>
                <w:rFonts w:ascii="Arial" w:hAnsi="Arial" w:cs="Arial"/>
                <w:lang w:val="el-GR"/>
              </w:rPr>
            </w:pPr>
          </w:p>
          <w:p w14:paraId="3E8CD088" w14:textId="111C7943" w:rsidR="004F6B4E" w:rsidRPr="00737DBE" w:rsidRDefault="004F6B4E" w:rsidP="005752E3">
            <w:pPr>
              <w:jc w:val="both"/>
              <w:rPr>
                <w:rFonts w:ascii="Arial" w:hAnsi="Arial" w:cs="Arial"/>
                <w:lang w:val="el-GR"/>
              </w:rPr>
            </w:pPr>
          </w:p>
          <w:p w14:paraId="270441D2" w14:textId="77777777" w:rsidR="004F6B4E" w:rsidRPr="00737DBE" w:rsidRDefault="004F6B4E" w:rsidP="005752E3">
            <w:pPr>
              <w:jc w:val="both"/>
              <w:rPr>
                <w:rFonts w:ascii="Arial" w:hAnsi="Arial" w:cs="Arial"/>
                <w:lang w:val="el-GR"/>
              </w:rPr>
            </w:pPr>
          </w:p>
          <w:p w14:paraId="00E7D57F" w14:textId="1015D681" w:rsidR="006C48C4" w:rsidRPr="00737DBE" w:rsidRDefault="004F6B4E" w:rsidP="005752E3">
            <w:pPr>
              <w:jc w:val="both"/>
              <w:rPr>
                <w:rFonts w:ascii="Arial" w:hAnsi="Arial" w:cs="Arial"/>
                <w:lang w:val="el-GR"/>
              </w:rPr>
            </w:pPr>
            <w:r w:rsidRPr="00737DBE">
              <w:rPr>
                <w:rFonts w:ascii="Arial" w:hAnsi="Arial" w:cs="Arial"/>
                <w:b/>
                <w:lang w:val="el-GR"/>
              </w:rPr>
              <w:t>4</w:t>
            </w:r>
            <w:r w:rsidR="006C48C4" w:rsidRPr="00737DBE">
              <w:rPr>
                <w:rFonts w:ascii="Arial" w:hAnsi="Arial" w:cs="Arial"/>
                <w:b/>
                <w:lang w:val="el-GR"/>
              </w:rPr>
              <w:t xml:space="preserve">. </w:t>
            </w:r>
            <w:r w:rsidR="00A451EF" w:rsidRPr="00737DBE">
              <w:rPr>
                <w:rFonts w:ascii="Arial" w:hAnsi="Arial" w:cs="Arial"/>
                <w:lang w:val="el-GR"/>
              </w:rPr>
              <w:t xml:space="preserve">Το </w:t>
            </w:r>
            <w:r w:rsidR="002D4BC2" w:rsidRPr="00737DBE">
              <w:rPr>
                <w:rFonts w:ascii="Arial" w:hAnsi="Arial" w:cs="Arial"/>
                <w:lang w:val="el-GR"/>
              </w:rPr>
              <w:t>Υπουργείο</w:t>
            </w:r>
            <w:r w:rsidR="00A451EF" w:rsidRPr="00737DBE">
              <w:rPr>
                <w:rFonts w:ascii="Arial" w:hAnsi="Arial" w:cs="Arial"/>
                <w:lang w:val="el-GR"/>
              </w:rPr>
              <w:t xml:space="preserve"> μεριμνά </w:t>
            </w:r>
            <w:r w:rsidR="00DD2EB9" w:rsidRPr="00737DBE">
              <w:rPr>
                <w:rFonts w:ascii="Arial" w:hAnsi="Arial" w:cs="Arial"/>
                <w:lang w:val="el-GR"/>
              </w:rPr>
              <w:t>για το</w:t>
            </w:r>
            <w:r w:rsidR="007D4558" w:rsidRPr="00737DBE">
              <w:rPr>
                <w:rFonts w:ascii="Arial" w:hAnsi="Arial" w:cs="Arial"/>
                <w:lang w:val="el-GR"/>
              </w:rPr>
              <w:t>ν</w:t>
            </w:r>
            <w:r w:rsidR="00DD2EB9" w:rsidRPr="00737DBE">
              <w:rPr>
                <w:rFonts w:ascii="Arial" w:hAnsi="Arial" w:cs="Arial"/>
                <w:lang w:val="el-GR"/>
              </w:rPr>
              <w:t xml:space="preserve"> σχεδιασμό και την υλοποίηση </w:t>
            </w:r>
            <w:r w:rsidR="00A836E8" w:rsidRPr="00737DBE">
              <w:rPr>
                <w:rFonts w:ascii="Arial" w:hAnsi="Arial" w:cs="Arial"/>
                <w:lang w:val="el-GR"/>
              </w:rPr>
              <w:t>βραχυπρόθεσμων και μακροπρόθεσμων σχεδίων και χρονοδιαγραμμάτων</w:t>
            </w:r>
            <w:r w:rsidR="00A836E8" w:rsidRPr="00737DBE" w:rsidDel="008130D7">
              <w:rPr>
                <w:rFonts w:ascii="Arial" w:hAnsi="Arial" w:cs="Arial"/>
                <w:lang w:val="el-GR"/>
              </w:rPr>
              <w:t xml:space="preserve"> </w:t>
            </w:r>
            <w:r w:rsidR="005752E3" w:rsidRPr="00737DBE">
              <w:rPr>
                <w:rFonts w:ascii="Arial" w:hAnsi="Arial" w:cs="Arial"/>
                <w:lang w:val="el-GR"/>
              </w:rPr>
              <w:t xml:space="preserve">για τη μετάβαση στο σύστημα της ενιαίας εκπαίδευσης που προσδιορίζεται σύμφωνα με τις διατάξεις του παρόντος Νόμου και για τη </w:t>
            </w:r>
            <w:r w:rsidR="00DD2EB9" w:rsidRPr="00737DBE">
              <w:rPr>
                <w:rFonts w:ascii="Arial" w:hAnsi="Arial" w:cs="Arial"/>
                <w:lang w:val="el-GR"/>
              </w:rPr>
              <w:t>διαδικασία</w:t>
            </w:r>
            <w:r w:rsidR="00301F28" w:rsidRPr="00737DBE">
              <w:rPr>
                <w:rFonts w:ascii="Arial" w:hAnsi="Arial" w:cs="Arial"/>
                <w:lang w:val="el-GR"/>
              </w:rPr>
              <w:t xml:space="preserve"> προετοιμασία</w:t>
            </w:r>
            <w:r w:rsidR="00C45F95" w:rsidRPr="00737DBE">
              <w:rPr>
                <w:rFonts w:ascii="Arial" w:hAnsi="Arial" w:cs="Arial"/>
                <w:lang w:val="el-GR"/>
              </w:rPr>
              <w:t>ς,</w:t>
            </w:r>
            <w:r w:rsidR="006D7ED3" w:rsidRPr="00737DBE">
              <w:rPr>
                <w:rFonts w:ascii="Arial" w:hAnsi="Arial" w:cs="Arial"/>
                <w:lang w:val="el-GR"/>
              </w:rPr>
              <w:t xml:space="preserve"> </w:t>
            </w:r>
            <w:r w:rsidR="00DD2EB9" w:rsidRPr="00737DBE">
              <w:rPr>
                <w:rFonts w:ascii="Arial" w:hAnsi="Arial" w:cs="Arial"/>
                <w:lang w:val="el-GR"/>
              </w:rPr>
              <w:t xml:space="preserve">ενδυνάμωσης </w:t>
            </w:r>
            <w:r w:rsidR="00C45F95" w:rsidRPr="00737DBE">
              <w:rPr>
                <w:rFonts w:ascii="Arial" w:hAnsi="Arial" w:cs="Arial"/>
                <w:lang w:val="el-GR"/>
              </w:rPr>
              <w:t xml:space="preserve">και </w:t>
            </w:r>
            <w:r w:rsidR="00CC3B67" w:rsidRPr="00737DBE">
              <w:rPr>
                <w:rFonts w:ascii="Arial" w:hAnsi="Arial" w:cs="Arial"/>
                <w:lang w:val="el-GR"/>
              </w:rPr>
              <w:t xml:space="preserve">συνεχούς </w:t>
            </w:r>
            <w:r w:rsidR="00C45F95" w:rsidRPr="00737DBE">
              <w:rPr>
                <w:rFonts w:ascii="Arial" w:hAnsi="Arial" w:cs="Arial"/>
                <w:lang w:val="el-GR"/>
              </w:rPr>
              <w:t xml:space="preserve">ελέγχου </w:t>
            </w:r>
            <w:r w:rsidR="00DD2EB9" w:rsidRPr="00737DBE">
              <w:rPr>
                <w:rFonts w:ascii="Arial" w:hAnsi="Arial" w:cs="Arial"/>
                <w:lang w:val="el-GR"/>
              </w:rPr>
              <w:t xml:space="preserve">της </w:t>
            </w:r>
            <w:r w:rsidR="007F01DE" w:rsidRPr="00737DBE">
              <w:rPr>
                <w:rFonts w:ascii="Arial" w:hAnsi="Arial" w:cs="Arial"/>
                <w:lang w:val="el-GR"/>
              </w:rPr>
              <w:t>δυνατ</w:t>
            </w:r>
            <w:r w:rsidR="00DD2EB9" w:rsidRPr="00737DBE">
              <w:rPr>
                <w:rFonts w:ascii="Arial" w:hAnsi="Arial" w:cs="Arial"/>
                <w:lang w:val="el-GR"/>
              </w:rPr>
              <w:t xml:space="preserve">ότητας των σχολείων να ανταποκρίνονται στις ανάγκες όλων των </w:t>
            </w:r>
            <w:r w:rsidR="007D1EA9" w:rsidRPr="00737DBE">
              <w:rPr>
                <w:rFonts w:ascii="Arial" w:hAnsi="Arial" w:cs="Arial"/>
                <w:lang w:val="el-GR"/>
              </w:rPr>
              <w:t>μαθητών</w:t>
            </w:r>
            <w:r w:rsidR="00DD2EB9" w:rsidRPr="00737DBE">
              <w:rPr>
                <w:rFonts w:ascii="Arial" w:hAnsi="Arial" w:cs="Arial"/>
                <w:lang w:val="el-GR"/>
              </w:rPr>
              <w:t>, η οποία περιλαμβάνει</w:t>
            </w:r>
            <w:r w:rsidR="0092117C" w:rsidRPr="00737DBE">
              <w:rPr>
                <w:rFonts w:ascii="Arial" w:hAnsi="Arial" w:cs="Arial"/>
                <w:lang w:val="el-GR"/>
              </w:rPr>
              <w:t>, μεταξύ άλλων</w:t>
            </w:r>
            <w:r w:rsidR="006C48C4" w:rsidRPr="00737DBE">
              <w:rPr>
                <w:rFonts w:ascii="Arial" w:hAnsi="Arial" w:cs="Arial"/>
                <w:lang w:val="el-GR"/>
              </w:rPr>
              <w:t>:</w:t>
            </w:r>
          </w:p>
          <w:p w14:paraId="726FDED4" w14:textId="0B2CA7D3" w:rsidR="006C48C4" w:rsidRPr="00737DBE" w:rsidRDefault="006C48C4" w:rsidP="00091DF5">
            <w:pPr>
              <w:jc w:val="both"/>
              <w:rPr>
                <w:rFonts w:ascii="Arial" w:hAnsi="Arial" w:cs="Arial"/>
                <w:lang w:val="el-GR"/>
              </w:rPr>
            </w:pPr>
          </w:p>
          <w:p w14:paraId="246D7BD6" w14:textId="017E4CC2" w:rsidR="006C48C4" w:rsidRPr="00737DBE" w:rsidRDefault="006C48C4" w:rsidP="00091DF5">
            <w:pPr>
              <w:jc w:val="both"/>
              <w:rPr>
                <w:rFonts w:ascii="Arial" w:hAnsi="Arial" w:cs="Arial"/>
                <w:lang w:val="el-GR"/>
              </w:rPr>
            </w:pPr>
            <w:r w:rsidRPr="00737DBE">
              <w:rPr>
                <w:rFonts w:ascii="Arial" w:hAnsi="Arial" w:cs="Arial"/>
                <w:lang w:val="el-GR"/>
              </w:rPr>
              <w:lastRenderedPageBreak/>
              <w:t>(</w:t>
            </w:r>
            <w:r w:rsidR="00E354D1" w:rsidRPr="00737DBE">
              <w:rPr>
                <w:rFonts w:ascii="Arial" w:hAnsi="Arial" w:cs="Arial"/>
                <w:lang w:val="el-GR"/>
              </w:rPr>
              <w:t>α</w:t>
            </w:r>
            <w:r w:rsidRPr="00737DBE">
              <w:rPr>
                <w:rFonts w:ascii="Arial" w:hAnsi="Arial" w:cs="Arial"/>
                <w:lang w:val="el-GR"/>
              </w:rPr>
              <w:t>)</w:t>
            </w:r>
            <w:r w:rsidR="00301F28" w:rsidRPr="00737DBE">
              <w:rPr>
                <w:rFonts w:ascii="Arial" w:hAnsi="Arial" w:cs="Arial"/>
                <w:lang w:val="el-GR"/>
              </w:rPr>
              <w:t xml:space="preserve"> </w:t>
            </w:r>
            <w:r w:rsidR="00DD2EB9" w:rsidRPr="00737DBE">
              <w:rPr>
                <w:rFonts w:ascii="Arial" w:hAnsi="Arial" w:cs="Arial"/>
                <w:lang w:val="el-GR"/>
              </w:rPr>
              <w:t>την</w:t>
            </w:r>
            <w:r w:rsidR="00301F28" w:rsidRPr="00737DBE">
              <w:rPr>
                <w:rFonts w:ascii="Arial" w:hAnsi="Arial" w:cs="Arial"/>
                <w:lang w:val="el-GR"/>
              </w:rPr>
              <w:t xml:space="preserve"> </w:t>
            </w:r>
            <w:r w:rsidR="008178C5" w:rsidRPr="00737DBE">
              <w:rPr>
                <w:rFonts w:ascii="Arial" w:hAnsi="Arial" w:cs="Arial"/>
                <w:lang w:val="el-GR"/>
              </w:rPr>
              <w:t>επιμόρφωση</w:t>
            </w:r>
            <w:r w:rsidR="002036AC" w:rsidRPr="00737DBE">
              <w:rPr>
                <w:rFonts w:ascii="Arial" w:hAnsi="Arial" w:cs="Arial"/>
                <w:lang w:val="el-GR"/>
              </w:rPr>
              <w:t>,</w:t>
            </w:r>
            <w:r w:rsidR="00A94EE3" w:rsidRPr="00737DBE">
              <w:rPr>
                <w:rFonts w:ascii="Arial" w:hAnsi="Arial" w:cs="Arial"/>
                <w:lang w:val="el-GR"/>
              </w:rPr>
              <w:t xml:space="preserve"> </w:t>
            </w:r>
            <w:r w:rsidR="00360BCA" w:rsidRPr="00737DBE">
              <w:rPr>
                <w:rFonts w:ascii="Arial" w:hAnsi="Arial" w:cs="Arial"/>
                <w:lang w:val="el-GR"/>
              </w:rPr>
              <w:t>βελτίωση της κατάρτισης</w:t>
            </w:r>
            <w:r w:rsidR="002036AC" w:rsidRPr="00737DBE">
              <w:rPr>
                <w:rFonts w:ascii="Arial" w:hAnsi="Arial" w:cs="Arial"/>
                <w:lang w:val="el-GR"/>
              </w:rPr>
              <w:t xml:space="preserve"> και αύξηση των γνώσεων και δεξιοτήτων</w:t>
            </w:r>
            <w:r w:rsidR="00A94EE3" w:rsidRPr="00737DBE">
              <w:rPr>
                <w:rFonts w:ascii="Arial" w:hAnsi="Arial" w:cs="Arial"/>
                <w:lang w:val="el-GR"/>
              </w:rPr>
              <w:t xml:space="preserve"> </w:t>
            </w:r>
            <w:r w:rsidR="00DD2EB9" w:rsidRPr="00737DBE">
              <w:rPr>
                <w:rFonts w:ascii="Arial" w:hAnsi="Arial" w:cs="Arial"/>
                <w:lang w:val="el-GR"/>
              </w:rPr>
              <w:t>όλων των επαγγελματιών της εκπαίδευσης (εκπαιδευτικού και εξειδικευμένου προσωπικού)</w:t>
            </w:r>
            <w:r w:rsidR="007D4558" w:rsidRPr="00737DBE">
              <w:rPr>
                <w:rFonts w:ascii="Arial" w:hAnsi="Arial" w:cs="Arial"/>
                <w:lang w:val="el-GR"/>
              </w:rPr>
              <w:t>,</w:t>
            </w:r>
            <w:r w:rsidR="008178C5" w:rsidRPr="00737DBE">
              <w:rPr>
                <w:rFonts w:ascii="Arial" w:hAnsi="Arial" w:cs="Arial"/>
                <w:lang w:val="el-GR"/>
              </w:rPr>
              <w:t xml:space="preserve"> </w:t>
            </w:r>
            <w:r w:rsidR="00A94EE3" w:rsidRPr="00737DBE">
              <w:rPr>
                <w:rFonts w:ascii="Arial" w:hAnsi="Arial" w:cs="Arial"/>
                <w:lang w:val="el-GR"/>
              </w:rPr>
              <w:t xml:space="preserve">η οποία ενσωματώνει την </w:t>
            </w:r>
            <w:r w:rsidR="0066443A" w:rsidRPr="00737DBE">
              <w:rPr>
                <w:rFonts w:ascii="Arial" w:hAnsi="Arial" w:cs="Arial"/>
                <w:lang w:val="el-GR"/>
              </w:rPr>
              <w:t xml:space="preserve">αύξηση της ευαισθητοποίησης </w:t>
            </w:r>
            <w:r w:rsidR="00AB6921" w:rsidRPr="00737DBE">
              <w:rPr>
                <w:rFonts w:ascii="Arial" w:hAnsi="Arial" w:cs="Arial"/>
                <w:lang w:val="el-GR"/>
              </w:rPr>
              <w:t>σχετικά με την ποικιλομορφία μαθησιακών αναγκών, τους φραγμούς μάθησης, την προσβασιμότητα, τις πολλαπλές μορφές διάκρισης,</w:t>
            </w:r>
            <w:r w:rsidR="0066443A" w:rsidRPr="00737DBE">
              <w:rPr>
                <w:rFonts w:ascii="Arial" w:hAnsi="Arial" w:cs="Arial"/>
                <w:lang w:val="el-GR"/>
              </w:rPr>
              <w:t xml:space="preserve"> τη βελτίωση του συντονισμού μεταξύ των επαγγελματιών, τη </w:t>
            </w:r>
            <w:r w:rsidR="0010578B" w:rsidRPr="00737DBE">
              <w:rPr>
                <w:rFonts w:ascii="Arial" w:hAnsi="Arial" w:cs="Arial"/>
                <w:lang w:val="el-GR"/>
              </w:rPr>
              <w:t>διαφοροποίηση</w:t>
            </w:r>
            <w:r w:rsidR="00A94EE3" w:rsidRPr="00737DBE">
              <w:rPr>
                <w:rFonts w:ascii="Arial" w:hAnsi="Arial" w:cs="Arial"/>
                <w:lang w:val="el-GR"/>
              </w:rPr>
              <w:t>, τη συνδιδασκαλία, τις εύλογες προσαρμογές και τη χρήση κατάλληλων βοηθητικών και εναλλακτικών μεθόδων, μέσων και μορφών επικοινωνίας, εκπαιδευτικών τεχνικών και υποστηρικτικού υλικού</w:t>
            </w:r>
            <w:r w:rsidR="00F22721" w:rsidRPr="00737DBE">
              <w:rPr>
                <w:rFonts w:ascii="Arial" w:hAnsi="Arial" w:cs="Arial"/>
                <w:lang w:val="el-GR"/>
              </w:rPr>
              <w:t>·</w:t>
            </w:r>
            <w:r w:rsidR="00060178" w:rsidRPr="00737DBE">
              <w:rPr>
                <w:rFonts w:ascii="Arial" w:hAnsi="Arial" w:cs="Arial"/>
                <w:lang w:val="el-GR"/>
              </w:rPr>
              <w:t xml:space="preserve"> </w:t>
            </w:r>
          </w:p>
          <w:p w14:paraId="458BE5BB" w14:textId="77777777" w:rsidR="00AB6921" w:rsidRPr="00737DBE" w:rsidRDefault="00AB6921" w:rsidP="00091DF5">
            <w:pPr>
              <w:jc w:val="both"/>
              <w:rPr>
                <w:rFonts w:ascii="Arial" w:hAnsi="Arial" w:cs="Arial"/>
                <w:lang w:val="el-GR"/>
              </w:rPr>
            </w:pPr>
          </w:p>
          <w:p w14:paraId="1788DCBB" w14:textId="60AC7A28" w:rsidR="00005DA3" w:rsidRPr="00737DBE" w:rsidRDefault="00900EB3" w:rsidP="00000D46">
            <w:pPr>
              <w:pStyle w:val="Agency-body-text"/>
              <w:jc w:val="both"/>
              <w:rPr>
                <w:rFonts w:ascii="Arial" w:hAnsi="Arial"/>
                <w:color w:val="auto"/>
                <w:lang w:val="el-GR"/>
              </w:rPr>
            </w:pPr>
            <w:r w:rsidRPr="00737DBE">
              <w:rPr>
                <w:rFonts w:ascii="Arial" w:hAnsi="Arial" w:cs="Arial"/>
                <w:color w:val="auto"/>
                <w:lang w:val="el-GR"/>
              </w:rPr>
              <w:t>(</w:t>
            </w:r>
            <w:r w:rsidR="00E354D1" w:rsidRPr="00737DBE">
              <w:rPr>
                <w:rFonts w:ascii="Arial" w:hAnsi="Arial" w:cs="Arial"/>
                <w:color w:val="auto"/>
                <w:lang w:val="el-GR"/>
              </w:rPr>
              <w:t>β</w:t>
            </w:r>
            <w:r w:rsidRPr="00737DBE">
              <w:rPr>
                <w:rFonts w:ascii="Arial" w:hAnsi="Arial" w:cs="Arial"/>
                <w:color w:val="auto"/>
                <w:lang w:val="el-GR"/>
              </w:rPr>
              <w:t xml:space="preserve">) </w:t>
            </w:r>
            <w:r w:rsidR="0066501D" w:rsidRPr="00737DBE">
              <w:rPr>
                <w:rFonts w:ascii="Arial" w:hAnsi="Arial"/>
                <w:color w:val="auto"/>
                <w:lang w:val="el-GR"/>
              </w:rPr>
              <w:t xml:space="preserve">τη σταδιακή </w:t>
            </w:r>
            <w:r w:rsidR="006D783D" w:rsidRPr="00737DBE">
              <w:rPr>
                <w:rFonts w:ascii="Arial" w:hAnsi="Arial"/>
                <w:color w:val="auto"/>
                <w:lang w:val="el-GR"/>
              </w:rPr>
              <w:t>μετεξέλιξη</w:t>
            </w:r>
            <w:r w:rsidR="008A3D10" w:rsidRPr="00737DBE">
              <w:rPr>
                <w:rFonts w:ascii="Arial" w:hAnsi="Arial"/>
                <w:color w:val="auto"/>
                <w:lang w:val="el-GR"/>
              </w:rPr>
              <w:t xml:space="preserve"> </w:t>
            </w:r>
            <w:r w:rsidR="0066501D" w:rsidRPr="00737DBE">
              <w:rPr>
                <w:rFonts w:ascii="Arial" w:hAnsi="Arial"/>
                <w:color w:val="auto"/>
                <w:lang w:val="el-GR"/>
              </w:rPr>
              <w:t>των δημ</w:t>
            </w:r>
            <w:r w:rsidR="00A11764" w:rsidRPr="00737DBE">
              <w:rPr>
                <w:rFonts w:ascii="Arial" w:hAnsi="Arial"/>
                <w:color w:val="auto"/>
                <w:lang w:val="el-GR"/>
              </w:rPr>
              <w:t>όσιων</w:t>
            </w:r>
            <w:r w:rsidR="0066501D" w:rsidRPr="00737DBE">
              <w:rPr>
                <w:rFonts w:ascii="Arial" w:hAnsi="Arial"/>
                <w:color w:val="auto"/>
                <w:lang w:val="el-GR"/>
              </w:rPr>
              <w:t xml:space="preserve"> ειδικών σχολείων που ιδρύθηκαν δυνάμει των προνοιών του περί Αγωγής και Εκπαίδευσης Παιδιών με Ειδικές Ανάγκες Νόμο</w:t>
            </w:r>
            <w:r w:rsidR="00A11764" w:rsidRPr="00737DBE">
              <w:rPr>
                <w:rFonts w:ascii="Arial" w:hAnsi="Arial"/>
                <w:color w:val="auto"/>
                <w:lang w:val="el-GR"/>
              </w:rPr>
              <w:t>υ</w:t>
            </w:r>
            <w:r w:rsidR="0066501D" w:rsidRPr="00737DBE">
              <w:rPr>
                <w:rFonts w:ascii="Arial" w:hAnsi="Arial"/>
                <w:color w:val="auto"/>
                <w:lang w:val="el-GR"/>
              </w:rPr>
              <w:t xml:space="preserve"> του 1999 και λειτουργούν κατά την έναρξη της ισχύος του παρόντος Νόμου</w:t>
            </w:r>
            <w:r w:rsidR="00A11764" w:rsidRPr="00737DBE">
              <w:rPr>
                <w:rFonts w:ascii="Arial" w:hAnsi="Arial"/>
                <w:color w:val="auto"/>
                <w:lang w:val="el-GR"/>
              </w:rPr>
              <w:t xml:space="preserve"> </w:t>
            </w:r>
            <w:r w:rsidR="00D31598" w:rsidRPr="00737DBE">
              <w:rPr>
                <w:rFonts w:ascii="Arial" w:hAnsi="Arial"/>
                <w:color w:val="auto"/>
                <w:lang w:val="el-GR"/>
              </w:rPr>
              <w:t xml:space="preserve">σε σχολεία με </w:t>
            </w:r>
            <w:r w:rsidR="00EC326D" w:rsidRPr="00737DBE">
              <w:rPr>
                <w:rFonts w:ascii="Arial" w:hAnsi="Arial"/>
                <w:color w:val="auto"/>
                <w:lang w:val="el-GR"/>
              </w:rPr>
              <w:t xml:space="preserve">διττό </w:t>
            </w:r>
            <w:r w:rsidR="00D31598" w:rsidRPr="00737DBE">
              <w:rPr>
                <w:rFonts w:ascii="Arial" w:hAnsi="Arial"/>
                <w:color w:val="auto"/>
                <w:lang w:val="el-GR"/>
              </w:rPr>
              <w:t>ρόλο</w:t>
            </w:r>
            <w:r w:rsidR="00005DA3" w:rsidRPr="00737DBE">
              <w:rPr>
                <w:rFonts w:ascii="Arial" w:hAnsi="Arial"/>
                <w:color w:val="auto"/>
                <w:lang w:val="el-GR"/>
              </w:rPr>
              <w:t xml:space="preserve"> σύμφωνα με το άρθρο 13 του παρόντος Νόμου.</w:t>
            </w:r>
          </w:p>
          <w:p w14:paraId="25928105" w14:textId="006C516C" w:rsidR="00D31598" w:rsidRPr="00737DBE" w:rsidRDefault="00D31598" w:rsidP="0066501D">
            <w:pPr>
              <w:jc w:val="both"/>
              <w:rPr>
                <w:rFonts w:ascii="Arial" w:hAnsi="Arial" w:cs="Arial"/>
                <w:lang w:val="el-GR"/>
              </w:rPr>
            </w:pPr>
          </w:p>
          <w:p w14:paraId="2DB3CC67" w14:textId="1FEA9679" w:rsidR="0066501D" w:rsidRPr="00737DBE" w:rsidRDefault="00C63CEB" w:rsidP="0066501D">
            <w:pPr>
              <w:jc w:val="both"/>
              <w:rPr>
                <w:rFonts w:ascii="Arial" w:hAnsi="Arial" w:cs="Arial"/>
                <w:lang w:val="el-GR"/>
              </w:rPr>
            </w:pPr>
            <w:r w:rsidRPr="00737DBE">
              <w:rPr>
                <w:rFonts w:ascii="Arial" w:hAnsi="Arial" w:cs="Arial"/>
                <w:lang w:val="el-GR"/>
              </w:rPr>
              <w:t>(</w:t>
            </w:r>
            <w:r w:rsidR="00E354D1" w:rsidRPr="00737DBE">
              <w:rPr>
                <w:rFonts w:ascii="Arial" w:hAnsi="Arial" w:cs="Arial"/>
                <w:lang w:val="el-GR"/>
              </w:rPr>
              <w:t>γ</w:t>
            </w:r>
            <w:r w:rsidRPr="00737DBE">
              <w:rPr>
                <w:rFonts w:ascii="Arial" w:hAnsi="Arial" w:cs="Arial"/>
                <w:lang w:val="el-GR"/>
              </w:rPr>
              <w:t xml:space="preserve">) </w:t>
            </w:r>
            <w:r w:rsidR="0066501D" w:rsidRPr="00737DBE">
              <w:rPr>
                <w:rFonts w:ascii="Arial" w:hAnsi="Arial" w:cs="Arial"/>
                <w:lang w:val="el-GR"/>
              </w:rPr>
              <w:t xml:space="preserve">την ενίσχυση της συνεργασίας των σχολείων με τα Κέντρα Στήριξης </w:t>
            </w:r>
            <w:r w:rsidR="00FE2EDA" w:rsidRPr="00737DBE">
              <w:rPr>
                <w:rFonts w:ascii="Arial" w:hAnsi="Arial" w:cs="Arial"/>
                <w:lang w:val="el-GR"/>
              </w:rPr>
              <w:t>της</w:t>
            </w:r>
            <w:r w:rsidR="0066501D" w:rsidRPr="00737DBE">
              <w:rPr>
                <w:rFonts w:ascii="Arial" w:hAnsi="Arial" w:cs="Arial"/>
                <w:lang w:val="el-GR"/>
              </w:rPr>
              <w:t xml:space="preserve"> Ενιαία</w:t>
            </w:r>
            <w:r w:rsidR="00FE2EDA" w:rsidRPr="00737DBE">
              <w:rPr>
                <w:rFonts w:ascii="Arial" w:hAnsi="Arial" w:cs="Arial"/>
                <w:lang w:val="el-GR"/>
              </w:rPr>
              <w:t>ς</w:t>
            </w:r>
            <w:r w:rsidR="0066501D" w:rsidRPr="00737DBE">
              <w:rPr>
                <w:rFonts w:ascii="Arial" w:hAnsi="Arial" w:cs="Arial"/>
                <w:lang w:val="el-GR"/>
              </w:rPr>
              <w:t xml:space="preserve"> Εκπαίδευση</w:t>
            </w:r>
            <w:r w:rsidR="00FE2EDA" w:rsidRPr="00737DBE">
              <w:rPr>
                <w:rFonts w:ascii="Arial" w:hAnsi="Arial" w:cs="Arial"/>
                <w:lang w:val="el-GR"/>
              </w:rPr>
              <w:t>ς</w:t>
            </w:r>
            <w:r w:rsidR="0066501D" w:rsidRPr="00737DBE">
              <w:rPr>
                <w:rFonts w:ascii="Arial" w:hAnsi="Arial" w:cs="Arial"/>
                <w:lang w:val="el-GR"/>
              </w:rPr>
              <w:t xml:space="preserve"> και με την ευρύτερη κοινότητα·</w:t>
            </w:r>
          </w:p>
          <w:p w14:paraId="52087D7B" w14:textId="77777777" w:rsidR="00DD2EB9" w:rsidRPr="00737DBE" w:rsidRDefault="00DD2EB9" w:rsidP="00091DF5">
            <w:pPr>
              <w:jc w:val="both"/>
              <w:rPr>
                <w:rFonts w:ascii="Arial" w:hAnsi="Arial" w:cs="Arial"/>
                <w:lang w:val="el-GR"/>
              </w:rPr>
            </w:pPr>
          </w:p>
          <w:p w14:paraId="77110348" w14:textId="305D3FF5" w:rsidR="00A451EF" w:rsidRPr="00737DBE" w:rsidRDefault="00A451EF" w:rsidP="00091DF5">
            <w:pPr>
              <w:jc w:val="both"/>
              <w:rPr>
                <w:rFonts w:ascii="Arial" w:hAnsi="Arial" w:cs="Arial"/>
                <w:lang w:val="el-GR"/>
              </w:rPr>
            </w:pPr>
            <w:r w:rsidRPr="00737DBE">
              <w:rPr>
                <w:rFonts w:ascii="Arial" w:hAnsi="Arial" w:cs="Arial"/>
                <w:lang w:val="el-GR"/>
              </w:rPr>
              <w:t>(</w:t>
            </w:r>
            <w:r w:rsidR="00E354D1" w:rsidRPr="00737DBE">
              <w:rPr>
                <w:rFonts w:ascii="Arial" w:hAnsi="Arial" w:cs="Arial"/>
                <w:lang w:val="el-GR"/>
              </w:rPr>
              <w:t>δ</w:t>
            </w:r>
            <w:r w:rsidRPr="00737DBE">
              <w:rPr>
                <w:rFonts w:ascii="Arial" w:hAnsi="Arial" w:cs="Arial"/>
                <w:lang w:val="el-GR"/>
              </w:rPr>
              <w:t>) την πρόσληψη του αναγκαίου επιστημονικού</w:t>
            </w:r>
            <w:r w:rsidR="001D6920" w:rsidRPr="00737DBE">
              <w:rPr>
                <w:rFonts w:ascii="Arial" w:hAnsi="Arial" w:cs="Arial"/>
                <w:lang w:val="el-GR"/>
              </w:rPr>
              <w:t xml:space="preserve"> και</w:t>
            </w:r>
            <w:r w:rsidR="00C258ED" w:rsidRPr="00737DBE">
              <w:rPr>
                <w:rFonts w:ascii="Arial" w:hAnsi="Arial" w:cs="Arial"/>
                <w:lang w:val="el-GR"/>
              </w:rPr>
              <w:t xml:space="preserve"> βοηθητικού</w:t>
            </w:r>
            <w:r w:rsidRPr="00737DBE">
              <w:rPr>
                <w:rFonts w:ascii="Arial" w:hAnsi="Arial" w:cs="Arial"/>
                <w:lang w:val="el-GR"/>
              </w:rPr>
              <w:t xml:space="preserve"> προσωπικού· </w:t>
            </w:r>
          </w:p>
          <w:p w14:paraId="62B7DA9D" w14:textId="77777777" w:rsidR="00A451EF" w:rsidRPr="00737DBE" w:rsidRDefault="00A451EF" w:rsidP="00091DF5">
            <w:pPr>
              <w:jc w:val="both"/>
              <w:rPr>
                <w:rFonts w:ascii="Arial" w:hAnsi="Arial" w:cs="Arial"/>
                <w:lang w:val="el-GR"/>
              </w:rPr>
            </w:pPr>
          </w:p>
          <w:p w14:paraId="401ABA0A" w14:textId="01233EA2" w:rsidR="00A451EF" w:rsidRPr="00737DBE" w:rsidRDefault="00A451EF" w:rsidP="00091DF5">
            <w:pPr>
              <w:jc w:val="both"/>
              <w:rPr>
                <w:rFonts w:ascii="Arial" w:hAnsi="Arial" w:cs="Arial"/>
                <w:lang w:val="el-GR"/>
              </w:rPr>
            </w:pPr>
            <w:r w:rsidRPr="00737DBE">
              <w:rPr>
                <w:rFonts w:ascii="Arial" w:hAnsi="Arial" w:cs="Arial"/>
                <w:lang w:val="el-GR"/>
              </w:rPr>
              <w:t>(</w:t>
            </w:r>
            <w:r w:rsidR="00E354D1" w:rsidRPr="00737DBE">
              <w:rPr>
                <w:rFonts w:ascii="Arial" w:hAnsi="Arial" w:cs="Arial"/>
                <w:lang w:val="el-GR"/>
              </w:rPr>
              <w:t>ε</w:t>
            </w:r>
            <w:r w:rsidRPr="00737DBE">
              <w:rPr>
                <w:rFonts w:ascii="Arial" w:hAnsi="Arial" w:cs="Arial"/>
                <w:lang w:val="el-GR"/>
              </w:rPr>
              <w:t xml:space="preserve">) τον εφοδιασμό των χώρων στους οποίους παρέχεται </w:t>
            </w:r>
            <w:r w:rsidR="00C76218" w:rsidRPr="00737DBE">
              <w:rPr>
                <w:rFonts w:ascii="Arial" w:hAnsi="Arial" w:cs="Arial"/>
                <w:lang w:val="el-GR"/>
              </w:rPr>
              <w:t xml:space="preserve">η ενιαία </w:t>
            </w:r>
            <w:r w:rsidRPr="00737DBE">
              <w:rPr>
                <w:rFonts w:ascii="Arial" w:hAnsi="Arial" w:cs="Arial"/>
                <w:lang w:val="el-GR"/>
              </w:rPr>
              <w:t xml:space="preserve">εκπαίδευση µε όλα τα </w:t>
            </w:r>
            <w:r w:rsidR="00FA24B0" w:rsidRPr="00737DBE">
              <w:rPr>
                <w:rFonts w:ascii="Arial" w:hAnsi="Arial" w:cs="Arial"/>
                <w:lang w:val="el-GR"/>
              </w:rPr>
              <w:t>κατάλληλα</w:t>
            </w:r>
            <w:r w:rsidRPr="00737DBE">
              <w:rPr>
                <w:rFonts w:ascii="Arial" w:hAnsi="Arial" w:cs="Arial"/>
                <w:lang w:val="el-GR"/>
              </w:rPr>
              <w:t xml:space="preserve"> εκπαιδευτικά και</w:t>
            </w:r>
            <w:r w:rsidR="00DD63B2" w:rsidRPr="00737DBE">
              <w:rPr>
                <w:rFonts w:ascii="Arial" w:hAnsi="Arial" w:cs="Arial"/>
                <w:lang w:val="el-GR"/>
              </w:rPr>
              <w:t>/ή</w:t>
            </w:r>
            <w:r w:rsidRPr="00737DBE">
              <w:rPr>
                <w:rFonts w:ascii="Arial" w:hAnsi="Arial" w:cs="Arial"/>
                <w:lang w:val="el-GR"/>
              </w:rPr>
              <w:t xml:space="preserve"> άλλα </w:t>
            </w:r>
            <w:r w:rsidR="00BA459A" w:rsidRPr="00737DBE">
              <w:rPr>
                <w:rFonts w:ascii="Arial" w:hAnsi="Arial" w:cs="Arial"/>
                <w:lang w:val="el-GR"/>
              </w:rPr>
              <w:t>μέσα</w:t>
            </w:r>
            <w:r w:rsidRPr="00737DBE">
              <w:rPr>
                <w:rFonts w:ascii="Arial" w:hAnsi="Arial" w:cs="Arial"/>
                <w:lang w:val="el-GR"/>
              </w:rPr>
              <w:t xml:space="preserve"> και εξοπλισμό, γενικό ή ατομικό, για να καλυφθούν οι ανάγκες υποστήριξης κάθε </w:t>
            </w:r>
            <w:r w:rsidR="003A7CB0" w:rsidRPr="00737DBE">
              <w:rPr>
                <w:rFonts w:ascii="Arial" w:hAnsi="Arial" w:cs="Arial"/>
                <w:lang w:val="el-GR"/>
              </w:rPr>
              <w:t>μαθητή</w:t>
            </w:r>
            <w:r w:rsidRPr="00737DBE">
              <w:rPr>
                <w:rFonts w:ascii="Arial" w:hAnsi="Arial" w:cs="Arial"/>
                <w:lang w:val="el-GR"/>
              </w:rPr>
              <w:t xml:space="preserve">· και </w:t>
            </w:r>
          </w:p>
          <w:p w14:paraId="5C5FE7CD" w14:textId="77777777" w:rsidR="00A451EF" w:rsidRPr="00737DBE" w:rsidRDefault="00A451EF" w:rsidP="00091DF5">
            <w:pPr>
              <w:jc w:val="both"/>
              <w:rPr>
                <w:rFonts w:ascii="Arial" w:hAnsi="Arial" w:cs="Arial"/>
                <w:lang w:val="el-GR"/>
              </w:rPr>
            </w:pPr>
          </w:p>
          <w:p w14:paraId="747F2363" w14:textId="3AA926B2" w:rsidR="001C12E7" w:rsidRPr="00737DBE" w:rsidRDefault="00A451EF" w:rsidP="00DA649E">
            <w:pPr>
              <w:jc w:val="both"/>
              <w:rPr>
                <w:rFonts w:ascii="Arial" w:hAnsi="Arial" w:cs="Arial"/>
                <w:lang w:val="el-GR"/>
              </w:rPr>
            </w:pPr>
            <w:r w:rsidRPr="00737DBE">
              <w:rPr>
                <w:rFonts w:ascii="Arial" w:hAnsi="Arial" w:cs="Arial"/>
                <w:lang w:val="el-GR"/>
              </w:rPr>
              <w:t>(</w:t>
            </w:r>
            <w:r w:rsidR="00E354D1" w:rsidRPr="00737DBE">
              <w:rPr>
                <w:rFonts w:ascii="Arial" w:hAnsi="Arial" w:cs="Arial"/>
                <w:lang w:val="el-GR"/>
              </w:rPr>
              <w:t>στ</w:t>
            </w:r>
            <w:r w:rsidRPr="00737DBE">
              <w:rPr>
                <w:rFonts w:ascii="Arial" w:hAnsi="Arial" w:cs="Arial"/>
                <w:lang w:val="el-GR"/>
              </w:rPr>
              <w:t>) την ύπαρξη στους χώρους στους οποίους παρέχεται</w:t>
            </w:r>
            <w:r w:rsidR="00C76218" w:rsidRPr="00737DBE">
              <w:rPr>
                <w:rFonts w:ascii="Arial" w:hAnsi="Arial" w:cs="Arial"/>
                <w:lang w:val="el-GR"/>
              </w:rPr>
              <w:t xml:space="preserve"> η ενιαία</w:t>
            </w:r>
            <w:r w:rsidRPr="00737DBE">
              <w:rPr>
                <w:rFonts w:ascii="Arial" w:hAnsi="Arial" w:cs="Arial"/>
                <w:lang w:val="el-GR"/>
              </w:rPr>
              <w:t xml:space="preserve"> εκπαίδευση όλων των απαραίτητων διευκολύνσεων για απρόσκοπτη διακίνηση, δραστηριοποίηση και γενικά για την ικανοποίηση των ατομικών αναγκών κάθε </w:t>
            </w:r>
            <w:r w:rsidR="00292870" w:rsidRPr="00737DBE">
              <w:rPr>
                <w:rFonts w:ascii="Arial" w:hAnsi="Arial" w:cs="Arial"/>
                <w:lang w:val="el-GR"/>
              </w:rPr>
              <w:t>μαθητή</w:t>
            </w:r>
            <w:r w:rsidRPr="00737DBE">
              <w:rPr>
                <w:rFonts w:ascii="Arial" w:hAnsi="Arial" w:cs="Arial"/>
                <w:lang w:val="el-GR"/>
              </w:rPr>
              <w:t>, στ</w:t>
            </w:r>
            <w:r w:rsidR="008D1F5D" w:rsidRPr="00737DBE">
              <w:rPr>
                <w:rFonts w:ascii="Arial" w:hAnsi="Arial" w:cs="Arial"/>
                <w:lang w:val="el-GR"/>
              </w:rPr>
              <w:t>ο</w:t>
            </w:r>
            <w:r w:rsidRPr="00737DBE">
              <w:rPr>
                <w:rFonts w:ascii="Arial" w:hAnsi="Arial" w:cs="Arial"/>
                <w:lang w:val="el-GR"/>
              </w:rPr>
              <w:t xml:space="preserve"> πλαίσι</w:t>
            </w:r>
            <w:r w:rsidR="008D1F5D" w:rsidRPr="00737DBE">
              <w:rPr>
                <w:rFonts w:ascii="Arial" w:hAnsi="Arial" w:cs="Arial"/>
                <w:lang w:val="el-GR"/>
              </w:rPr>
              <w:t>ο</w:t>
            </w:r>
            <w:r w:rsidRPr="00737DBE">
              <w:rPr>
                <w:rFonts w:ascii="Arial" w:hAnsi="Arial" w:cs="Arial"/>
                <w:lang w:val="el-GR"/>
              </w:rPr>
              <w:t xml:space="preserve"> της έννοιας της ενιαίας εκπαίδευσης</w:t>
            </w:r>
            <w:r w:rsidR="001C12E7" w:rsidRPr="00737DBE">
              <w:rPr>
                <w:rFonts w:ascii="Arial" w:hAnsi="Arial" w:cs="Arial"/>
                <w:lang w:val="el-GR"/>
              </w:rPr>
              <w:t>.</w:t>
            </w:r>
          </w:p>
          <w:p w14:paraId="77F62375" w14:textId="77777777" w:rsidR="00310E99" w:rsidRPr="00737DBE" w:rsidRDefault="00310E99" w:rsidP="00091DF5">
            <w:pPr>
              <w:jc w:val="both"/>
              <w:rPr>
                <w:rFonts w:ascii="Arial" w:hAnsi="Arial" w:cs="Arial"/>
                <w:lang w:val="el-GR"/>
              </w:rPr>
            </w:pPr>
          </w:p>
          <w:p w14:paraId="42AF1C93" w14:textId="59F07A03" w:rsidR="00090EF5" w:rsidRPr="00737DBE" w:rsidRDefault="004F6B4E" w:rsidP="00090EF5">
            <w:pPr>
              <w:jc w:val="both"/>
              <w:rPr>
                <w:rFonts w:ascii="Arial" w:hAnsi="Arial" w:cs="Arial"/>
                <w:lang w:val="el-GR"/>
              </w:rPr>
            </w:pPr>
            <w:r w:rsidRPr="00737DBE">
              <w:rPr>
                <w:rFonts w:ascii="Arial" w:hAnsi="Arial" w:cs="Arial"/>
                <w:b/>
                <w:lang w:val="el-GR"/>
              </w:rPr>
              <w:t>5</w:t>
            </w:r>
            <w:r w:rsidR="0003120A" w:rsidRPr="00737DBE">
              <w:rPr>
                <w:rFonts w:ascii="Arial" w:hAnsi="Arial" w:cs="Arial"/>
                <w:b/>
                <w:lang w:val="el-GR"/>
              </w:rPr>
              <w:t xml:space="preserve">. </w:t>
            </w:r>
            <w:r w:rsidR="0003120A" w:rsidRPr="00737DBE">
              <w:rPr>
                <w:rFonts w:ascii="Arial" w:hAnsi="Arial" w:cs="Arial"/>
                <w:lang w:val="el-GR"/>
              </w:rPr>
              <w:t xml:space="preserve">– (1) </w:t>
            </w:r>
            <w:r w:rsidR="00090EF5" w:rsidRPr="00737DBE">
              <w:rPr>
                <w:rFonts w:ascii="Arial" w:hAnsi="Arial" w:cs="Arial"/>
                <w:lang w:val="el-GR"/>
              </w:rPr>
              <w:t xml:space="preserve">Οι μαθητές φοιτούν στις γενικές τάξεις των σχολείων στις οποίες παρέχεται ενιαία εκπαίδευση από τον εκπαιδευτικό της τάξης. </w:t>
            </w:r>
          </w:p>
          <w:p w14:paraId="52E81E53" w14:textId="77777777" w:rsidR="00090EF5" w:rsidRPr="00737DBE" w:rsidRDefault="00090EF5" w:rsidP="00090EF5">
            <w:pPr>
              <w:jc w:val="both"/>
              <w:rPr>
                <w:rFonts w:ascii="Arial" w:hAnsi="Arial" w:cs="Arial"/>
                <w:lang w:val="el-GR"/>
              </w:rPr>
            </w:pPr>
          </w:p>
          <w:p w14:paraId="2DE037B6" w14:textId="232ABFB8" w:rsidR="00090EF5" w:rsidRPr="00737DBE" w:rsidRDefault="00B57EDD" w:rsidP="00090EF5">
            <w:pPr>
              <w:jc w:val="both"/>
              <w:rPr>
                <w:rFonts w:ascii="Arial" w:hAnsi="Arial" w:cs="Arial"/>
                <w:lang w:val="el-GR"/>
              </w:rPr>
            </w:pPr>
            <w:r w:rsidRPr="00737DBE">
              <w:rPr>
                <w:rFonts w:ascii="Arial" w:hAnsi="Arial" w:cs="Arial"/>
                <w:lang w:val="el-GR"/>
              </w:rPr>
              <w:t xml:space="preserve">(2) </w:t>
            </w:r>
            <w:r w:rsidR="00090EF5" w:rsidRPr="00737DBE">
              <w:rPr>
                <w:rFonts w:ascii="Arial" w:hAnsi="Arial" w:cs="Arial"/>
                <w:lang w:val="el-GR"/>
              </w:rPr>
              <w:t>Ο εκπαιδευτικός της τάξης έχει ευθύνη για την παροχή ποιοτικής εκπαίδευσης και την ενίσχυση των μαθησιακών αποτελεσμάτων όλων των μαθητών</w:t>
            </w:r>
            <w:r w:rsidR="00480B58" w:rsidRPr="00737DBE">
              <w:rPr>
                <w:rFonts w:ascii="Arial" w:hAnsi="Arial" w:cs="Arial"/>
                <w:lang w:val="el-GR"/>
              </w:rPr>
              <w:t>.</w:t>
            </w:r>
          </w:p>
          <w:p w14:paraId="6C3E2AB6" w14:textId="77777777" w:rsidR="004F6B4E" w:rsidRPr="00737DBE" w:rsidRDefault="004F6B4E" w:rsidP="00090EF5">
            <w:pPr>
              <w:jc w:val="both"/>
              <w:rPr>
                <w:rFonts w:ascii="Arial" w:hAnsi="Arial" w:cs="Arial"/>
                <w:lang w:val="el-GR"/>
              </w:rPr>
            </w:pPr>
          </w:p>
          <w:p w14:paraId="67053191" w14:textId="059B5157" w:rsidR="00B51345" w:rsidRPr="00737DBE" w:rsidRDefault="00B51345" w:rsidP="00B51345">
            <w:pPr>
              <w:jc w:val="both"/>
              <w:rPr>
                <w:rFonts w:ascii="Arial" w:hAnsi="Arial" w:cs="Arial"/>
                <w:lang w:val="el-GR"/>
              </w:rPr>
            </w:pPr>
            <w:r w:rsidRPr="00737DBE">
              <w:rPr>
                <w:rFonts w:ascii="Arial" w:hAnsi="Arial" w:cs="Arial"/>
                <w:lang w:val="el-GR"/>
              </w:rPr>
              <w:t>(</w:t>
            </w:r>
            <w:r w:rsidR="00B57EDD" w:rsidRPr="00737DBE">
              <w:rPr>
                <w:rFonts w:ascii="Arial" w:hAnsi="Arial" w:cs="Arial"/>
                <w:lang w:val="el-GR"/>
              </w:rPr>
              <w:t>3</w:t>
            </w:r>
            <w:r w:rsidRPr="00737DBE">
              <w:rPr>
                <w:rFonts w:ascii="Arial" w:hAnsi="Arial" w:cs="Arial"/>
                <w:lang w:val="el-GR"/>
              </w:rPr>
              <w:t>) Τα σχολεία στηρίζουν τους μαθητές μέσα από εύλογες προσαρμογές</w:t>
            </w:r>
            <w:r w:rsidR="00480B58" w:rsidRPr="00737DBE">
              <w:rPr>
                <w:rFonts w:ascii="Arial" w:hAnsi="Arial" w:cs="Arial"/>
                <w:lang w:val="el-GR"/>
              </w:rPr>
              <w:t xml:space="preserve"> οι οποίες διασφαλίζουν την ενεργό συμμετοχή </w:t>
            </w:r>
            <w:r w:rsidR="00AB690C" w:rsidRPr="00737DBE">
              <w:rPr>
                <w:rFonts w:ascii="Arial" w:hAnsi="Arial" w:cs="Arial"/>
                <w:lang w:val="el-GR"/>
              </w:rPr>
              <w:t>τους</w:t>
            </w:r>
            <w:r w:rsidR="00480B58" w:rsidRPr="00737DBE">
              <w:rPr>
                <w:rFonts w:ascii="Arial" w:hAnsi="Arial" w:cs="Arial"/>
                <w:lang w:val="el-GR"/>
              </w:rPr>
              <w:t xml:space="preserve"> στην εκπαιδευτική διαδικασία</w:t>
            </w:r>
            <w:r w:rsidRPr="00737DBE">
              <w:rPr>
                <w:rFonts w:ascii="Arial" w:hAnsi="Arial" w:cs="Arial"/>
                <w:lang w:val="el-GR"/>
              </w:rPr>
              <w:t>, υποστηριζόμενα όπου απαιτείται από τα</w:t>
            </w:r>
            <w:r w:rsidR="007A68C6" w:rsidRPr="00737DBE">
              <w:rPr>
                <w:rFonts w:ascii="Arial" w:hAnsi="Arial" w:cs="Arial"/>
                <w:lang w:val="el-GR"/>
              </w:rPr>
              <w:t xml:space="preserve"> </w:t>
            </w:r>
            <w:r w:rsidRPr="00737DBE">
              <w:rPr>
                <w:rFonts w:ascii="Arial" w:hAnsi="Arial" w:cs="Arial"/>
                <w:lang w:val="el-GR"/>
              </w:rPr>
              <w:t xml:space="preserve">Κέντρα Στήριξης </w:t>
            </w:r>
            <w:r w:rsidR="00FE2EDA" w:rsidRPr="00737DBE">
              <w:rPr>
                <w:rFonts w:ascii="Arial" w:hAnsi="Arial" w:cs="Arial"/>
                <w:lang w:val="el-GR"/>
              </w:rPr>
              <w:t>της</w:t>
            </w:r>
            <w:r w:rsidRPr="00737DBE">
              <w:rPr>
                <w:rFonts w:ascii="Arial" w:hAnsi="Arial" w:cs="Arial"/>
                <w:lang w:val="el-GR"/>
              </w:rPr>
              <w:t xml:space="preserve"> Ενιαία</w:t>
            </w:r>
            <w:r w:rsidR="00FE2EDA" w:rsidRPr="00737DBE">
              <w:rPr>
                <w:rFonts w:ascii="Arial" w:hAnsi="Arial" w:cs="Arial"/>
                <w:lang w:val="el-GR"/>
              </w:rPr>
              <w:t>ς</w:t>
            </w:r>
            <w:r w:rsidRPr="00737DBE">
              <w:rPr>
                <w:rFonts w:ascii="Arial" w:hAnsi="Arial" w:cs="Arial"/>
                <w:lang w:val="el-GR"/>
              </w:rPr>
              <w:t xml:space="preserve"> Εκπαίδευση</w:t>
            </w:r>
            <w:r w:rsidR="00FE2EDA" w:rsidRPr="00737DBE">
              <w:rPr>
                <w:rFonts w:ascii="Arial" w:hAnsi="Arial" w:cs="Arial"/>
                <w:lang w:val="el-GR"/>
              </w:rPr>
              <w:t>ς</w:t>
            </w:r>
            <w:r w:rsidR="00480B58" w:rsidRPr="00737DBE">
              <w:rPr>
                <w:rFonts w:ascii="Arial" w:hAnsi="Arial" w:cs="Arial"/>
                <w:lang w:val="el-GR"/>
              </w:rPr>
              <w:t>.</w:t>
            </w:r>
          </w:p>
          <w:p w14:paraId="4D4B6D5A" w14:textId="77777777" w:rsidR="00B51345" w:rsidRPr="00737DBE" w:rsidRDefault="00B51345" w:rsidP="00B51345">
            <w:pPr>
              <w:jc w:val="both"/>
              <w:rPr>
                <w:rFonts w:ascii="Arial" w:hAnsi="Arial" w:cs="Arial"/>
                <w:lang w:val="el-GR"/>
              </w:rPr>
            </w:pPr>
          </w:p>
          <w:p w14:paraId="61AF0231" w14:textId="5D25FE96" w:rsidR="00B51345" w:rsidRPr="00737DBE" w:rsidRDefault="00453B41" w:rsidP="006436D4">
            <w:pPr>
              <w:jc w:val="both"/>
              <w:rPr>
                <w:rFonts w:ascii="Arial" w:hAnsi="Arial" w:cs="Arial"/>
                <w:lang w:val="el-GR"/>
              </w:rPr>
            </w:pPr>
            <w:r w:rsidRPr="00737DBE">
              <w:rPr>
                <w:rFonts w:ascii="Arial" w:hAnsi="Arial" w:cs="Arial"/>
                <w:lang w:val="el-GR"/>
              </w:rPr>
              <w:lastRenderedPageBreak/>
              <w:t>(</w:t>
            </w:r>
            <w:r w:rsidR="00B57EDD" w:rsidRPr="00737DBE">
              <w:rPr>
                <w:rFonts w:ascii="Arial" w:hAnsi="Arial" w:cs="Arial"/>
                <w:lang w:val="el-GR"/>
              </w:rPr>
              <w:t>4</w:t>
            </w:r>
            <w:r w:rsidRPr="00737DBE">
              <w:rPr>
                <w:rFonts w:ascii="Arial" w:hAnsi="Arial" w:cs="Arial"/>
                <w:lang w:val="el-GR"/>
              </w:rPr>
              <w:t xml:space="preserve">) </w:t>
            </w:r>
            <w:r w:rsidR="00755022" w:rsidRPr="00737DBE">
              <w:rPr>
                <w:rFonts w:ascii="Arial" w:hAnsi="Arial" w:cs="Arial"/>
                <w:lang w:val="el-GR"/>
              </w:rPr>
              <w:t xml:space="preserve">Οι </w:t>
            </w:r>
            <w:r w:rsidR="00B51345" w:rsidRPr="00737DBE">
              <w:rPr>
                <w:rFonts w:ascii="Arial" w:hAnsi="Arial" w:cs="Arial"/>
                <w:lang w:val="el-GR"/>
              </w:rPr>
              <w:t xml:space="preserve">μαθητές αξιολογούνται στη βάση του αναλυτικού προγράμματος </w:t>
            </w:r>
            <w:r w:rsidR="00F53A63" w:rsidRPr="00737DBE">
              <w:rPr>
                <w:rFonts w:ascii="Arial" w:hAnsi="Arial" w:cs="Arial"/>
                <w:lang w:val="el-GR"/>
              </w:rPr>
              <w:t xml:space="preserve">(με τις αναγκαίες διευκολύνσεις, προσαρμογές και τροποποιήσεις, όπου κρίνεται απαραίτητο) </w:t>
            </w:r>
            <w:r w:rsidR="00B51345" w:rsidRPr="00737DBE">
              <w:rPr>
                <w:rFonts w:ascii="Arial" w:hAnsi="Arial" w:cs="Arial"/>
                <w:lang w:val="el-GR"/>
              </w:rPr>
              <w:t>και χορηγείται σε αυτ</w:t>
            </w:r>
            <w:r w:rsidRPr="00737DBE">
              <w:rPr>
                <w:rFonts w:ascii="Arial" w:hAnsi="Arial" w:cs="Arial"/>
                <w:lang w:val="el-GR"/>
              </w:rPr>
              <w:t>ούς</w:t>
            </w:r>
            <w:r w:rsidR="00B51345" w:rsidRPr="00737DBE">
              <w:rPr>
                <w:rFonts w:ascii="Arial" w:hAnsi="Arial" w:cs="Arial"/>
                <w:lang w:val="el-GR"/>
              </w:rPr>
              <w:t xml:space="preserve"> απολυτήριο που αναφέρεται στις γν</w:t>
            </w:r>
            <w:r w:rsidR="00480B58" w:rsidRPr="00737DBE">
              <w:rPr>
                <w:rFonts w:ascii="Arial" w:hAnsi="Arial" w:cs="Arial"/>
                <w:lang w:val="el-GR"/>
              </w:rPr>
              <w:t>ώ</w:t>
            </w:r>
            <w:r w:rsidR="00B51345" w:rsidRPr="00737DBE">
              <w:rPr>
                <w:rFonts w:ascii="Arial" w:hAnsi="Arial" w:cs="Arial"/>
                <w:lang w:val="el-GR"/>
              </w:rPr>
              <w:t>σεις και δεξιότητες του μαθητ</w:t>
            </w:r>
            <w:r w:rsidR="00480B58" w:rsidRPr="00737DBE">
              <w:rPr>
                <w:rFonts w:ascii="Arial" w:hAnsi="Arial" w:cs="Arial"/>
                <w:lang w:val="el-GR"/>
              </w:rPr>
              <w:t>ή</w:t>
            </w:r>
            <w:r w:rsidR="00AB690C" w:rsidRPr="00737DBE">
              <w:rPr>
                <w:rFonts w:ascii="Arial" w:hAnsi="Arial" w:cs="Arial"/>
                <w:lang w:val="el-GR"/>
              </w:rPr>
              <w:t>,</w:t>
            </w:r>
            <w:r w:rsidR="00B51345" w:rsidRPr="00737DBE">
              <w:rPr>
                <w:rFonts w:ascii="Arial" w:hAnsi="Arial" w:cs="Arial"/>
                <w:lang w:val="el-GR"/>
              </w:rPr>
              <w:t xml:space="preserve"> </w:t>
            </w:r>
            <w:r w:rsidR="00480B58" w:rsidRPr="00737DBE">
              <w:rPr>
                <w:rFonts w:ascii="Arial" w:hAnsi="Arial" w:cs="Arial"/>
                <w:lang w:val="el-GR"/>
              </w:rPr>
              <w:t>όπως καθορίζεται στους Κανονισμούς</w:t>
            </w:r>
            <w:r w:rsidR="00DD63B2" w:rsidRPr="00737DBE">
              <w:rPr>
                <w:rFonts w:ascii="Arial" w:hAnsi="Arial" w:cs="Arial"/>
                <w:lang w:val="el-GR"/>
              </w:rPr>
              <w:t xml:space="preserve"> που εκδίδονται σύμφωνα με την παράγραφο (1) του άρθρου </w:t>
            </w:r>
            <w:r w:rsidR="00BF03CA" w:rsidRPr="00737DBE">
              <w:rPr>
                <w:rFonts w:ascii="Arial" w:hAnsi="Arial" w:cs="Arial"/>
                <w:lang w:val="el-GR"/>
              </w:rPr>
              <w:t xml:space="preserve">26 </w:t>
            </w:r>
            <w:r w:rsidR="00DD63B2" w:rsidRPr="00737DBE">
              <w:rPr>
                <w:rFonts w:ascii="Arial" w:hAnsi="Arial" w:cs="Arial"/>
                <w:lang w:val="el-GR"/>
              </w:rPr>
              <w:t xml:space="preserve">του </w:t>
            </w:r>
            <w:r w:rsidR="00577BCE" w:rsidRPr="00737DBE">
              <w:rPr>
                <w:rFonts w:ascii="Arial" w:hAnsi="Arial" w:cs="Arial"/>
                <w:lang w:val="el-GR"/>
              </w:rPr>
              <w:t>παρόντος</w:t>
            </w:r>
            <w:r w:rsidR="00DD63B2" w:rsidRPr="00737DBE">
              <w:rPr>
                <w:rFonts w:ascii="Arial" w:hAnsi="Arial" w:cs="Arial"/>
                <w:lang w:val="el-GR"/>
              </w:rPr>
              <w:t xml:space="preserve"> Νόμου</w:t>
            </w:r>
            <w:r w:rsidR="00480B58" w:rsidRPr="00737DBE">
              <w:rPr>
                <w:rFonts w:ascii="Arial" w:hAnsi="Arial" w:cs="Arial"/>
                <w:lang w:val="el-GR"/>
              </w:rPr>
              <w:t>.</w:t>
            </w:r>
          </w:p>
          <w:p w14:paraId="0D24ADE8" w14:textId="77777777" w:rsidR="008F59A2" w:rsidRPr="00737DBE" w:rsidRDefault="008F59A2" w:rsidP="006436D4">
            <w:pPr>
              <w:jc w:val="both"/>
              <w:rPr>
                <w:rFonts w:ascii="Arial" w:hAnsi="Arial" w:cs="Arial"/>
                <w:lang w:val="el-GR"/>
              </w:rPr>
            </w:pPr>
          </w:p>
          <w:p w14:paraId="15F09865" w14:textId="5343D1D9" w:rsidR="00DA649E" w:rsidRPr="00737DBE" w:rsidRDefault="006E73D9" w:rsidP="00DA649E">
            <w:pPr>
              <w:jc w:val="both"/>
              <w:rPr>
                <w:rFonts w:ascii="Arial" w:hAnsi="Arial" w:cs="Arial"/>
                <w:lang w:val="el-GR"/>
              </w:rPr>
            </w:pPr>
            <w:r w:rsidRPr="00737DBE">
              <w:rPr>
                <w:rFonts w:ascii="Arial" w:hAnsi="Arial" w:cs="Arial"/>
                <w:b/>
                <w:lang w:val="el-GR"/>
              </w:rPr>
              <w:t>6</w:t>
            </w:r>
            <w:r w:rsidR="00B57EDD" w:rsidRPr="00737DBE">
              <w:rPr>
                <w:rFonts w:ascii="Arial" w:hAnsi="Arial" w:cs="Arial"/>
                <w:b/>
                <w:lang w:val="el-GR"/>
              </w:rPr>
              <w:t xml:space="preserve">. </w:t>
            </w:r>
            <w:r w:rsidR="00B51345" w:rsidRPr="00737DBE">
              <w:rPr>
                <w:rFonts w:ascii="Arial" w:hAnsi="Arial" w:cs="Arial"/>
                <w:lang w:val="el-GR"/>
              </w:rPr>
              <w:t>(</w:t>
            </w:r>
            <w:r w:rsidR="00B57EDD" w:rsidRPr="00737DBE">
              <w:rPr>
                <w:rFonts w:ascii="Arial" w:hAnsi="Arial" w:cs="Arial"/>
                <w:lang w:val="el-GR"/>
              </w:rPr>
              <w:t>1</w:t>
            </w:r>
            <w:r w:rsidR="00DA649E" w:rsidRPr="00737DBE">
              <w:rPr>
                <w:rFonts w:ascii="Arial" w:hAnsi="Arial" w:cs="Arial"/>
                <w:lang w:val="el-GR"/>
              </w:rPr>
              <w:t>) Η ενιαία εκπαίδευση διασφαλίζει την παροχή τριών επιπέδων στήριξης των μαθητών ως ακολούθως:</w:t>
            </w:r>
          </w:p>
          <w:p w14:paraId="4A130E8B" w14:textId="77777777" w:rsidR="00DA649E" w:rsidRPr="00737DBE" w:rsidRDefault="00DA649E" w:rsidP="00DA649E">
            <w:pPr>
              <w:jc w:val="both"/>
              <w:rPr>
                <w:rFonts w:ascii="Arial" w:hAnsi="Arial" w:cs="Arial"/>
                <w:lang w:val="el-GR"/>
              </w:rPr>
            </w:pPr>
          </w:p>
          <w:p w14:paraId="5821B8A5" w14:textId="77777777" w:rsidR="00DA649E" w:rsidRPr="00737DBE" w:rsidRDefault="00DA649E" w:rsidP="00DA649E">
            <w:pPr>
              <w:jc w:val="both"/>
              <w:rPr>
                <w:rFonts w:ascii="Arial" w:hAnsi="Arial" w:cs="Arial"/>
                <w:lang w:val="el-GR"/>
              </w:rPr>
            </w:pPr>
            <w:r w:rsidRPr="00737DBE">
              <w:rPr>
                <w:rFonts w:ascii="Arial" w:hAnsi="Arial" w:cs="Arial"/>
                <w:lang w:val="el-GR"/>
              </w:rPr>
              <w:t>(α) γενική στήριξη·</w:t>
            </w:r>
          </w:p>
          <w:p w14:paraId="20B57D17" w14:textId="77777777" w:rsidR="00DA649E" w:rsidRPr="00737DBE" w:rsidRDefault="00DA649E" w:rsidP="00DA649E">
            <w:pPr>
              <w:jc w:val="both"/>
              <w:rPr>
                <w:rFonts w:ascii="Arial" w:hAnsi="Arial" w:cs="Arial"/>
                <w:lang w:val="el-GR"/>
              </w:rPr>
            </w:pPr>
          </w:p>
          <w:p w14:paraId="6D8CAB74" w14:textId="77777777" w:rsidR="00DA649E" w:rsidRPr="00737DBE" w:rsidRDefault="00DA649E" w:rsidP="00DA649E">
            <w:pPr>
              <w:jc w:val="both"/>
              <w:rPr>
                <w:rFonts w:ascii="Arial" w:hAnsi="Arial" w:cs="Arial"/>
                <w:lang w:val="el-GR"/>
              </w:rPr>
            </w:pPr>
            <w:r w:rsidRPr="00737DBE">
              <w:rPr>
                <w:rFonts w:ascii="Arial" w:hAnsi="Arial" w:cs="Arial"/>
                <w:lang w:val="el-GR"/>
              </w:rPr>
              <w:t>(β) ενισχυμένη στήριξη· και</w:t>
            </w:r>
          </w:p>
          <w:p w14:paraId="489A61A6" w14:textId="77777777" w:rsidR="00DA649E" w:rsidRPr="00737DBE" w:rsidRDefault="00DA649E" w:rsidP="00DA649E">
            <w:pPr>
              <w:jc w:val="both"/>
              <w:rPr>
                <w:rFonts w:ascii="Arial" w:hAnsi="Arial" w:cs="Arial"/>
                <w:lang w:val="el-GR"/>
              </w:rPr>
            </w:pPr>
          </w:p>
          <w:p w14:paraId="65A0F558" w14:textId="77777777" w:rsidR="00DA649E" w:rsidRPr="00737DBE" w:rsidRDefault="00DA649E" w:rsidP="00DA649E">
            <w:pPr>
              <w:jc w:val="both"/>
              <w:rPr>
                <w:rFonts w:ascii="Arial" w:hAnsi="Arial" w:cs="Arial"/>
                <w:lang w:val="el-GR"/>
              </w:rPr>
            </w:pPr>
            <w:r w:rsidRPr="00737DBE">
              <w:rPr>
                <w:rFonts w:ascii="Arial" w:hAnsi="Arial" w:cs="Arial"/>
                <w:lang w:val="el-GR"/>
              </w:rPr>
              <w:t>(γ) εξειδικευμένη στήριξη.</w:t>
            </w:r>
          </w:p>
          <w:p w14:paraId="654BE0BE" w14:textId="4AF8DD9C" w:rsidR="00DA649E" w:rsidRPr="00737DBE" w:rsidRDefault="00DA649E" w:rsidP="00090EF5">
            <w:pPr>
              <w:jc w:val="both"/>
              <w:rPr>
                <w:rFonts w:ascii="Arial" w:hAnsi="Arial" w:cs="Arial"/>
                <w:lang w:val="el-GR"/>
              </w:rPr>
            </w:pPr>
          </w:p>
          <w:p w14:paraId="3121D834" w14:textId="68AFEA4E" w:rsidR="004F6B4E" w:rsidRPr="00737DBE" w:rsidRDefault="004F6B4E" w:rsidP="004F6B4E">
            <w:pPr>
              <w:jc w:val="both"/>
              <w:rPr>
                <w:rFonts w:ascii="Arial" w:hAnsi="Arial" w:cs="Arial"/>
                <w:lang w:val="el-GR"/>
              </w:rPr>
            </w:pPr>
            <w:r w:rsidRPr="00737DBE">
              <w:rPr>
                <w:rFonts w:ascii="Arial" w:hAnsi="Arial" w:cs="Arial"/>
                <w:lang w:val="el-GR"/>
              </w:rPr>
              <w:t>(</w:t>
            </w:r>
            <w:r w:rsidR="00755022" w:rsidRPr="00737DBE">
              <w:rPr>
                <w:rFonts w:ascii="Arial" w:hAnsi="Arial" w:cs="Arial"/>
                <w:lang w:val="el-GR"/>
              </w:rPr>
              <w:t>2</w:t>
            </w:r>
            <w:r w:rsidRPr="00737DBE">
              <w:rPr>
                <w:rFonts w:ascii="Arial" w:hAnsi="Arial" w:cs="Arial"/>
                <w:lang w:val="el-GR"/>
              </w:rPr>
              <w:t xml:space="preserve">) Κατά προτεραιότητα και οι τρεις βαθμίδες στήριξης των μαθητών παρέχονται στις γενικές τάξεις. Σε περίπτωση που η στήριξη που παρέχεται στις γενικές τάξεις δεν είναι επαρκής, υπάρχει δυνατότητα παροχής στήριξης των μαθητών εκτός της γενικής τάξης, αν κριθεί απαραίτητο, και </w:t>
            </w:r>
            <w:r w:rsidR="00480B58" w:rsidRPr="00737DBE">
              <w:rPr>
                <w:rFonts w:ascii="Arial" w:hAnsi="Arial" w:cs="Arial"/>
                <w:lang w:val="el-GR"/>
              </w:rPr>
              <w:t xml:space="preserve">με </w:t>
            </w:r>
            <w:r w:rsidRPr="00737DBE">
              <w:rPr>
                <w:rFonts w:ascii="Arial" w:hAnsi="Arial" w:cs="Arial"/>
                <w:lang w:val="el-GR"/>
              </w:rPr>
              <w:t xml:space="preserve">συγκεκριμένες μορφές στήριξης </w:t>
            </w:r>
            <w:r w:rsidR="005221D7" w:rsidRPr="00737DBE">
              <w:rPr>
                <w:rFonts w:ascii="Arial" w:hAnsi="Arial" w:cs="Arial"/>
                <w:lang w:val="el-GR"/>
              </w:rPr>
              <w:t xml:space="preserve">όπως αναφέρεται </w:t>
            </w:r>
            <w:r w:rsidRPr="00737DBE">
              <w:rPr>
                <w:rFonts w:ascii="Arial" w:hAnsi="Arial" w:cs="Arial"/>
                <w:lang w:val="el-GR"/>
              </w:rPr>
              <w:t xml:space="preserve"> </w:t>
            </w:r>
            <w:r w:rsidR="005221D7" w:rsidRPr="00737DBE">
              <w:rPr>
                <w:rFonts w:ascii="Arial" w:hAnsi="Arial" w:cs="Arial"/>
                <w:lang w:val="el-GR"/>
              </w:rPr>
              <w:t>σ</w:t>
            </w:r>
            <w:r w:rsidRPr="00737DBE">
              <w:rPr>
                <w:rFonts w:ascii="Arial" w:hAnsi="Arial" w:cs="Arial"/>
                <w:lang w:val="el-GR"/>
              </w:rPr>
              <w:t>τους Κανονισμούς</w:t>
            </w:r>
            <w:r w:rsidR="00577BCE" w:rsidRPr="00737DBE">
              <w:rPr>
                <w:rFonts w:ascii="Arial" w:hAnsi="Arial" w:cs="Arial"/>
                <w:lang w:val="el-GR"/>
              </w:rPr>
              <w:t xml:space="preserve"> που εκδίδονται σύμφωνα με την παράγραφο (1) του άρθρου </w:t>
            </w:r>
            <w:r w:rsidR="00BF03CA" w:rsidRPr="00737DBE">
              <w:rPr>
                <w:rFonts w:ascii="Arial" w:hAnsi="Arial" w:cs="Arial"/>
                <w:lang w:val="el-GR"/>
              </w:rPr>
              <w:t xml:space="preserve">26 </w:t>
            </w:r>
            <w:r w:rsidR="00577BCE" w:rsidRPr="00737DBE">
              <w:rPr>
                <w:rFonts w:ascii="Arial" w:hAnsi="Arial" w:cs="Arial"/>
                <w:lang w:val="el-GR"/>
              </w:rPr>
              <w:t>του παρόντος Νόμου</w:t>
            </w:r>
            <w:r w:rsidRPr="00737DBE">
              <w:rPr>
                <w:rFonts w:ascii="Arial" w:hAnsi="Arial" w:cs="Arial"/>
                <w:lang w:val="el-GR"/>
              </w:rPr>
              <w:t>. Σε αυτές τις περιπτώσεις η στήριξη δύναται να παρέχεται</w:t>
            </w:r>
            <w:r w:rsidR="008F59A2" w:rsidRPr="00737DBE">
              <w:rPr>
                <w:rFonts w:ascii="Arial" w:hAnsi="Arial" w:cs="Arial"/>
                <w:lang w:val="el-GR"/>
              </w:rPr>
              <w:t xml:space="preserve"> στο</w:t>
            </w:r>
            <w:r w:rsidR="007D4558" w:rsidRPr="00737DBE">
              <w:rPr>
                <w:rFonts w:ascii="Arial" w:hAnsi="Arial" w:cs="Arial"/>
                <w:lang w:val="el-GR"/>
              </w:rPr>
              <w:t>ν</w:t>
            </w:r>
            <w:r w:rsidR="008F59A2" w:rsidRPr="00737DBE">
              <w:rPr>
                <w:rFonts w:ascii="Arial" w:hAnsi="Arial" w:cs="Arial"/>
                <w:lang w:val="el-GR"/>
              </w:rPr>
              <w:t xml:space="preserve"> πολυδύναμο χώρο </w:t>
            </w:r>
            <w:r w:rsidR="005F66D0" w:rsidRPr="00737DBE">
              <w:rPr>
                <w:rFonts w:ascii="Arial" w:hAnsi="Arial" w:cs="Arial"/>
                <w:lang w:val="el-GR"/>
              </w:rPr>
              <w:t xml:space="preserve">στήριξης </w:t>
            </w:r>
            <w:r w:rsidR="00480B58" w:rsidRPr="00737DBE">
              <w:rPr>
                <w:rFonts w:ascii="Arial" w:hAnsi="Arial" w:cs="Arial"/>
                <w:lang w:val="el-GR"/>
              </w:rPr>
              <w:t>ή</w:t>
            </w:r>
            <w:r w:rsidRPr="00737DBE">
              <w:rPr>
                <w:rFonts w:ascii="Arial" w:hAnsi="Arial" w:cs="Arial"/>
                <w:lang w:val="el-GR"/>
              </w:rPr>
              <w:t xml:space="preserve"> σε Κέντρο Στήριξης </w:t>
            </w:r>
            <w:r w:rsidR="00FE2EDA" w:rsidRPr="00737DBE">
              <w:rPr>
                <w:rFonts w:ascii="Arial" w:hAnsi="Arial" w:cs="Arial"/>
                <w:lang w:val="el-GR"/>
              </w:rPr>
              <w:t>της</w:t>
            </w:r>
            <w:r w:rsidRPr="00737DBE">
              <w:rPr>
                <w:rFonts w:ascii="Arial" w:hAnsi="Arial" w:cs="Arial"/>
                <w:lang w:val="el-GR"/>
              </w:rPr>
              <w:t xml:space="preserve"> Ενιαία</w:t>
            </w:r>
            <w:r w:rsidR="00FE2EDA" w:rsidRPr="00737DBE">
              <w:rPr>
                <w:rFonts w:ascii="Arial" w:hAnsi="Arial" w:cs="Arial"/>
                <w:lang w:val="el-GR"/>
              </w:rPr>
              <w:t>ς</w:t>
            </w:r>
            <w:r w:rsidRPr="00737DBE">
              <w:rPr>
                <w:rFonts w:ascii="Arial" w:hAnsi="Arial" w:cs="Arial"/>
                <w:lang w:val="el-GR"/>
              </w:rPr>
              <w:t xml:space="preserve"> Εκπαίδευση</w:t>
            </w:r>
            <w:r w:rsidR="00FE2EDA" w:rsidRPr="00737DBE">
              <w:rPr>
                <w:rFonts w:ascii="Arial" w:hAnsi="Arial" w:cs="Arial"/>
                <w:lang w:val="el-GR"/>
              </w:rPr>
              <w:t>ς</w:t>
            </w:r>
            <w:r w:rsidRPr="00737DBE">
              <w:rPr>
                <w:rFonts w:ascii="Arial" w:hAnsi="Arial" w:cs="Arial"/>
                <w:lang w:val="el-GR"/>
              </w:rPr>
              <w:t xml:space="preserve">.  </w:t>
            </w:r>
          </w:p>
          <w:p w14:paraId="6AF1204E" w14:textId="6D0D0AE0" w:rsidR="00B17713" w:rsidRPr="00737DBE" w:rsidRDefault="005221D7" w:rsidP="004F6B4E">
            <w:pPr>
              <w:jc w:val="both"/>
              <w:rPr>
                <w:rFonts w:ascii="Arial" w:hAnsi="Arial" w:cs="Arial"/>
                <w:lang w:val="el-GR"/>
              </w:rPr>
            </w:pPr>
            <w:r w:rsidRPr="00737DBE" w:rsidDel="005221D7">
              <w:rPr>
                <w:rFonts w:ascii="Arial" w:hAnsi="Arial" w:cs="Arial"/>
                <w:lang w:val="el-GR"/>
              </w:rPr>
              <w:t xml:space="preserve"> </w:t>
            </w:r>
          </w:p>
          <w:p w14:paraId="0203A308" w14:textId="294B3A53" w:rsidR="004F6B4E" w:rsidRPr="00737DBE" w:rsidRDefault="004F6B4E" w:rsidP="006436D4">
            <w:pPr>
              <w:pStyle w:val="CommentText"/>
              <w:jc w:val="both"/>
              <w:rPr>
                <w:rFonts w:ascii="Arial" w:hAnsi="Arial" w:cs="Arial"/>
                <w:sz w:val="24"/>
                <w:szCs w:val="24"/>
                <w:lang w:val="el-GR"/>
              </w:rPr>
            </w:pPr>
            <w:r w:rsidRPr="00737DBE">
              <w:rPr>
                <w:rFonts w:ascii="Arial" w:hAnsi="Arial" w:cs="Arial"/>
                <w:sz w:val="24"/>
                <w:szCs w:val="24"/>
                <w:lang w:val="el-GR"/>
              </w:rPr>
              <w:t>(</w:t>
            </w:r>
            <w:r w:rsidR="00755022" w:rsidRPr="00737DBE">
              <w:rPr>
                <w:rFonts w:ascii="Arial" w:hAnsi="Arial" w:cs="Arial"/>
                <w:sz w:val="24"/>
                <w:szCs w:val="24"/>
                <w:lang w:val="el-GR"/>
              </w:rPr>
              <w:t>3</w:t>
            </w:r>
            <w:r w:rsidRPr="00737DBE">
              <w:rPr>
                <w:rFonts w:ascii="Arial" w:hAnsi="Arial" w:cs="Arial"/>
                <w:sz w:val="24"/>
                <w:szCs w:val="24"/>
                <w:lang w:val="el-GR"/>
              </w:rPr>
              <w:t>)</w:t>
            </w:r>
            <w:r w:rsidR="00480B58" w:rsidRPr="00737DBE">
              <w:rPr>
                <w:rFonts w:ascii="Arial" w:hAnsi="Arial" w:cs="Arial"/>
                <w:sz w:val="24"/>
                <w:szCs w:val="24"/>
                <w:lang w:val="el-GR"/>
              </w:rPr>
              <w:t xml:space="preserve"> </w:t>
            </w:r>
            <w:r w:rsidRPr="00737DBE">
              <w:rPr>
                <w:rFonts w:ascii="Arial" w:hAnsi="Arial" w:cs="Arial"/>
                <w:sz w:val="24"/>
                <w:szCs w:val="24"/>
                <w:lang w:val="el-GR"/>
              </w:rPr>
              <w:t xml:space="preserve">Το Υπουργείο μεριμνά για τη δωρεάν μεταφορά του μαθητή προς και από το σχολείο αν </w:t>
            </w:r>
            <w:r w:rsidR="00B17713" w:rsidRPr="00737DBE">
              <w:rPr>
                <w:rFonts w:ascii="Arial" w:hAnsi="Arial" w:cs="Arial"/>
                <w:sz w:val="24"/>
                <w:szCs w:val="24"/>
                <w:lang w:val="el-GR"/>
              </w:rPr>
              <w:t xml:space="preserve">μετά από </w:t>
            </w:r>
            <w:r w:rsidR="00F575D0" w:rsidRPr="00737DBE">
              <w:rPr>
                <w:rFonts w:ascii="Arial" w:hAnsi="Arial" w:cs="Arial"/>
                <w:sz w:val="24"/>
                <w:szCs w:val="24"/>
                <w:lang w:val="el-GR"/>
              </w:rPr>
              <w:t xml:space="preserve">επίσημη </w:t>
            </w:r>
            <w:r w:rsidR="00B17713" w:rsidRPr="00737DBE">
              <w:rPr>
                <w:rFonts w:ascii="Arial" w:hAnsi="Arial" w:cs="Arial"/>
                <w:sz w:val="24"/>
                <w:szCs w:val="24"/>
                <w:lang w:val="el-GR"/>
              </w:rPr>
              <w:t xml:space="preserve">απόφαση αποφασιστεί η φοίτηση ενός παιδιού σε σχολείο, το οποίο δεν ανήκει στην εκπαιδευτική του περιφέρεια. </w:t>
            </w:r>
          </w:p>
          <w:p w14:paraId="5F75D7E3" w14:textId="77777777" w:rsidR="007A68C6" w:rsidRPr="00737DBE" w:rsidRDefault="007A68C6" w:rsidP="00091DF5">
            <w:pPr>
              <w:jc w:val="both"/>
              <w:rPr>
                <w:rFonts w:ascii="Arial" w:hAnsi="Arial" w:cs="Arial"/>
                <w:b/>
                <w:lang w:val="el-GR"/>
              </w:rPr>
            </w:pPr>
          </w:p>
          <w:p w14:paraId="39BF8762" w14:textId="58C84911" w:rsidR="00EE06F9" w:rsidRPr="00737DBE" w:rsidRDefault="006E73D9" w:rsidP="00091DF5">
            <w:pPr>
              <w:jc w:val="both"/>
              <w:rPr>
                <w:rFonts w:ascii="Arial" w:hAnsi="Arial" w:cs="Arial"/>
                <w:lang w:val="el-GR"/>
              </w:rPr>
            </w:pPr>
            <w:r w:rsidRPr="00737DBE">
              <w:rPr>
                <w:rFonts w:ascii="Arial" w:hAnsi="Arial" w:cs="Arial"/>
                <w:b/>
                <w:lang w:val="el-GR"/>
              </w:rPr>
              <w:t>7</w:t>
            </w:r>
            <w:r w:rsidR="004F6B4E" w:rsidRPr="00737DBE">
              <w:rPr>
                <w:rFonts w:ascii="Arial" w:hAnsi="Arial" w:cs="Arial"/>
                <w:b/>
                <w:lang w:val="el-GR"/>
              </w:rPr>
              <w:t xml:space="preserve">. – </w:t>
            </w:r>
            <w:r w:rsidR="004F6B4E" w:rsidRPr="00737DBE">
              <w:rPr>
                <w:rFonts w:ascii="Arial" w:hAnsi="Arial" w:cs="Arial"/>
                <w:lang w:val="el-GR"/>
              </w:rPr>
              <w:t xml:space="preserve">(1) </w:t>
            </w:r>
            <w:r w:rsidR="0003120A" w:rsidRPr="00737DBE">
              <w:rPr>
                <w:rFonts w:ascii="Arial" w:hAnsi="Arial" w:cs="Arial"/>
                <w:lang w:val="el-GR"/>
              </w:rPr>
              <w:t>Η γενική στήριξη</w:t>
            </w:r>
            <w:r w:rsidR="00492231" w:rsidRPr="00737DBE">
              <w:rPr>
                <w:rFonts w:ascii="Arial" w:hAnsi="Arial" w:cs="Arial"/>
                <w:lang w:val="el-GR"/>
              </w:rPr>
              <w:t xml:space="preserve"> </w:t>
            </w:r>
            <w:r w:rsidR="0003120A" w:rsidRPr="00737DBE">
              <w:rPr>
                <w:rFonts w:ascii="Arial" w:hAnsi="Arial" w:cs="Arial"/>
                <w:lang w:val="el-GR"/>
              </w:rPr>
              <w:t xml:space="preserve">παρέχεται </w:t>
            </w:r>
            <w:r w:rsidR="00FC6D43" w:rsidRPr="00737DBE">
              <w:rPr>
                <w:rFonts w:ascii="Arial" w:hAnsi="Arial" w:cs="Arial"/>
                <w:lang w:val="el-GR"/>
              </w:rPr>
              <w:t xml:space="preserve">άμεσα </w:t>
            </w:r>
            <w:r w:rsidR="00EC5BE7" w:rsidRPr="00737DBE">
              <w:rPr>
                <w:rFonts w:ascii="Arial" w:hAnsi="Arial" w:cs="Arial"/>
                <w:lang w:val="el-GR"/>
              </w:rPr>
              <w:t>στους μαθητές</w:t>
            </w:r>
            <w:r w:rsidR="00FC6D43" w:rsidRPr="00737DBE">
              <w:rPr>
                <w:rFonts w:ascii="Arial" w:hAnsi="Arial" w:cs="Arial"/>
                <w:lang w:val="el-GR"/>
              </w:rPr>
              <w:t xml:space="preserve"> οποτεδήποτε </w:t>
            </w:r>
            <w:r w:rsidR="00F26A44" w:rsidRPr="00737DBE">
              <w:rPr>
                <w:rFonts w:ascii="Arial" w:hAnsi="Arial" w:cs="Arial"/>
                <w:lang w:val="el-GR"/>
              </w:rPr>
              <w:t xml:space="preserve">προκύπτει </w:t>
            </w:r>
            <w:r w:rsidR="00FC6D43" w:rsidRPr="00737DBE">
              <w:rPr>
                <w:rFonts w:ascii="Arial" w:hAnsi="Arial" w:cs="Arial"/>
                <w:lang w:val="el-GR"/>
              </w:rPr>
              <w:t xml:space="preserve">οποιαδήποτε </w:t>
            </w:r>
            <w:r w:rsidR="00F26A44" w:rsidRPr="00737DBE">
              <w:rPr>
                <w:rFonts w:ascii="Arial" w:hAnsi="Arial" w:cs="Arial"/>
                <w:lang w:val="el-GR"/>
              </w:rPr>
              <w:t>ανάγκη στήριξης</w:t>
            </w:r>
            <w:r w:rsidR="00FC6D43" w:rsidRPr="00737DBE">
              <w:rPr>
                <w:rFonts w:ascii="Arial" w:hAnsi="Arial" w:cs="Arial"/>
                <w:lang w:val="el-GR"/>
              </w:rPr>
              <w:t>,</w:t>
            </w:r>
            <w:r w:rsidR="00224DDA" w:rsidRPr="00737DBE">
              <w:rPr>
                <w:rFonts w:ascii="Arial" w:hAnsi="Arial" w:cs="Arial"/>
                <w:lang w:val="el-GR"/>
              </w:rPr>
              <w:t xml:space="preserve"> ως μέρος της καθημερινής σχολικής ζωής και μαθησιακής διαδικασίας. </w:t>
            </w:r>
          </w:p>
          <w:p w14:paraId="51BA6B51" w14:textId="77777777" w:rsidR="00224DDA" w:rsidRPr="00737DBE" w:rsidRDefault="00224DDA" w:rsidP="00091DF5">
            <w:pPr>
              <w:jc w:val="both"/>
              <w:rPr>
                <w:rFonts w:ascii="Arial" w:hAnsi="Arial" w:cs="Arial"/>
                <w:lang w:val="el-GR"/>
              </w:rPr>
            </w:pPr>
          </w:p>
          <w:p w14:paraId="402EB39E" w14:textId="223D4AAD" w:rsidR="009614CA" w:rsidRPr="00737DBE" w:rsidRDefault="00EE06F9" w:rsidP="00091DF5">
            <w:pPr>
              <w:jc w:val="both"/>
              <w:rPr>
                <w:rFonts w:ascii="Arial" w:hAnsi="Arial" w:cs="Arial"/>
                <w:lang w:val="el-GR"/>
              </w:rPr>
            </w:pPr>
            <w:r w:rsidRPr="00737DBE">
              <w:rPr>
                <w:rFonts w:ascii="Arial" w:hAnsi="Arial" w:cs="Arial"/>
                <w:lang w:val="el-GR"/>
              </w:rPr>
              <w:t xml:space="preserve">(2) Η γενική στήριξη </w:t>
            </w:r>
            <w:r w:rsidR="00FC6D43" w:rsidRPr="00737DBE">
              <w:rPr>
                <w:rFonts w:ascii="Arial" w:hAnsi="Arial" w:cs="Arial"/>
                <w:lang w:val="el-GR"/>
              </w:rPr>
              <w:t xml:space="preserve">παρέχεται </w:t>
            </w:r>
            <w:r w:rsidR="00B36727" w:rsidRPr="00737DBE">
              <w:rPr>
                <w:rFonts w:ascii="Arial" w:hAnsi="Arial" w:cs="Arial"/>
                <w:lang w:val="el-GR"/>
              </w:rPr>
              <w:t xml:space="preserve">σε επίπεδο τάξης </w:t>
            </w:r>
            <w:r w:rsidR="00744E43" w:rsidRPr="00737DBE">
              <w:rPr>
                <w:rFonts w:ascii="Arial" w:hAnsi="Arial" w:cs="Arial"/>
                <w:lang w:val="el-GR"/>
              </w:rPr>
              <w:t>σε</w:t>
            </w:r>
            <w:r w:rsidR="009614CA" w:rsidRPr="00737DBE">
              <w:rPr>
                <w:rFonts w:ascii="Arial" w:hAnsi="Arial" w:cs="Arial"/>
                <w:lang w:val="el-GR"/>
              </w:rPr>
              <w:t xml:space="preserve"> </w:t>
            </w:r>
            <w:r w:rsidR="00E5187C" w:rsidRPr="00737DBE">
              <w:rPr>
                <w:rFonts w:ascii="Arial" w:hAnsi="Arial" w:cs="Arial"/>
                <w:lang w:val="el-GR"/>
              </w:rPr>
              <w:t>μαθητές</w:t>
            </w:r>
            <w:r w:rsidR="002F520F" w:rsidRPr="00737DBE">
              <w:rPr>
                <w:rFonts w:ascii="Arial" w:hAnsi="Arial" w:cs="Arial"/>
                <w:lang w:val="el-GR"/>
              </w:rPr>
              <w:t>, όπου κρίνεται απαραίτητο</w:t>
            </w:r>
            <w:r w:rsidR="009614CA" w:rsidRPr="00737DBE">
              <w:rPr>
                <w:rFonts w:ascii="Arial" w:hAnsi="Arial" w:cs="Arial"/>
                <w:lang w:val="el-GR"/>
              </w:rPr>
              <w:t>.</w:t>
            </w:r>
          </w:p>
          <w:p w14:paraId="20932FBA" w14:textId="499AC345" w:rsidR="00E63734" w:rsidRPr="00737DBE" w:rsidRDefault="00E63734" w:rsidP="00091DF5">
            <w:pPr>
              <w:jc w:val="both"/>
              <w:rPr>
                <w:rFonts w:ascii="Arial" w:hAnsi="Arial" w:cs="Arial"/>
                <w:lang w:val="el-GR"/>
              </w:rPr>
            </w:pPr>
          </w:p>
          <w:p w14:paraId="5141F998" w14:textId="1C48DCEB" w:rsidR="00E63734" w:rsidRPr="00737DBE" w:rsidRDefault="00E63734" w:rsidP="00091DF5">
            <w:pPr>
              <w:jc w:val="both"/>
              <w:rPr>
                <w:rFonts w:ascii="Arial" w:hAnsi="Arial" w:cs="Arial"/>
                <w:lang w:val="el-GR"/>
              </w:rPr>
            </w:pPr>
            <w:r w:rsidRPr="00737DBE">
              <w:rPr>
                <w:rFonts w:ascii="Arial" w:hAnsi="Arial" w:cs="Arial"/>
                <w:lang w:val="el-GR"/>
              </w:rPr>
              <w:t xml:space="preserve">(3) Η γενική στήριξη δύναται να </w:t>
            </w:r>
            <w:r w:rsidR="009842F2" w:rsidRPr="00737DBE">
              <w:rPr>
                <w:rFonts w:ascii="Arial" w:hAnsi="Arial" w:cs="Arial"/>
                <w:lang w:val="el-GR"/>
              </w:rPr>
              <w:t xml:space="preserve">αναφέρεται σε </w:t>
            </w:r>
            <w:r w:rsidR="00DD2EB9" w:rsidRPr="00737DBE">
              <w:rPr>
                <w:rFonts w:ascii="Arial" w:hAnsi="Arial" w:cs="Arial"/>
                <w:lang w:val="el-GR"/>
              </w:rPr>
              <w:t>στοχευμένη παρέμβαση</w:t>
            </w:r>
            <w:r w:rsidR="00C521B3" w:rsidRPr="00737DBE">
              <w:rPr>
                <w:rFonts w:ascii="Arial" w:hAnsi="Arial" w:cs="Arial"/>
                <w:lang w:val="el-GR"/>
              </w:rPr>
              <w:t>, συνδιδασκαλία</w:t>
            </w:r>
            <w:r w:rsidR="00DD2EB9" w:rsidRPr="00737DBE">
              <w:rPr>
                <w:rFonts w:ascii="Arial" w:hAnsi="Arial" w:cs="Arial"/>
                <w:lang w:val="el-GR"/>
              </w:rPr>
              <w:t xml:space="preserve"> ή</w:t>
            </w:r>
            <w:r w:rsidRPr="00737DBE">
              <w:rPr>
                <w:rFonts w:ascii="Arial" w:hAnsi="Arial" w:cs="Arial"/>
                <w:lang w:val="el-GR"/>
              </w:rPr>
              <w:t xml:space="preserve"> διαφοροποίηση ή οποιοδήποτε άλλο μέτρο.  </w:t>
            </w:r>
          </w:p>
          <w:p w14:paraId="4D146467" w14:textId="77777777" w:rsidR="009614CA" w:rsidRPr="00737DBE" w:rsidRDefault="009614CA" w:rsidP="00091DF5">
            <w:pPr>
              <w:jc w:val="both"/>
              <w:rPr>
                <w:rFonts w:ascii="Arial" w:hAnsi="Arial" w:cs="Arial"/>
                <w:lang w:val="el-GR"/>
              </w:rPr>
            </w:pPr>
          </w:p>
          <w:p w14:paraId="238DD732" w14:textId="23C87835" w:rsidR="00224DDA" w:rsidRPr="00737DBE" w:rsidRDefault="00224DDA" w:rsidP="00091DF5">
            <w:pPr>
              <w:jc w:val="both"/>
              <w:rPr>
                <w:rFonts w:ascii="Arial" w:hAnsi="Arial" w:cs="Arial"/>
                <w:lang w:val="el-GR"/>
              </w:rPr>
            </w:pPr>
            <w:r w:rsidRPr="00737DBE">
              <w:rPr>
                <w:rFonts w:ascii="Arial" w:hAnsi="Arial" w:cs="Arial"/>
                <w:lang w:val="el-GR"/>
              </w:rPr>
              <w:t>(</w:t>
            </w:r>
            <w:r w:rsidR="00EE34C9" w:rsidRPr="00737DBE">
              <w:rPr>
                <w:rFonts w:ascii="Arial" w:hAnsi="Arial" w:cs="Arial"/>
                <w:lang w:val="el-GR"/>
              </w:rPr>
              <w:t>4</w:t>
            </w:r>
            <w:r w:rsidRPr="00737DBE">
              <w:rPr>
                <w:rFonts w:ascii="Arial" w:hAnsi="Arial" w:cs="Arial"/>
                <w:lang w:val="el-GR"/>
              </w:rPr>
              <w:t xml:space="preserve">) </w:t>
            </w:r>
            <w:r w:rsidR="001A36C2" w:rsidRPr="00737DBE">
              <w:rPr>
                <w:rFonts w:ascii="Arial" w:hAnsi="Arial" w:cs="Arial"/>
                <w:lang w:val="el-GR"/>
              </w:rPr>
              <w:t xml:space="preserve">Η παροχή γενικής στήριξης </w:t>
            </w:r>
            <w:r w:rsidR="00EE34C9" w:rsidRPr="00737DBE">
              <w:rPr>
                <w:rFonts w:ascii="Arial" w:hAnsi="Arial" w:cs="Arial"/>
                <w:lang w:val="el-GR"/>
              </w:rPr>
              <w:t xml:space="preserve">αποφασίζεται από το σχολείο στο οποίο φοιτά </w:t>
            </w:r>
            <w:r w:rsidR="003B3937" w:rsidRPr="00737DBE">
              <w:rPr>
                <w:rFonts w:ascii="Arial" w:hAnsi="Arial" w:cs="Arial"/>
                <w:lang w:val="el-GR"/>
              </w:rPr>
              <w:t>ο μαθητής</w:t>
            </w:r>
            <w:r w:rsidR="00292F72" w:rsidRPr="00737DBE">
              <w:rPr>
                <w:rFonts w:ascii="Arial" w:hAnsi="Arial" w:cs="Arial"/>
                <w:lang w:val="el-GR"/>
              </w:rPr>
              <w:t>, σε συνεργασία με το</w:t>
            </w:r>
            <w:r w:rsidR="007D4558" w:rsidRPr="00737DBE">
              <w:rPr>
                <w:rFonts w:ascii="Arial" w:hAnsi="Arial" w:cs="Arial"/>
                <w:lang w:val="el-GR"/>
              </w:rPr>
              <w:t>ν</w:t>
            </w:r>
            <w:r w:rsidR="00292F72" w:rsidRPr="00737DBE">
              <w:rPr>
                <w:rFonts w:ascii="Arial" w:hAnsi="Arial" w:cs="Arial"/>
                <w:lang w:val="el-GR"/>
              </w:rPr>
              <w:t xml:space="preserve"> </w:t>
            </w:r>
            <w:r w:rsidR="003B3937" w:rsidRPr="00737DBE">
              <w:rPr>
                <w:rFonts w:ascii="Arial" w:hAnsi="Arial" w:cs="Arial"/>
                <w:lang w:val="el-GR"/>
              </w:rPr>
              <w:t xml:space="preserve">μαθητή </w:t>
            </w:r>
            <w:r w:rsidR="00292F72" w:rsidRPr="00737DBE">
              <w:rPr>
                <w:rFonts w:ascii="Arial" w:hAnsi="Arial" w:cs="Arial"/>
                <w:lang w:val="el-GR"/>
              </w:rPr>
              <w:t>και το</w:t>
            </w:r>
            <w:r w:rsidR="007D4558" w:rsidRPr="00737DBE">
              <w:rPr>
                <w:rFonts w:ascii="Arial" w:hAnsi="Arial" w:cs="Arial"/>
                <w:lang w:val="el-GR"/>
              </w:rPr>
              <w:t>ν</w:t>
            </w:r>
            <w:r w:rsidR="00292F72" w:rsidRPr="00737DBE">
              <w:rPr>
                <w:rFonts w:ascii="Arial" w:hAnsi="Arial" w:cs="Arial"/>
                <w:lang w:val="el-GR"/>
              </w:rPr>
              <w:t xml:space="preserve"> γονέα του</w:t>
            </w:r>
            <w:r w:rsidR="00705817" w:rsidRPr="00737DBE">
              <w:rPr>
                <w:rFonts w:ascii="Arial" w:hAnsi="Arial" w:cs="Arial"/>
                <w:lang w:val="el-GR"/>
              </w:rPr>
              <w:t xml:space="preserve"> και δεν προϋποθέτει λήψη </w:t>
            </w:r>
            <w:r w:rsidR="00FF6D1C" w:rsidRPr="00737DBE">
              <w:rPr>
                <w:rFonts w:ascii="Arial" w:hAnsi="Arial" w:cs="Arial"/>
                <w:lang w:val="el-GR"/>
              </w:rPr>
              <w:t xml:space="preserve">επίσημης </w:t>
            </w:r>
            <w:r w:rsidR="00705817" w:rsidRPr="00737DBE">
              <w:rPr>
                <w:rFonts w:ascii="Arial" w:hAnsi="Arial" w:cs="Arial"/>
                <w:lang w:val="el-GR"/>
              </w:rPr>
              <w:t>απόφασης</w:t>
            </w:r>
            <w:r w:rsidR="00EE34C9" w:rsidRPr="00737DBE">
              <w:rPr>
                <w:rFonts w:ascii="Arial" w:hAnsi="Arial" w:cs="Arial"/>
                <w:lang w:val="el-GR"/>
              </w:rPr>
              <w:t>.</w:t>
            </w:r>
          </w:p>
          <w:p w14:paraId="44891035" w14:textId="593F9745" w:rsidR="008A2637" w:rsidRPr="00737DBE" w:rsidRDefault="008A2637" w:rsidP="00091DF5">
            <w:pPr>
              <w:jc w:val="both"/>
              <w:rPr>
                <w:rFonts w:ascii="Arial" w:hAnsi="Arial" w:cs="Arial"/>
                <w:lang w:val="el-GR"/>
              </w:rPr>
            </w:pPr>
          </w:p>
          <w:p w14:paraId="09B29367" w14:textId="27CFCC20" w:rsidR="00373BB3" w:rsidRPr="00737DBE" w:rsidRDefault="006E73D9" w:rsidP="00091DF5">
            <w:pPr>
              <w:jc w:val="both"/>
              <w:rPr>
                <w:rFonts w:ascii="Arial" w:hAnsi="Arial" w:cs="Arial"/>
                <w:lang w:val="el-GR"/>
              </w:rPr>
            </w:pPr>
            <w:r w:rsidRPr="00737DBE">
              <w:rPr>
                <w:rFonts w:ascii="Arial" w:hAnsi="Arial" w:cs="Arial"/>
                <w:b/>
                <w:lang w:val="el-GR"/>
              </w:rPr>
              <w:t>8</w:t>
            </w:r>
            <w:r w:rsidR="0003120A" w:rsidRPr="00737DBE">
              <w:rPr>
                <w:rFonts w:ascii="Arial" w:hAnsi="Arial" w:cs="Arial"/>
                <w:b/>
                <w:lang w:val="el-GR"/>
              </w:rPr>
              <w:t xml:space="preserve">. </w:t>
            </w:r>
            <w:r w:rsidR="0003120A" w:rsidRPr="00737DBE">
              <w:rPr>
                <w:rFonts w:ascii="Arial" w:hAnsi="Arial" w:cs="Arial"/>
                <w:lang w:val="el-GR"/>
              </w:rPr>
              <w:t>– (1) Η ενισχυμένη στήριξη</w:t>
            </w:r>
            <w:r w:rsidR="00FA5C31" w:rsidRPr="00737DBE">
              <w:rPr>
                <w:rFonts w:ascii="Arial" w:hAnsi="Arial" w:cs="Arial"/>
                <w:lang w:val="el-GR"/>
              </w:rPr>
              <w:t xml:space="preserve"> παρέχεται</w:t>
            </w:r>
            <w:r w:rsidR="0040679E" w:rsidRPr="00737DBE">
              <w:rPr>
                <w:rFonts w:ascii="Arial" w:hAnsi="Arial" w:cs="Arial"/>
                <w:lang w:val="el-GR"/>
              </w:rPr>
              <w:t xml:space="preserve"> </w:t>
            </w:r>
            <w:r w:rsidR="003B3937" w:rsidRPr="00737DBE">
              <w:rPr>
                <w:rFonts w:ascii="Arial" w:hAnsi="Arial" w:cs="Arial"/>
                <w:lang w:val="el-GR"/>
              </w:rPr>
              <w:t>στους μαθητές</w:t>
            </w:r>
            <w:r w:rsidR="005D4EC9" w:rsidRPr="00737DBE">
              <w:rPr>
                <w:rFonts w:ascii="Arial" w:hAnsi="Arial" w:cs="Arial"/>
                <w:lang w:val="el-GR"/>
              </w:rPr>
              <w:t xml:space="preserve">, </w:t>
            </w:r>
            <w:r w:rsidR="00574D83" w:rsidRPr="00737DBE">
              <w:rPr>
                <w:rFonts w:ascii="Arial" w:hAnsi="Arial" w:cs="Arial"/>
                <w:lang w:val="el-GR"/>
              </w:rPr>
              <w:t xml:space="preserve">σε περίπτωση που η γενική στήριξη </w:t>
            </w:r>
            <w:r w:rsidR="009842F2" w:rsidRPr="00737DBE">
              <w:rPr>
                <w:rFonts w:ascii="Arial" w:hAnsi="Arial" w:cs="Arial"/>
                <w:lang w:val="el-GR"/>
              </w:rPr>
              <w:t>δεν ανταποκρίνεται στις ανάγκες του</w:t>
            </w:r>
            <w:r w:rsidR="007D4558" w:rsidRPr="00737DBE">
              <w:rPr>
                <w:rFonts w:ascii="Arial" w:hAnsi="Arial" w:cs="Arial"/>
                <w:lang w:val="el-GR"/>
              </w:rPr>
              <w:t>ς</w:t>
            </w:r>
            <w:r w:rsidR="00373BB3" w:rsidRPr="00737DBE">
              <w:rPr>
                <w:rFonts w:ascii="Arial" w:hAnsi="Arial" w:cs="Arial"/>
                <w:lang w:val="el-GR"/>
              </w:rPr>
              <w:t>.</w:t>
            </w:r>
          </w:p>
          <w:p w14:paraId="41A30E33" w14:textId="77777777" w:rsidR="00373BB3" w:rsidRPr="00737DBE" w:rsidRDefault="00373BB3" w:rsidP="00091DF5">
            <w:pPr>
              <w:jc w:val="both"/>
              <w:rPr>
                <w:rFonts w:ascii="Arial" w:hAnsi="Arial" w:cs="Arial"/>
                <w:lang w:val="el-GR"/>
              </w:rPr>
            </w:pPr>
          </w:p>
          <w:p w14:paraId="19B778CE" w14:textId="46D6D54C" w:rsidR="00DA649E" w:rsidRPr="00737DBE" w:rsidRDefault="00373BB3" w:rsidP="00DA649E">
            <w:pPr>
              <w:jc w:val="both"/>
              <w:rPr>
                <w:rFonts w:ascii="Arial" w:hAnsi="Arial" w:cs="Arial"/>
                <w:lang w:val="el-GR"/>
              </w:rPr>
            </w:pPr>
            <w:r w:rsidRPr="00737DBE">
              <w:rPr>
                <w:rFonts w:ascii="Arial" w:hAnsi="Arial" w:cs="Arial"/>
                <w:lang w:val="el-GR"/>
              </w:rPr>
              <w:t xml:space="preserve">(2) Η παροχή ενισχυμένης στήριξης αποφασίζεται </w:t>
            </w:r>
            <w:r w:rsidR="00574D83" w:rsidRPr="00737DBE">
              <w:rPr>
                <w:rFonts w:ascii="Arial" w:hAnsi="Arial" w:cs="Arial"/>
                <w:lang w:val="el-GR"/>
              </w:rPr>
              <w:t>μετά από αξιολόγηση</w:t>
            </w:r>
            <w:r w:rsidRPr="00737DBE">
              <w:rPr>
                <w:rFonts w:ascii="Arial" w:hAnsi="Arial" w:cs="Arial"/>
                <w:lang w:val="el-GR"/>
              </w:rPr>
              <w:t xml:space="preserve"> </w:t>
            </w:r>
            <w:r w:rsidR="00DF260D" w:rsidRPr="00737DBE">
              <w:rPr>
                <w:rFonts w:ascii="Arial" w:hAnsi="Arial" w:cs="Arial"/>
                <w:lang w:val="el-GR"/>
              </w:rPr>
              <w:t>και απόφαση</w:t>
            </w:r>
            <w:r w:rsidR="00041F7F" w:rsidRPr="00737DBE">
              <w:rPr>
                <w:rFonts w:ascii="Arial" w:hAnsi="Arial" w:cs="Arial"/>
                <w:lang w:val="el-GR"/>
              </w:rPr>
              <w:t xml:space="preserve"> </w:t>
            </w:r>
            <w:r w:rsidR="002F520F" w:rsidRPr="00737DBE">
              <w:rPr>
                <w:rFonts w:ascii="Arial" w:hAnsi="Arial" w:cs="Arial"/>
                <w:lang w:val="el-GR"/>
              </w:rPr>
              <w:t xml:space="preserve"> της </w:t>
            </w:r>
            <w:r w:rsidR="0080052A" w:rsidRPr="00737DBE">
              <w:rPr>
                <w:rFonts w:ascii="Arial" w:hAnsi="Arial" w:cs="Arial"/>
                <w:lang w:val="el-GR"/>
              </w:rPr>
              <w:t>συντονιστικής</w:t>
            </w:r>
            <w:r w:rsidR="00DF260D" w:rsidRPr="00737DBE">
              <w:rPr>
                <w:rFonts w:ascii="Arial" w:hAnsi="Arial" w:cs="Arial"/>
                <w:lang w:val="el-GR"/>
              </w:rPr>
              <w:t xml:space="preserve"> ενδοσχολικής ομάδας</w:t>
            </w:r>
            <w:r w:rsidR="00705817" w:rsidRPr="00737DBE">
              <w:rPr>
                <w:rFonts w:ascii="Arial" w:hAnsi="Arial" w:cs="Arial"/>
                <w:lang w:val="el-GR"/>
              </w:rPr>
              <w:t xml:space="preserve"> και δεν προϋποθέτει λήψη </w:t>
            </w:r>
            <w:r w:rsidR="00FF6D1C" w:rsidRPr="00737DBE">
              <w:rPr>
                <w:rFonts w:ascii="Arial" w:hAnsi="Arial" w:cs="Arial"/>
                <w:lang w:val="el-GR"/>
              </w:rPr>
              <w:t xml:space="preserve">επίσημης </w:t>
            </w:r>
            <w:r w:rsidR="00705817" w:rsidRPr="00737DBE">
              <w:rPr>
                <w:rFonts w:ascii="Arial" w:hAnsi="Arial" w:cs="Arial"/>
                <w:lang w:val="el-GR"/>
              </w:rPr>
              <w:t>απόφασης</w:t>
            </w:r>
            <w:r w:rsidR="00DA649E" w:rsidRPr="00737DBE">
              <w:rPr>
                <w:rFonts w:ascii="Arial" w:hAnsi="Arial" w:cs="Arial"/>
                <w:lang w:val="el-GR"/>
              </w:rPr>
              <w:t>.</w:t>
            </w:r>
          </w:p>
          <w:p w14:paraId="1E2A3AAC" w14:textId="5519A2F6" w:rsidR="002B3E9C" w:rsidRPr="00737DBE" w:rsidRDefault="002B3E9C" w:rsidP="00091DF5">
            <w:pPr>
              <w:jc w:val="both"/>
              <w:rPr>
                <w:rFonts w:ascii="Arial" w:hAnsi="Arial" w:cs="Arial"/>
                <w:lang w:val="el-GR"/>
              </w:rPr>
            </w:pPr>
          </w:p>
          <w:p w14:paraId="6918D608" w14:textId="32EDDC2C" w:rsidR="00704C2E" w:rsidRPr="00737DBE" w:rsidRDefault="00704C2E" w:rsidP="00704C2E">
            <w:pPr>
              <w:jc w:val="both"/>
              <w:rPr>
                <w:rFonts w:ascii="Arial" w:hAnsi="Arial" w:cs="Arial"/>
                <w:lang w:val="el-GR"/>
              </w:rPr>
            </w:pPr>
            <w:r w:rsidRPr="00737DBE">
              <w:rPr>
                <w:rFonts w:ascii="Arial" w:hAnsi="Arial" w:cs="Arial"/>
                <w:lang w:val="el-GR"/>
              </w:rPr>
              <w:t xml:space="preserve">(3) Η ενισχυμένη στήριξη δύναται να </w:t>
            </w:r>
            <w:r w:rsidR="00FD3AD3" w:rsidRPr="00737DBE">
              <w:rPr>
                <w:rFonts w:ascii="Arial" w:hAnsi="Arial" w:cs="Arial"/>
                <w:lang w:val="el-GR"/>
              </w:rPr>
              <w:t>αναφέρεται σε</w:t>
            </w:r>
            <w:r w:rsidRPr="00737DBE">
              <w:rPr>
                <w:rFonts w:ascii="Arial" w:hAnsi="Arial" w:cs="Arial"/>
                <w:lang w:val="el-GR"/>
              </w:rPr>
              <w:t xml:space="preserve"> παρόμοιες μεθόδους όπως η γενική στήριξη, με αυξημένη </w:t>
            </w:r>
            <w:r w:rsidR="002B3E9C" w:rsidRPr="00737DBE">
              <w:rPr>
                <w:rFonts w:ascii="Arial" w:hAnsi="Arial" w:cs="Arial"/>
                <w:lang w:val="el-GR"/>
              </w:rPr>
              <w:t xml:space="preserve">όμως </w:t>
            </w:r>
            <w:r w:rsidRPr="00737DBE">
              <w:rPr>
                <w:rFonts w:ascii="Arial" w:hAnsi="Arial" w:cs="Arial"/>
                <w:lang w:val="el-GR"/>
              </w:rPr>
              <w:t>ένταση και πολλαπλές</w:t>
            </w:r>
            <w:r w:rsidR="002B3E9C" w:rsidRPr="00737DBE">
              <w:rPr>
                <w:rFonts w:ascii="Arial" w:hAnsi="Arial" w:cs="Arial"/>
                <w:lang w:val="el-GR"/>
              </w:rPr>
              <w:t xml:space="preserve"> και/ή ταυτόχρονες</w:t>
            </w:r>
            <w:r w:rsidRPr="00737DBE">
              <w:rPr>
                <w:rFonts w:ascii="Arial" w:hAnsi="Arial" w:cs="Arial"/>
                <w:lang w:val="el-GR"/>
              </w:rPr>
              <w:t xml:space="preserve"> </w:t>
            </w:r>
            <w:r w:rsidR="002B3E9C" w:rsidRPr="00737DBE">
              <w:rPr>
                <w:rFonts w:ascii="Arial" w:hAnsi="Arial" w:cs="Arial"/>
                <w:lang w:val="el-GR"/>
              </w:rPr>
              <w:t>παρεμβάσεις</w:t>
            </w:r>
            <w:r w:rsidR="00704433" w:rsidRPr="00737DBE">
              <w:rPr>
                <w:rFonts w:ascii="Arial" w:hAnsi="Arial" w:cs="Arial"/>
                <w:lang w:val="el-GR"/>
              </w:rPr>
              <w:t xml:space="preserve">, και παρέχεται </w:t>
            </w:r>
            <w:r w:rsidR="00380D88" w:rsidRPr="00737DBE">
              <w:rPr>
                <w:rFonts w:ascii="Arial" w:hAnsi="Arial" w:cs="Arial"/>
                <w:lang w:val="el-GR"/>
              </w:rPr>
              <w:t xml:space="preserve">στον μαθητή </w:t>
            </w:r>
            <w:r w:rsidR="007D3190" w:rsidRPr="00737DBE">
              <w:rPr>
                <w:rFonts w:ascii="Arial" w:hAnsi="Arial" w:cs="Arial"/>
                <w:lang w:val="el-GR"/>
              </w:rPr>
              <w:t xml:space="preserve">και στη τάξη </w:t>
            </w:r>
            <w:r w:rsidR="00704433" w:rsidRPr="00737DBE">
              <w:rPr>
                <w:rFonts w:ascii="Arial" w:hAnsi="Arial" w:cs="Arial"/>
                <w:lang w:val="el-GR"/>
              </w:rPr>
              <w:t xml:space="preserve">στη βάση καθορισμένου </w:t>
            </w:r>
            <w:r w:rsidR="00AE6ACA" w:rsidRPr="00737DBE">
              <w:rPr>
                <w:rFonts w:ascii="Arial" w:hAnsi="Arial" w:cs="Arial"/>
                <w:lang w:val="el-GR"/>
              </w:rPr>
              <w:t>προγράμματος εκπαίδευσης</w:t>
            </w:r>
            <w:r w:rsidR="00704433" w:rsidRPr="00737DBE">
              <w:rPr>
                <w:rFonts w:ascii="Arial" w:hAnsi="Arial" w:cs="Arial"/>
                <w:lang w:val="el-GR"/>
              </w:rPr>
              <w:t>.</w:t>
            </w:r>
          </w:p>
          <w:p w14:paraId="541B7F53" w14:textId="77777777" w:rsidR="00704C2E" w:rsidRPr="00737DBE" w:rsidRDefault="00704C2E" w:rsidP="00091DF5">
            <w:pPr>
              <w:jc w:val="both"/>
              <w:rPr>
                <w:rFonts w:ascii="Arial" w:hAnsi="Arial" w:cs="Arial"/>
                <w:lang w:val="el-GR"/>
              </w:rPr>
            </w:pPr>
          </w:p>
          <w:p w14:paraId="71319F6B" w14:textId="4059DA24" w:rsidR="004A1B06" w:rsidRPr="00737DBE" w:rsidRDefault="006E73D9" w:rsidP="00091DF5">
            <w:pPr>
              <w:jc w:val="both"/>
              <w:rPr>
                <w:rFonts w:ascii="Arial" w:hAnsi="Arial" w:cs="Arial"/>
                <w:lang w:val="el-GR"/>
              </w:rPr>
            </w:pPr>
            <w:r w:rsidRPr="00737DBE">
              <w:rPr>
                <w:rFonts w:ascii="Arial" w:hAnsi="Arial" w:cs="Arial"/>
                <w:b/>
                <w:lang w:val="el-GR"/>
              </w:rPr>
              <w:t>9</w:t>
            </w:r>
            <w:r w:rsidR="0003120A" w:rsidRPr="00737DBE">
              <w:rPr>
                <w:rFonts w:ascii="Arial" w:hAnsi="Arial" w:cs="Arial"/>
                <w:b/>
                <w:lang w:val="el-GR"/>
              </w:rPr>
              <w:t xml:space="preserve">. </w:t>
            </w:r>
            <w:r w:rsidR="0003120A" w:rsidRPr="00737DBE">
              <w:rPr>
                <w:rFonts w:ascii="Arial" w:hAnsi="Arial" w:cs="Arial"/>
                <w:lang w:val="el-GR"/>
              </w:rPr>
              <w:t>– (1) Η εξειδικευμένη στήριξη</w:t>
            </w:r>
            <w:r w:rsidR="00551AA9" w:rsidRPr="00737DBE">
              <w:rPr>
                <w:rFonts w:ascii="Arial" w:hAnsi="Arial" w:cs="Arial"/>
                <w:lang w:val="el-GR"/>
              </w:rPr>
              <w:t xml:space="preserve"> παρέχεται </w:t>
            </w:r>
            <w:r w:rsidR="00792ADD" w:rsidRPr="00737DBE">
              <w:rPr>
                <w:rFonts w:ascii="Arial" w:hAnsi="Arial" w:cs="Arial"/>
                <w:lang w:val="el-GR"/>
              </w:rPr>
              <w:t xml:space="preserve">σε περίπτωση που η </w:t>
            </w:r>
            <w:r w:rsidR="00C00678" w:rsidRPr="00737DBE">
              <w:rPr>
                <w:rFonts w:ascii="Arial" w:hAnsi="Arial" w:cs="Arial"/>
                <w:lang w:val="el-GR"/>
              </w:rPr>
              <w:t>ενισχυμένη</w:t>
            </w:r>
            <w:r w:rsidR="00792ADD" w:rsidRPr="00737DBE">
              <w:rPr>
                <w:rFonts w:ascii="Arial" w:hAnsi="Arial" w:cs="Arial"/>
                <w:lang w:val="el-GR"/>
              </w:rPr>
              <w:t xml:space="preserve"> στήριξη </w:t>
            </w:r>
            <w:r w:rsidR="00B55A9C" w:rsidRPr="00737DBE">
              <w:rPr>
                <w:rFonts w:ascii="Arial" w:hAnsi="Arial" w:cs="Arial"/>
                <w:lang w:val="el-GR"/>
              </w:rPr>
              <w:t xml:space="preserve">δεν ανταποκρίνεται στις ανάγκες του </w:t>
            </w:r>
            <w:r w:rsidR="00B931D0" w:rsidRPr="00737DBE">
              <w:rPr>
                <w:rFonts w:ascii="Arial" w:hAnsi="Arial" w:cs="Arial"/>
                <w:lang w:val="el-GR"/>
              </w:rPr>
              <w:t xml:space="preserve">μαθητή </w:t>
            </w:r>
            <w:r w:rsidR="00792ADD" w:rsidRPr="00737DBE">
              <w:rPr>
                <w:rFonts w:ascii="Arial" w:hAnsi="Arial" w:cs="Arial"/>
                <w:lang w:val="el-GR"/>
              </w:rPr>
              <w:t>ή σε οποιαδήποτε άλλη περίπτωση,</w:t>
            </w:r>
            <w:r w:rsidR="00C858F4" w:rsidRPr="00737DBE">
              <w:rPr>
                <w:rFonts w:ascii="Arial" w:hAnsi="Arial" w:cs="Arial"/>
                <w:lang w:val="el-GR"/>
              </w:rPr>
              <w:t xml:space="preserve"> με</w:t>
            </w:r>
            <w:r w:rsidR="001F4717" w:rsidRPr="00737DBE">
              <w:rPr>
                <w:rFonts w:ascii="Arial" w:hAnsi="Arial" w:cs="Arial"/>
                <w:lang w:val="el-GR"/>
              </w:rPr>
              <w:t xml:space="preserve">τά </w:t>
            </w:r>
            <w:r w:rsidR="00C858F4" w:rsidRPr="00737DBE">
              <w:rPr>
                <w:rFonts w:ascii="Arial" w:hAnsi="Arial" w:cs="Arial"/>
                <w:lang w:val="el-GR"/>
              </w:rPr>
              <w:t xml:space="preserve">τη λήψη </w:t>
            </w:r>
            <w:r w:rsidR="00F6420F" w:rsidRPr="00737DBE">
              <w:rPr>
                <w:rFonts w:ascii="Arial" w:hAnsi="Arial" w:cs="Arial"/>
                <w:lang w:val="el-GR"/>
              </w:rPr>
              <w:t xml:space="preserve">επίσημης </w:t>
            </w:r>
            <w:r w:rsidR="00C858F4" w:rsidRPr="00737DBE">
              <w:rPr>
                <w:rFonts w:ascii="Arial" w:hAnsi="Arial" w:cs="Arial"/>
                <w:lang w:val="el-GR"/>
              </w:rPr>
              <w:t>απόφασης</w:t>
            </w:r>
            <w:r w:rsidR="004A1B06" w:rsidRPr="00737DBE">
              <w:rPr>
                <w:rFonts w:ascii="Arial" w:hAnsi="Arial" w:cs="Arial"/>
                <w:lang w:val="el-GR"/>
              </w:rPr>
              <w:t>.</w:t>
            </w:r>
          </w:p>
          <w:p w14:paraId="185AC8D1" w14:textId="77777777" w:rsidR="004A1B06" w:rsidRPr="00737DBE" w:rsidRDefault="004A1B06" w:rsidP="00091DF5">
            <w:pPr>
              <w:jc w:val="both"/>
              <w:rPr>
                <w:rFonts w:ascii="Arial" w:hAnsi="Arial" w:cs="Arial"/>
                <w:lang w:val="el-GR"/>
              </w:rPr>
            </w:pPr>
          </w:p>
          <w:p w14:paraId="0EBCDBA4" w14:textId="424B8A23" w:rsidR="00792ADD" w:rsidRPr="00737DBE" w:rsidRDefault="004A1B06" w:rsidP="00091DF5">
            <w:pPr>
              <w:jc w:val="both"/>
              <w:rPr>
                <w:rFonts w:ascii="Arial" w:hAnsi="Arial" w:cs="Arial"/>
                <w:lang w:val="el-GR"/>
              </w:rPr>
            </w:pPr>
            <w:r w:rsidRPr="00737DBE">
              <w:rPr>
                <w:rFonts w:ascii="Arial" w:hAnsi="Arial" w:cs="Arial"/>
                <w:lang w:val="el-GR"/>
              </w:rPr>
              <w:t xml:space="preserve">(2) </w:t>
            </w:r>
            <w:r w:rsidR="00792ADD" w:rsidRPr="00737DBE">
              <w:rPr>
                <w:rFonts w:ascii="Arial" w:hAnsi="Arial" w:cs="Arial"/>
                <w:lang w:val="el-GR"/>
              </w:rPr>
              <w:t xml:space="preserve"> </w:t>
            </w:r>
            <w:r w:rsidRPr="00737DBE">
              <w:rPr>
                <w:rFonts w:ascii="Arial" w:hAnsi="Arial" w:cs="Arial"/>
                <w:lang w:val="el-GR"/>
              </w:rPr>
              <w:t xml:space="preserve">Η παροχή εξειδικευμένης στήριξης αποφασίζεται μετά από αξιολόγηση και απόφαση </w:t>
            </w:r>
            <w:r w:rsidR="00C41445" w:rsidRPr="00737DBE">
              <w:rPr>
                <w:rFonts w:ascii="Arial" w:hAnsi="Arial" w:cs="Arial"/>
                <w:lang w:val="el-GR"/>
              </w:rPr>
              <w:t>της Ομάδας Αξιολόγησης και Στήριξης</w:t>
            </w:r>
            <w:r w:rsidR="00EA1FAD" w:rsidRPr="00737DBE">
              <w:rPr>
                <w:rFonts w:ascii="Arial" w:hAnsi="Arial" w:cs="Arial"/>
                <w:lang w:val="el-GR"/>
              </w:rPr>
              <w:t>, η οποία μπορεί να περιλαμβάνει και ιατρικές, ψυχολογικές ή άλλες γνωματεύσεις,</w:t>
            </w:r>
            <w:r w:rsidR="00C41445" w:rsidRPr="00737DBE">
              <w:rPr>
                <w:rFonts w:ascii="Arial" w:hAnsi="Arial" w:cs="Arial"/>
                <w:lang w:val="el-GR"/>
              </w:rPr>
              <w:t xml:space="preserve"> </w:t>
            </w:r>
            <w:r w:rsidR="00792ADD" w:rsidRPr="00737DBE">
              <w:rPr>
                <w:rFonts w:ascii="Arial" w:hAnsi="Arial" w:cs="Arial"/>
                <w:lang w:val="el-GR"/>
              </w:rPr>
              <w:t>στη βάση της διαδικασίας που καθορίζεται στους Κανονισμούς που εκδίδονται σύμφωνα µε την παράγραφο (</w:t>
            </w:r>
            <w:r w:rsidR="006F1E7E" w:rsidRPr="00737DBE">
              <w:rPr>
                <w:rFonts w:ascii="Arial" w:hAnsi="Arial" w:cs="Arial"/>
                <w:lang w:val="el-GR"/>
              </w:rPr>
              <w:t>1</w:t>
            </w:r>
            <w:r w:rsidR="00792ADD" w:rsidRPr="00737DBE">
              <w:rPr>
                <w:rFonts w:ascii="Arial" w:hAnsi="Arial" w:cs="Arial"/>
                <w:lang w:val="el-GR"/>
              </w:rPr>
              <w:t xml:space="preserve">) του άρθρου </w:t>
            </w:r>
            <w:r w:rsidR="00BF03CA" w:rsidRPr="00737DBE">
              <w:rPr>
                <w:rFonts w:ascii="Arial" w:hAnsi="Arial" w:cs="Arial"/>
                <w:lang w:val="el-GR"/>
              </w:rPr>
              <w:t xml:space="preserve">26 </w:t>
            </w:r>
            <w:r w:rsidR="00052BCD" w:rsidRPr="00737DBE">
              <w:rPr>
                <w:rFonts w:ascii="Arial" w:hAnsi="Arial" w:cs="Arial"/>
                <w:lang w:val="el-GR"/>
              </w:rPr>
              <w:t>του παρόντος Νόμου</w:t>
            </w:r>
            <w:r w:rsidR="00792ADD" w:rsidRPr="00737DBE">
              <w:rPr>
                <w:rFonts w:ascii="Arial" w:hAnsi="Arial" w:cs="Arial"/>
                <w:lang w:val="el-GR"/>
              </w:rPr>
              <w:t>.</w:t>
            </w:r>
          </w:p>
          <w:p w14:paraId="67E6688E" w14:textId="2ECEE56B" w:rsidR="00792ADD" w:rsidRPr="00737DBE" w:rsidRDefault="00792ADD" w:rsidP="00091DF5">
            <w:pPr>
              <w:jc w:val="both"/>
              <w:rPr>
                <w:rFonts w:ascii="Arial" w:hAnsi="Arial" w:cs="Arial"/>
                <w:lang w:val="el-GR"/>
              </w:rPr>
            </w:pPr>
          </w:p>
          <w:p w14:paraId="524D0A6E" w14:textId="187A9C91" w:rsidR="007C0736" w:rsidRPr="00737DBE" w:rsidRDefault="00456B65" w:rsidP="00091DF5">
            <w:pPr>
              <w:jc w:val="both"/>
              <w:rPr>
                <w:rFonts w:ascii="Arial" w:hAnsi="Arial" w:cs="Arial"/>
                <w:lang w:val="el-GR"/>
              </w:rPr>
            </w:pPr>
            <w:r w:rsidRPr="00737DBE">
              <w:rPr>
                <w:rFonts w:ascii="Arial" w:hAnsi="Arial" w:cs="Arial"/>
                <w:lang w:val="el-GR"/>
              </w:rPr>
              <w:t xml:space="preserve">(3) Η </w:t>
            </w:r>
            <w:r w:rsidR="00C631C6" w:rsidRPr="00737DBE">
              <w:rPr>
                <w:rFonts w:ascii="Arial" w:hAnsi="Arial" w:cs="Arial"/>
                <w:lang w:val="el-GR"/>
              </w:rPr>
              <w:t>εξειδικευμένη</w:t>
            </w:r>
            <w:r w:rsidRPr="00737DBE">
              <w:rPr>
                <w:rFonts w:ascii="Arial" w:hAnsi="Arial" w:cs="Arial"/>
                <w:lang w:val="el-GR"/>
              </w:rPr>
              <w:t xml:space="preserve"> στήριξη </w:t>
            </w:r>
            <w:r w:rsidR="007C0736" w:rsidRPr="00737DBE">
              <w:rPr>
                <w:rFonts w:ascii="Arial" w:hAnsi="Arial" w:cs="Arial"/>
                <w:lang w:val="el-GR"/>
              </w:rPr>
              <w:t xml:space="preserve">παρέχεται </w:t>
            </w:r>
            <w:r w:rsidR="004805BE" w:rsidRPr="00737DBE">
              <w:rPr>
                <w:rFonts w:ascii="Arial" w:hAnsi="Arial" w:cs="Arial"/>
                <w:lang w:val="el-GR"/>
              </w:rPr>
              <w:t xml:space="preserve">στον μαθητή </w:t>
            </w:r>
            <w:r w:rsidR="007C0736" w:rsidRPr="00737DBE">
              <w:rPr>
                <w:rFonts w:ascii="Arial" w:hAnsi="Arial" w:cs="Arial"/>
                <w:lang w:val="el-GR"/>
              </w:rPr>
              <w:t xml:space="preserve">στη βάση </w:t>
            </w:r>
            <w:r w:rsidR="0076293E" w:rsidRPr="00737DBE">
              <w:rPr>
                <w:rFonts w:ascii="Arial" w:hAnsi="Arial" w:cs="Arial"/>
                <w:lang w:val="el-GR"/>
              </w:rPr>
              <w:t xml:space="preserve">καθορισμένου </w:t>
            </w:r>
            <w:r w:rsidR="00B834EC" w:rsidRPr="00737DBE">
              <w:rPr>
                <w:rFonts w:ascii="Arial" w:hAnsi="Arial" w:cs="Arial"/>
                <w:lang w:val="el-GR"/>
              </w:rPr>
              <w:t>Ατομικού Π</w:t>
            </w:r>
            <w:r w:rsidR="007C0736" w:rsidRPr="00737DBE">
              <w:rPr>
                <w:rFonts w:ascii="Arial" w:hAnsi="Arial" w:cs="Arial"/>
                <w:lang w:val="el-GR"/>
              </w:rPr>
              <w:t xml:space="preserve">ρογράμματος </w:t>
            </w:r>
            <w:r w:rsidR="00B834EC" w:rsidRPr="00737DBE">
              <w:rPr>
                <w:rFonts w:ascii="Arial" w:hAnsi="Arial" w:cs="Arial"/>
                <w:lang w:val="el-GR"/>
              </w:rPr>
              <w:t>Ε</w:t>
            </w:r>
            <w:r w:rsidR="007C0736" w:rsidRPr="00737DBE">
              <w:rPr>
                <w:rFonts w:ascii="Arial" w:hAnsi="Arial" w:cs="Arial"/>
                <w:lang w:val="el-GR"/>
              </w:rPr>
              <w:t>κπαίδευσης</w:t>
            </w:r>
            <w:r w:rsidR="00B708B0" w:rsidRPr="00737DBE">
              <w:rPr>
                <w:rFonts w:ascii="Arial" w:hAnsi="Arial" w:cs="Arial"/>
                <w:lang w:val="el-GR"/>
              </w:rPr>
              <w:t>,</w:t>
            </w:r>
            <w:r w:rsidR="007C0736" w:rsidRPr="00737DBE">
              <w:rPr>
                <w:rFonts w:ascii="Arial" w:hAnsi="Arial" w:cs="Arial"/>
                <w:lang w:val="el-GR"/>
              </w:rPr>
              <w:t xml:space="preserve"> το οποίο σχεδιάζεται </w:t>
            </w:r>
            <w:r w:rsidR="0010447D" w:rsidRPr="00737DBE">
              <w:rPr>
                <w:rFonts w:ascii="Arial" w:hAnsi="Arial" w:cs="Arial"/>
                <w:lang w:val="el-GR"/>
              </w:rPr>
              <w:t xml:space="preserve">από τη συντονιστική ενδοσχολική ομάδα </w:t>
            </w:r>
            <w:r w:rsidR="007C0736" w:rsidRPr="00737DBE">
              <w:rPr>
                <w:rFonts w:ascii="Arial" w:hAnsi="Arial" w:cs="Arial"/>
                <w:lang w:val="el-GR"/>
              </w:rPr>
              <w:t>με βάση την αξιολόγηση και απόφαση που λαμβάνεται σύμφωνα με την παράγραφο (2) του παρόντος άρθρου.</w:t>
            </w:r>
          </w:p>
          <w:p w14:paraId="46B48999" w14:textId="77777777" w:rsidR="007C0736" w:rsidRPr="00737DBE" w:rsidRDefault="007C0736" w:rsidP="00091DF5">
            <w:pPr>
              <w:jc w:val="both"/>
              <w:rPr>
                <w:rFonts w:ascii="Arial" w:hAnsi="Arial" w:cs="Arial"/>
                <w:lang w:val="el-GR"/>
              </w:rPr>
            </w:pPr>
          </w:p>
          <w:p w14:paraId="5244003A" w14:textId="589A56E9" w:rsidR="00456B65" w:rsidRPr="00737DBE" w:rsidRDefault="00C631C6" w:rsidP="00091DF5">
            <w:pPr>
              <w:jc w:val="both"/>
              <w:rPr>
                <w:rFonts w:ascii="Arial" w:hAnsi="Arial" w:cs="Arial"/>
                <w:lang w:val="el-GR"/>
              </w:rPr>
            </w:pPr>
            <w:r w:rsidRPr="00737DBE">
              <w:rPr>
                <w:rFonts w:ascii="Arial" w:hAnsi="Arial" w:cs="Arial"/>
                <w:lang w:val="el-GR"/>
              </w:rPr>
              <w:t xml:space="preserve">(4) Η εξειδικευμένη στήριξη δύναται να αναφέρεται σε παρόμοιες μεθόδους όπως η </w:t>
            </w:r>
            <w:r w:rsidR="001F26BA" w:rsidRPr="00737DBE">
              <w:rPr>
                <w:rFonts w:ascii="Arial" w:hAnsi="Arial" w:cs="Arial"/>
                <w:lang w:val="el-GR"/>
              </w:rPr>
              <w:t xml:space="preserve">ενισχυμένη </w:t>
            </w:r>
            <w:r w:rsidRPr="00737DBE">
              <w:rPr>
                <w:rFonts w:ascii="Arial" w:hAnsi="Arial" w:cs="Arial"/>
                <w:lang w:val="el-GR"/>
              </w:rPr>
              <w:t xml:space="preserve">στήριξη, με ακόμα πιο αυξημένη ένταση και πολλαπλές και/ή ταυτόχρονες παρεμβάσεις και παρέχεται </w:t>
            </w:r>
            <w:r w:rsidR="004805BE" w:rsidRPr="00737DBE">
              <w:rPr>
                <w:rFonts w:ascii="Arial" w:hAnsi="Arial" w:cs="Arial"/>
                <w:lang w:val="el-GR"/>
              </w:rPr>
              <w:t xml:space="preserve">στον μαθητή </w:t>
            </w:r>
            <w:r w:rsidRPr="00737DBE">
              <w:rPr>
                <w:rFonts w:ascii="Arial" w:hAnsi="Arial" w:cs="Arial"/>
                <w:lang w:val="el-GR"/>
              </w:rPr>
              <w:t>στη βάση καθορισμένου</w:t>
            </w:r>
            <w:r w:rsidR="00B834EC" w:rsidRPr="00737DBE">
              <w:rPr>
                <w:rFonts w:ascii="Arial" w:hAnsi="Arial" w:cs="Arial"/>
                <w:lang w:val="el-GR"/>
              </w:rPr>
              <w:t xml:space="preserve"> Ατομικού Π</w:t>
            </w:r>
            <w:r w:rsidRPr="00737DBE">
              <w:rPr>
                <w:rFonts w:ascii="Arial" w:hAnsi="Arial" w:cs="Arial"/>
                <w:lang w:val="el-GR"/>
              </w:rPr>
              <w:t xml:space="preserve">ρογράμματος </w:t>
            </w:r>
            <w:r w:rsidR="00B834EC" w:rsidRPr="00737DBE">
              <w:rPr>
                <w:rFonts w:ascii="Arial" w:hAnsi="Arial" w:cs="Arial"/>
                <w:lang w:val="el-GR"/>
              </w:rPr>
              <w:t>Ε</w:t>
            </w:r>
            <w:r w:rsidRPr="00737DBE">
              <w:rPr>
                <w:rFonts w:ascii="Arial" w:hAnsi="Arial" w:cs="Arial"/>
                <w:lang w:val="el-GR"/>
              </w:rPr>
              <w:t>κπαίδευσης</w:t>
            </w:r>
            <w:r w:rsidR="00594276" w:rsidRPr="00737DBE">
              <w:rPr>
                <w:rFonts w:ascii="Arial" w:hAnsi="Arial" w:cs="Arial"/>
                <w:lang w:val="el-GR"/>
              </w:rPr>
              <w:t>.</w:t>
            </w:r>
            <w:r w:rsidRPr="00737DBE">
              <w:rPr>
                <w:rFonts w:ascii="Arial" w:hAnsi="Arial" w:cs="Arial"/>
                <w:lang w:val="el-GR"/>
              </w:rPr>
              <w:t xml:space="preserve"> </w:t>
            </w:r>
          </w:p>
          <w:p w14:paraId="1C28461B" w14:textId="4346A455" w:rsidR="001A7AC6" w:rsidRPr="00737DBE" w:rsidRDefault="001A7AC6" w:rsidP="00155450">
            <w:pPr>
              <w:jc w:val="both"/>
              <w:rPr>
                <w:rFonts w:ascii="Arial" w:hAnsi="Arial" w:cs="Arial"/>
                <w:lang w:val="el-GR"/>
              </w:rPr>
            </w:pPr>
          </w:p>
          <w:p w14:paraId="381EEBFB" w14:textId="32D52431" w:rsidR="00EB6C09" w:rsidRPr="00737DBE" w:rsidRDefault="006E73D9" w:rsidP="00EB6C09">
            <w:pPr>
              <w:jc w:val="both"/>
              <w:rPr>
                <w:rFonts w:ascii="Arial" w:hAnsi="Arial" w:cs="Arial"/>
                <w:lang w:val="el-GR"/>
              </w:rPr>
            </w:pPr>
            <w:r w:rsidRPr="00737DBE">
              <w:rPr>
                <w:rFonts w:ascii="Arial" w:hAnsi="Arial" w:cs="Arial"/>
                <w:b/>
                <w:lang w:val="el-GR"/>
              </w:rPr>
              <w:t>10</w:t>
            </w:r>
            <w:r w:rsidR="00EB6C09" w:rsidRPr="00737DBE">
              <w:rPr>
                <w:rFonts w:ascii="Arial" w:hAnsi="Arial" w:cs="Arial"/>
                <w:b/>
                <w:lang w:val="el-GR"/>
              </w:rPr>
              <w:t>.</w:t>
            </w:r>
            <w:r w:rsidR="00EB6C09" w:rsidRPr="00737DBE">
              <w:rPr>
                <w:rFonts w:ascii="Arial" w:hAnsi="Arial" w:cs="Arial"/>
                <w:lang w:val="el-GR"/>
              </w:rPr>
              <w:t xml:space="preserve"> – (1) </w:t>
            </w:r>
            <w:r w:rsidR="00755C77" w:rsidRPr="00737DBE">
              <w:rPr>
                <w:rFonts w:ascii="Arial" w:hAnsi="Arial" w:cs="Arial"/>
                <w:lang w:val="el-GR"/>
              </w:rPr>
              <w:t>Σε μαθητές</w:t>
            </w:r>
            <w:r w:rsidR="00EB6C09" w:rsidRPr="00737DBE">
              <w:rPr>
                <w:rFonts w:ascii="Arial" w:hAnsi="Arial" w:cs="Arial"/>
                <w:lang w:val="el-GR"/>
              </w:rPr>
              <w:t xml:space="preserve"> </w:t>
            </w:r>
            <w:r w:rsidR="00040F71" w:rsidRPr="00737DBE">
              <w:rPr>
                <w:rFonts w:ascii="Arial" w:hAnsi="Arial" w:cs="Arial"/>
                <w:lang w:val="el-GR"/>
              </w:rPr>
              <w:t xml:space="preserve">Δημοτικής </w:t>
            </w:r>
            <w:r w:rsidR="00EB6C09" w:rsidRPr="00737DBE">
              <w:rPr>
                <w:rFonts w:ascii="Arial" w:hAnsi="Arial" w:cs="Arial"/>
                <w:lang w:val="el-GR"/>
              </w:rPr>
              <w:t>και</w:t>
            </w:r>
            <w:r w:rsidR="00577BCE" w:rsidRPr="00737DBE">
              <w:rPr>
                <w:rFonts w:ascii="Arial" w:hAnsi="Arial" w:cs="Arial"/>
                <w:lang w:val="el-GR"/>
              </w:rPr>
              <w:t>/ή</w:t>
            </w:r>
            <w:r w:rsidR="00EB6C09" w:rsidRPr="00737DBE">
              <w:rPr>
                <w:rFonts w:ascii="Arial" w:hAnsi="Arial" w:cs="Arial"/>
                <w:lang w:val="el-GR"/>
              </w:rPr>
              <w:t xml:space="preserve"> </w:t>
            </w:r>
            <w:r w:rsidR="00040F71" w:rsidRPr="00737DBE">
              <w:rPr>
                <w:rFonts w:ascii="Arial" w:hAnsi="Arial" w:cs="Arial"/>
                <w:lang w:val="el-GR"/>
              </w:rPr>
              <w:t xml:space="preserve">Μέσης </w:t>
            </w:r>
            <w:r w:rsidR="007674FD" w:rsidRPr="00737DBE">
              <w:rPr>
                <w:rFonts w:ascii="Arial" w:hAnsi="Arial" w:cs="Arial"/>
                <w:lang w:val="el-GR"/>
              </w:rPr>
              <w:t>Ε</w:t>
            </w:r>
            <w:r w:rsidR="00EB6C09" w:rsidRPr="00737DBE">
              <w:rPr>
                <w:rFonts w:ascii="Arial" w:hAnsi="Arial" w:cs="Arial"/>
                <w:lang w:val="el-GR"/>
              </w:rPr>
              <w:t>κπαίδευσης που για λόγους υγείας</w:t>
            </w:r>
            <w:r w:rsidR="00451333" w:rsidRPr="00737DBE">
              <w:rPr>
                <w:rFonts w:ascii="Arial" w:hAnsi="Arial" w:cs="Arial"/>
                <w:lang w:val="el-GR"/>
              </w:rPr>
              <w:t xml:space="preserve"> ή </w:t>
            </w:r>
            <w:r w:rsidR="00757938" w:rsidRPr="00737DBE">
              <w:rPr>
                <w:rFonts w:ascii="Arial" w:hAnsi="Arial" w:cs="Arial"/>
                <w:lang w:val="el-GR"/>
              </w:rPr>
              <w:t>άλλους σοβαρούς λόγους</w:t>
            </w:r>
            <w:r w:rsidR="00EB6C09" w:rsidRPr="00737DBE">
              <w:rPr>
                <w:rFonts w:ascii="Arial" w:hAnsi="Arial" w:cs="Arial"/>
                <w:lang w:val="el-GR"/>
              </w:rPr>
              <w:t xml:space="preserve"> δεν μπορούν για μακρύ χρονικό διάστημα να παρακολουθούν το κανονικό πρόγραμμα μαθημάτων στο σχολείο  εξασφαλίζεται εκπαίδευση κατ’ οίκον ή σε νοσηλευτήρια</w:t>
            </w:r>
            <w:r w:rsidR="007D4558" w:rsidRPr="00737DBE">
              <w:rPr>
                <w:rFonts w:ascii="Arial" w:hAnsi="Arial" w:cs="Arial"/>
                <w:lang w:val="el-GR"/>
              </w:rPr>
              <w:t>,</w:t>
            </w:r>
            <w:r w:rsidR="002C0E49" w:rsidRPr="00737DBE">
              <w:rPr>
                <w:rFonts w:ascii="Arial" w:hAnsi="Arial" w:cs="Arial"/>
                <w:lang w:val="el-GR"/>
              </w:rPr>
              <w:t xml:space="preserve"> μετά από </w:t>
            </w:r>
            <w:r w:rsidR="0090485C" w:rsidRPr="00737DBE">
              <w:rPr>
                <w:rFonts w:ascii="Arial" w:hAnsi="Arial" w:cs="Arial"/>
                <w:lang w:val="el-GR"/>
              </w:rPr>
              <w:t xml:space="preserve">επίσημη </w:t>
            </w:r>
            <w:r w:rsidR="002C0E49" w:rsidRPr="00737DBE">
              <w:rPr>
                <w:rFonts w:ascii="Arial" w:hAnsi="Arial" w:cs="Arial"/>
                <w:lang w:val="el-GR"/>
              </w:rPr>
              <w:t>απόφαση</w:t>
            </w:r>
            <w:r w:rsidR="009B794B" w:rsidRPr="00737DBE">
              <w:rPr>
                <w:rFonts w:ascii="Arial" w:hAnsi="Arial" w:cs="Arial"/>
                <w:lang w:val="el-GR"/>
              </w:rPr>
              <w:t xml:space="preserve">. </w:t>
            </w:r>
            <w:r w:rsidR="00EB6C09" w:rsidRPr="00737DBE">
              <w:rPr>
                <w:rFonts w:ascii="Arial" w:hAnsi="Arial" w:cs="Arial"/>
                <w:lang w:val="el-GR"/>
              </w:rPr>
              <w:t xml:space="preserve"> </w:t>
            </w:r>
          </w:p>
          <w:p w14:paraId="154FC757" w14:textId="77777777" w:rsidR="00EB6C09" w:rsidRPr="00737DBE" w:rsidRDefault="00EB6C09" w:rsidP="00EB6C09">
            <w:pPr>
              <w:jc w:val="both"/>
              <w:rPr>
                <w:rFonts w:ascii="Arial" w:hAnsi="Arial" w:cs="Arial"/>
                <w:lang w:val="el-GR"/>
              </w:rPr>
            </w:pPr>
          </w:p>
          <w:p w14:paraId="309F0F33" w14:textId="604FC4CE" w:rsidR="00EB6C09" w:rsidRPr="00737DBE" w:rsidRDefault="00EB6C09" w:rsidP="00EB6C09">
            <w:pPr>
              <w:jc w:val="both"/>
              <w:rPr>
                <w:rFonts w:ascii="Arial" w:hAnsi="Arial" w:cs="Arial"/>
                <w:lang w:val="el-GR"/>
              </w:rPr>
            </w:pPr>
            <w:r w:rsidRPr="00737DBE">
              <w:rPr>
                <w:rFonts w:ascii="Arial" w:hAnsi="Arial" w:cs="Arial"/>
                <w:lang w:val="el-GR"/>
              </w:rPr>
              <w:t>(2) Η παρακολούθηση μαθημάτων εκτός του σχολείου</w:t>
            </w:r>
            <w:r w:rsidR="007D0682" w:rsidRPr="00737DBE">
              <w:rPr>
                <w:rFonts w:ascii="Arial" w:hAnsi="Arial" w:cs="Arial"/>
                <w:lang w:val="el-GR"/>
              </w:rPr>
              <w:t xml:space="preserve"> στις περιπτώσεις που αναφέρονται στην παράγραφο (1) του παρόντος άρθρου</w:t>
            </w:r>
            <w:r w:rsidRPr="00737DBE">
              <w:rPr>
                <w:rFonts w:ascii="Arial" w:hAnsi="Arial" w:cs="Arial"/>
                <w:lang w:val="el-GR"/>
              </w:rPr>
              <w:t xml:space="preserve"> θεωρείται μέρος του κανονικού προγράμματος μαθημάτων στις κανονικές τάξεις που είναι εγγεγραµµέν</w:t>
            </w:r>
            <w:r w:rsidR="00A67FCD" w:rsidRPr="00737DBE">
              <w:rPr>
                <w:rFonts w:ascii="Arial" w:hAnsi="Arial" w:cs="Arial"/>
                <w:lang w:val="el-GR"/>
              </w:rPr>
              <w:t>οι οι μαθητές</w:t>
            </w:r>
            <w:r w:rsidRPr="00737DBE">
              <w:rPr>
                <w:rFonts w:ascii="Arial" w:hAnsi="Arial" w:cs="Arial"/>
                <w:lang w:val="el-GR"/>
              </w:rPr>
              <w:t>.</w:t>
            </w:r>
          </w:p>
          <w:p w14:paraId="722EDFC7" w14:textId="77777777" w:rsidR="00834D7A" w:rsidRPr="00737DBE" w:rsidRDefault="00834D7A" w:rsidP="00091DF5">
            <w:pPr>
              <w:jc w:val="center"/>
              <w:rPr>
                <w:rFonts w:ascii="Arial" w:hAnsi="Arial" w:cs="Arial"/>
                <w:b/>
                <w:lang w:val="el-GR"/>
              </w:rPr>
            </w:pPr>
          </w:p>
          <w:p w14:paraId="31B262DE" w14:textId="12694DD9" w:rsidR="0034348D" w:rsidRPr="00737DBE" w:rsidRDefault="006E73D9" w:rsidP="00762AD3">
            <w:pPr>
              <w:jc w:val="both"/>
              <w:rPr>
                <w:rFonts w:ascii="Arial" w:hAnsi="Arial" w:cs="Arial"/>
                <w:lang w:val="el-GR"/>
              </w:rPr>
            </w:pPr>
            <w:r w:rsidRPr="00737DBE">
              <w:rPr>
                <w:rFonts w:ascii="Arial" w:hAnsi="Arial" w:cs="Arial"/>
                <w:b/>
                <w:lang w:val="el-GR"/>
              </w:rPr>
              <w:t>11</w:t>
            </w:r>
            <w:r w:rsidR="00406F53" w:rsidRPr="00737DBE">
              <w:rPr>
                <w:rFonts w:ascii="Arial" w:hAnsi="Arial" w:cs="Arial"/>
                <w:b/>
                <w:lang w:val="el-GR"/>
              </w:rPr>
              <w:t xml:space="preserve">. </w:t>
            </w:r>
            <w:r w:rsidR="00406F53" w:rsidRPr="00737DBE">
              <w:rPr>
                <w:rFonts w:ascii="Arial" w:hAnsi="Arial" w:cs="Arial"/>
                <w:lang w:val="el-GR"/>
              </w:rPr>
              <w:t>–</w:t>
            </w:r>
            <w:r w:rsidR="000C1B5F" w:rsidRPr="00737DBE">
              <w:rPr>
                <w:rFonts w:ascii="Arial" w:hAnsi="Arial" w:cs="Arial"/>
                <w:lang w:val="el-GR"/>
              </w:rPr>
              <w:t xml:space="preserve"> (1) </w:t>
            </w:r>
            <w:r w:rsidR="0049492F" w:rsidRPr="00737DBE">
              <w:rPr>
                <w:rFonts w:ascii="Arial" w:hAnsi="Arial" w:cs="Arial"/>
                <w:lang w:val="el-GR"/>
              </w:rPr>
              <w:t xml:space="preserve">Κέντρο Στήριξης </w:t>
            </w:r>
            <w:r w:rsidR="00FE2EDA" w:rsidRPr="00737DBE">
              <w:rPr>
                <w:rFonts w:ascii="Arial" w:hAnsi="Arial" w:cs="Arial"/>
                <w:lang w:val="el-GR"/>
              </w:rPr>
              <w:t>της</w:t>
            </w:r>
            <w:r w:rsidR="0049492F" w:rsidRPr="00737DBE">
              <w:rPr>
                <w:rFonts w:ascii="Arial" w:hAnsi="Arial" w:cs="Arial"/>
                <w:lang w:val="el-GR"/>
              </w:rPr>
              <w:t xml:space="preserve"> Ενιαία</w:t>
            </w:r>
            <w:r w:rsidR="00FE2EDA" w:rsidRPr="00737DBE">
              <w:rPr>
                <w:rFonts w:ascii="Arial" w:hAnsi="Arial" w:cs="Arial"/>
                <w:lang w:val="el-GR"/>
              </w:rPr>
              <w:t>ς</w:t>
            </w:r>
            <w:r w:rsidR="0049492F" w:rsidRPr="00737DBE">
              <w:rPr>
                <w:rFonts w:ascii="Arial" w:hAnsi="Arial" w:cs="Arial"/>
                <w:lang w:val="el-GR"/>
              </w:rPr>
              <w:t xml:space="preserve"> Εκπαίδευση</w:t>
            </w:r>
            <w:r w:rsidR="00FE2EDA" w:rsidRPr="00737DBE">
              <w:rPr>
                <w:rFonts w:ascii="Arial" w:hAnsi="Arial" w:cs="Arial"/>
                <w:lang w:val="el-GR"/>
              </w:rPr>
              <w:t>ς</w:t>
            </w:r>
            <w:r w:rsidR="000C1B5F" w:rsidRPr="00737DBE">
              <w:rPr>
                <w:rFonts w:ascii="Arial" w:hAnsi="Arial" w:cs="Arial"/>
                <w:lang w:val="el-GR"/>
              </w:rPr>
              <w:t xml:space="preserve"> </w:t>
            </w:r>
            <w:r w:rsidR="009F24F6" w:rsidRPr="00737DBE">
              <w:rPr>
                <w:rFonts w:ascii="Arial" w:hAnsi="Arial" w:cs="Arial"/>
                <w:lang w:val="el-GR"/>
              </w:rPr>
              <w:t>λειτουργεί</w:t>
            </w:r>
            <w:r w:rsidR="00762AD3" w:rsidRPr="00737DBE">
              <w:rPr>
                <w:rFonts w:ascii="Arial" w:hAnsi="Arial" w:cs="Arial"/>
                <w:lang w:val="el-GR"/>
              </w:rPr>
              <w:t xml:space="preserve"> </w:t>
            </w:r>
            <w:r w:rsidR="0034348D" w:rsidRPr="00737DBE">
              <w:rPr>
                <w:rFonts w:ascii="Arial" w:hAnsi="Arial" w:cs="Arial"/>
                <w:lang w:val="el-GR"/>
              </w:rPr>
              <w:t xml:space="preserve">ως κέντρο στήριξης και </w:t>
            </w:r>
            <w:r w:rsidR="00E75247" w:rsidRPr="00737DBE">
              <w:rPr>
                <w:rFonts w:ascii="Arial" w:hAnsi="Arial" w:cs="Arial"/>
                <w:lang w:val="el-GR"/>
              </w:rPr>
              <w:t>ενδυνάμωσης</w:t>
            </w:r>
            <w:r w:rsidR="0034348D" w:rsidRPr="00737DBE">
              <w:rPr>
                <w:rFonts w:ascii="Arial" w:hAnsi="Arial" w:cs="Arial"/>
                <w:lang w:val="el-GR"/>
              </w:rPr>
              <w:t xml:space="preserve"> των γενικών σχολείων παρέχοντας </w:t>
            </w:r>
            <w:r w:rsidR="00E75247" w:rsidRPr="00737DBE">
              <w:rPr>
                <w:rFonts w:ascii="Arial" w:hAnsi="Arial" w:cs="Arial"/>
                <w:lang w:val="el-GR"/>
              </w:rPr>
              <w:t>τεχνογνωσία</w:t>
            </w:r>
            <w:r w:rsidR="0034348D" w:rsidRPr="00737DBE">
              <w:rPr>
                <w:rFonts w:ascii="Arial" w:hAnsi="Arial" w:cs="Arial"/>
                <w:lang w:val="el-GR"/>
              </w:rPr>
              <w:t xml:space="preserve"> και στήριξη προς τους εκπαιδευτικούς, </w:t>
            </w:r>
            <w:r w:rsidR="00E75247" w:rsidRPr="00737DBE">
              <w:rPr>
                <w:rFonts w:ascii="Arial" w:hAnsi="Arial" w:cs="Arial"/>
                <w:lang w:val="el-GR"/>
              </w:rPr>
              <w:t>προκειμένου</w:t>
            </w:r>
            <w:r w:rsidR="0034348D" w:rsidRPr="00737DBE">
              <w:rPr>
                <w:rFonts w:ascii="Arial" w:hAnsi="Arial" w:cs="Arial"/>
                <w:lang w:val="el-GR"/>
              </w:rPr>
              <w:t xml:space="preserve"> να </w:t>
            </w:r>
            <w:r w:rsidR="008A767D" w:rsidRPr="00737DBE">
              <w:rPr>
                <w:rFonts w:ascii="Arial" w:hAnsi="Arial" w:cs="Arial"/>
                <w:lang w:val="el-GR"/>
              </w:rPr>
              <w:t>καλλιεργήσουν περαιτέρω</w:t>
            </w:r>
            <w:r w:rsidR="0034348D" w:rsidRPr="00737DBE">
              <w:rPr>
                <w:rFonts w:ascii="Arial" w:hAnsi="Arial" w:cs="Arial"/>
                <w:lang w:val="el-GR"/>
              </w:rPr>
              <w:t xml:space="preserve"> τις </w:t>
            </w:r>
            <w:r w:rsidR="00E75247" w:rsidRPr="00737DBE">
              <w:rPr>
                <w:rFonts w:ascii="Arial" w:hAnsi="Arial" w:cs="Arial"/>
                <w:lang w:val="el-GR"/>
              </w:rPr>
              <w:t>γνώσεις</w:t>
            </w:r>
            <w:r w:rsidR="0034348D" w:rsidRPr="00737DBE">
              <w:rPr>
                <w:rFonts w:ascii="Arial" w:hAnsi="Arial" w:cs="Arial"/>
                <w:lang w:val="el-GR"/>
              </w:rPr>
              <w:t xml:space="preserve"> και </w:t>
            </w:r>
            <w:r w:rsidR="00E75247" w:rsidRPr="00737DBE">
              <w:rPr>
                <w:rFonts w:ascii="Arial" w:hAnsi="Arial" w:cs="Arial"/>
                <w:lang w:val="el-GR"/>
              </w:rPr>
              <w:t>δεξιότητ</w:t>
            </w:r>
            <w:r w:rsidR="00577BCE" w:rsidRPr="00737DBE">
              <w:rPr>
                <w:rFonts w:ascii="Arial" w:hAnsi="Arial" w:cs="Arial"/>
                <w:lang w:val="el-GR"/>
              </w:rPr>
              <w:t>έ</w:t>
            </w:r>
            <w:r w:rsidR="00E75247" w:rsidRPr="00737DBE">
              <w:rPr>
                <w:rFonts w:ascii="Arial" w:hAnsi="Arial" w:cs="Arial"/>
                <w:lang w:val="el-GR"/>
              </w:rPr>
              <w:t>ς</w:t>
            </w:r>
            <w:r w:rsidR="0034348D" w:rsidRPr="00737DBE">
              <w:rPr>
                <w:rFonts w:ascii="Arial" w:hAnsi="Arial" w:cs="Arial"/>
                <w:lang w:val="el-GR"/>
              </w:rPr>
              <w:t xml:space="preserve"> τους </w:t>
            </w:r>
            <w:r w:rsidR="00E75247" w:rsidRPr="00737DBE">
              <w:rPr>
                <w:rFonts w:ascii="Arial" w:hAnsi="Arial" w:cs="Arial"/>
                <w:lang w:val="el-GR"/>
              </w:rPr>
              <w:t>σχετικά</w:t>
            </w:r>
            <w:r w:rsidR="0034348D" w:rsidRPr="00737DBE">
              <w:rPr>
                <w:rFonts w:ascii="Arial" w:hAnsi="Arial" w:cs="Arial"/>
                <w:lang w:val="el-GR"/>
              </w:rPr>
              <w:t xml:space="preserve"> με την </w:t>
            </w:r>
            <w:r w:rsidR="00E75247" w:rsidRPr="00737DBE">
              <w:rPr>
                <w:rFonts w:ascii="Arial" w:hAnsi="Arial" w:cs="Arial"/>
                <w:lang w:val="el-GR"/>
              </w:rPr>
              <w:t>αντιμετώπιση</w:t>
            </w:r>
            <w:r w:rsidR="0034348D" w:rsidRPr="00737DBE">
              <w:rPr>
                <w:rFonts w:ascii="Arial" w:hAnsi="Arial" w:cs="Arial"/>
                <w:lang w:val="el-GR"/>
              </w:rPr>
              <w:t xml:space="preserve"> της </w:t>
            </w:r>
            <w:r w:rsidR="00E75247" w:rsidRPr="00737DBE">
              <w:rPr>
                <w:rFonts w:ascii="Arial" w:hAnsi="Arial" w:cs="Arial"/>
                <w:lang w:val="el-GR"/>
              </w:rPr>
              <w:t>διαφορετικότητας</w:t>
            </w:r>
            <w:r w:rsidR="0034348D" w:rsidRPr="00737DBE">
              <w:rPr>
                <w:rFonts w:ascii="Arial" w:hAnsi="Arial" w:cs="Arial"/>
                <w:lang w:val="el-GR"/>
              </w:rPr>
              <w:t xml:space="preserve"> </w:t>
            </w:r>
            <w:r w:rsidR="007413A9" w:rsidRPr="00737DBE">
              <w:rPr>
                <w:rFonts w:ascii="Arial" w:hAnsi="Arial" w:cs="Arial"/>
                <w:lang w:val="el-GR"/>
              </w:rPr>
              <w:t xml:space="preserve">και τη στήριξη </w:t>
            </w:r>
            <w:r w:rsidR="001E0013" w:rsidRPr="00737DBE">
              <w:rPr>
                <w:rFonts w:ascii="Arial" w:hAnsi="Arial" w:cs="Arial"/>
                <w:lang w:val="el-GR"/>
              </w:rPr>
              <w:t>τ</w:t>
            </w:r>
            <w:r w:rsidR="007413A9" w:rsidRPr="00737DBE">
              <w:rPr>
                <w:rFonts w:ascii="Arial" w:hAnsi="Arial" w:cs="Arial"/>
                <w:lang w:val="el-GR"/>
              </w:rPr>
              <w:t>ων μαθητών και των γονέων.</w:t>
            </w:r>
            <w:r w:rsidR="00AD3DE9" w:rsidRPr="00737DBE">
              <w:rPr>
                <w:rFonts w:ascii="Arial" w:hAnsi="Arial" w:cs="Arial"/>
                <w:lang w:val="el-GR"/>
              </w:rPr>
              <w:t xml:space="preserve"> </w:t>
            </w:r>
          </w:p>
          <w:p w14:paraId="2387A036" w14:textId="77777777" w:rsidR="0034348D" w:rsidRPr="00737DBE" w:rsidRDefault="0034348D" w:rsidP="0034348D">
            <w:pPr>
              <w:jc w:val="both"/>
              <w:rPr>
                <w:rFonts w:ascii="Arial" w:hAnsi="Arial" w:cs="Arial"/>
                <w:lang w:val="el-GR"/>
              </w:rPr>
            </w:pPr>
          </w:p>
          <w:p w14:paraId="251A0EFC" w14:textId="6CDC3188" w:rsidR="0034348D" w:rsidRPr="00737DBE" w:rsidRDefault="0034348D" w:rsidP="0034348D">
            <w:pPr>
              <w:jc w:val="both"/>
              <w:rPr>
                <w:rFonts w:ascii="Arial" w:hAnsi="Arial"/>
                <w:lang w:val="el-GR"/>
              </w:rPr>
            </w:pPr>
            <w:r w:rsidRPr="00737DBE">
              <w:rPr>
                <w:rFonts w:ascii="Arial" w:hAnsi="Arial" w:cs="Arial"/>
                <w:lang w:val="el-GR"/>
              </w:rPr>
              <w:t xml:space="preserve">Νοείται </w:t>
            </w:r>
            <w:r w:rsidR="00E75247" w:rsidRPr="00737DBE">
              <w:rPr>
                <w:rFonts w:ascii="Arial" w:hAnsi="Arial" w:cs="Arial"/>
                <w:lang w:val="el-GR"/>
              </w:rPr>
              <w:t>ότι</w:t>
            </w:r>
            <w:r w:rsidRPr="00737DBE">
              <w:rPr>
                <w:rFonts w:ascii="Arial" w:hAnsi="Arial" w:cs="Arial"/>
                <w:lang w:val="el-GR"/>
              </w:rPr>
              <w:t xml:space="preserve"> η </w:t>
            </w:r>
            <w:r w:rsidR="00E75247" w:rsidRPr="00737DBE">
              <w:rPr>
                <w:rFonts w:ascii="Arial" w:hAnsi="Arial" w:cs="Arial"/>
                <w:lang w:val="el-GR"/>
              </w:rPr>
              <w:t>εκπαιδευτική</w:t>
            </w:r>
            <w:r w:rsidRPr="00737DBE">
              <w:rPr>
                <w:rFonts w:ascii="Arial" w:hAnsi="Arial" w:cs="Arial"/>
                <w:lang w:val="el-GR"/>
              </w:rPr>
              <w:t xml:space="preserve"> </w:t>
            </w:r>
            <w:r w:rsidR="00E75247" w:rsidRPr="00737DBE">
              <w:rPr>
                <w:rFonts w:ascii="Arial" w:hAnsi="Arial" w:cs="Arial"/>
                <w:lang w:val="el-GR"/>
              </w:rPr>
              <w:t>πολιτική</w:t>
            </w:r>
            <w:r w:rsidRPr="00737DBE">
              <w:rPr>
                <w:rFonts w:ascii="Arial" w:hAnsi="Arial" w:cs="Arial"/>
                <w:lang w:val="el-GR"/>
              </w:rPr>
              <w:t xml:space="preserve"> </w:t>
            </w:r>
            <w:r w:rsidR="00E75247" w:rsidRPr="00737DBE">
              <w:rPr>
                <w:rFonts w:ascii="Arial" w:hAnsi="Arial" w:cs="Arial"/>
                <w:lang w:val="el-GR"/>
              </w:rPr>
              <w:t>περιλαμβάνει</w:t>
            </w:r>
            <w:r w:rsidRPr="00737DBE">
              <w:rPr>
                <w:rFonts w:ascii="Arial" w:hAnsi="Arial" w:cs="Arial"/>
                <w:lang w:val="el-GR"/>
              </w:rPr>
              <w:t xml:space="preserve"> </w:t>
            </w:r>
            <w:r w:rsidR="00E75247" w:rsidRPr="00737DBE">
              <w:rPr>
                <w:rFonts w:ascii="Arial" w:hAnsi="Arial" w:cs="Arial"/>
                <w:lang w:val="el-GR"/>
              </w:rPr>
              <w:t>σύστημα</w:t>
            </w:r>
            <w:r w:rsidRPr="00737DBE">
              <w:rPr>
                <w:rFonts w:ascii="Arial" w:hAnsi="Arial" w:cs="Arial"/>
                <w:lang w:val="el-GR"/>
              </w:rPr>
              <w:t xml:space="preserve"> </w:t>
            </w:r>
            <w:r w:rsidR="00E75247" w:rsidRPr="00737DBE">
              <w:rPr>
                <w:rFonts w:ascii="Arial" w:hAnsi="Arial" w:cs="Arial"/>
                <w:lang w:val="el-GR"/>
              </w:rPr>
              <w:t>συνεχούς</w:t>
            </w:r>
            <w:r w:rsidRPr="00737DBE">
              <w:rPr>
                <w:rFonts w:ascii="Arial" w:hAnsi="Arial" w:cs="Arial"/>
                <w:lang w:val="el-GR"/>
              </w:rPr>
              <w:t xml:space="preserve"> </w:t>
            </w:r>
            <w:r w:rsidR="00E75247" w:rsidRPr="00737DBE">
              <w:rPr>
                <w:rFonts w:ascii="Arial" w:hAnsi="Arial" w:cs="Arial"/>
                <w:lang w:val="el-GR"/>
              </w:rPr>
              <w:t>επαφής</w:t>
            </w:r>
            <w:r w:rsidRPr="00737DBE">
              <w:rPr>
                <w:rFonts w:ascii="Arial" w:hAnsi="Arial" w:cs="Arial"/>
                <w:lang w:val="el-GR"/>
              </w:rPr>
              <w:t xml:space="preserve"> των</w:t>
            </w:r>
            <w:r w:rsidR="00E840B4" w:rsidRPr="00737DBE">
              <w:rPr>
                <w:rFonts w:ascii="Arial" w:hAnsi="Arial" w:cs="Arial"/>
                <w:lang w:val="el-GR"/>
              </w:rPr>
              <w:t xml:space="preserve"> </w:t>
            </w:r>
            <w:r w:rsidR="0049492F" w:rsidRPr="00737DBE">
              <w:rPr>
                <w:rFonts w:ascii="Arial" w:hAnsi="Arial" w:cs="Arial"/>
                <w:lang w:val="el-GR"/>
              </w:rPr>
              <w:t xml:space="preserve">Κέντρων Στήριξης </w:t>
            </w:r>
            <w:r w:rsidR="00FE2EDA" w:rsidRPr="00737DBE">
              <w:rPr>
                <w:rFonts w:ascii="Arial" w:hAnsi="Arial" w:cs="Arial"/>
                <w:lang w:val="el-GR"/>
              </w:rPr>
              <w:t>της</w:t>
            </w:r>
            <w:r w:rsidR="0049492F" w:rsidRPr="00737DBE">
              <w:rPr>
                <w:rFonts w:ascii="Arial" w:hAnsi="Arial" w:cs="Arial"/>
                <w:lang w:val="el-GR"/>
              </w:rPr>
              <w:t xml:space="preserve"> Ενιαία</w:t>
            </w:r>
            <w:r w:rsidR="00FE2EDA" w:rsidRPr="00737DBE">
              <w:rPr>
                <w:rFonts w:ascii="Arial" w:hAnsi="Arial" w:cs="Arial"/>
                <w:lang w:val="el-GR"/>
              </w:rPr>
              <w:t>ς</w:t>
            </w:r>
            <w:r w:rsidR="0049492F" w:rsidRPr="00737DBE">
              <w:rPr>
                <w:rFonts w:ascii="Arial" w:hAnsi="Arial" w:cs="Arial"/>
                <w:lang w:val="el-GR"/>
              </w:rPr>
              <w:t xml:space="preserve"> Εκπαίδευση</w:t>
            </w:r>
            <w:r w:rsidR="00FE2EDA" w:rsidRPr="00737DBE">
              <w:rPr>
                <w:rFonts w:ascii="Arial" w:hAnsi="Arial" w:cs="Arial"/>
                <w:lang w:val="el-GR"/>
              </w:rPr>
              <w:t>ς</w:t>
            </w:r>
            <w:r w:rsidRPr="00737DBE">
              <w:rPr>
                <w:rFonts w:ascii="Arial" w:hAnsi="Arial" w:cs="Arial"/>
                <w:lang w:val="el-GR"/>
              </w:rPr>
              <w:t xml:space="preserve"> με τα </w:t>
            </w:r>
            <w:r w:rsidR="00E75247" w:rsidRPr="00737DBE">
              <w:rPr>
                <w:rFonts w:ascii="Arial" w:hAnsi="Arial" w:cs="Arial"/>
                <w:lang w:val="el-GR"/>
              </w:rPr>
              <w:t>σχολεία</w:t>
            </w:r>
            <w:r w:rsidRPr="00737DBE">
              <w:rPr>
                <w:rFonts w:ascii="Arial" w:hAnsi="Arial" w:cs="Arial"/>
                <w:lang w:val="el-GR"/>
              </w:rPr>
              <w:t xml:space="preserve"> της </w:t>
            </w:r>
            <w:r w:rsidR="00E75247" w:rsidRPr="00737DBE">
              <w:rPr>
                <w:rFonts w:ascii="Arial" w:hAnsi="Arial" w:cs="Arial"/>
                <w:lang w:val="el-GR"/>
              </w:rPr>
              <w:t>περιοχής</w:t>
            </w:r>
            <w:r w:rsidRPr="00737DBE">
              <w:rPr>
                <w:rFonts w:ascii="Arial" w:hAnsi="Arial" w:cs="Arial"/>
                <w:lang w:val="el-GR"/>
              </w:rPr>
              <w:t xml:space="preserve"> τους και </w:t>
            </w:r>
            <w:r w:rsidR="00E75247" w:rsidRPr="00737DBE">
              <w:rPr>
                <w:rFonts w:ascii="Arial" w:hAnsi="Arial" w:cs="Arial"/>
                <w:lang w:val="el-GR"/>
              </w:rPr>
              <w:t>προώθηση</w:t>
            </w:r>
            <w:r w:rsidRPr="00737DBE">
              <w:rPr>
                <w:rFonts w:ascii="Arial" w:hAnsi="Arial" w:cs="Arial"/>
                <w:lang w:val="el-GR"/>
              </w:rPr>
              <w:t xml:space="preserve"> της </w:t>
            </w:r>
            <w:r w:rsidR="00E75247" w:rsidRPr="00737DBE">
              <w:rPr>
                <w:rFonts w:ascii="Arial" w:hAnsi="Arial" w:cs="Arial"/>
                <w:lang w:val="el-GR"/>
              </w:rPr>
              <w:t>διοργάνωσης</w:t>
            </w:r>
            <w:r w:rsidRPr="00737DBE">
              <w:rPr>
                <w:rFonts w:ascii="Arial" w:hAnsi="Arial" w:cs="Arial"/>
                <w:lang w:val="el-GR"/>
              </w:rPr>
              <w:t xml:space="preserve"> </w:t>
            </w:r>
            <w:r w:rsidR="00E75247" w:rsidRPr="00737DBE">
              <w:rPr>
                <w:rFonts w:ascii="Arial" w:hAnsi="Arial" w:cs="Arial"/>
                <w:lang w:val="el-GR"/>
              </w:rPr>
              <w:t>κοινών</w:t>
            </w:r>
            <w:r w:rsidRPr="00737DBE">
              <w:rPr>
                <w:rFonts w:ascii="Arial" w:hAnsi="Arial" w:cs="Arial"/>
                <w:lang w:val="el-GR"/>
              </w:rPr>
              <w:t xml:space="preserve"> </w:t>
            </w:r>
            <w:r w:rsidR="00E75247" w:rsidRPr="00737DBE">
              <w:rPr>
                <w:rFonts w:ascii="Arial" w:hAnsi="Arial" w:cs="Arial"/>
                <w:lang w:val="el-GR"/>
              </w:rPr>
              <w:t>δραστηριοτήτων</w:t>
            </w:r>
            <w:r w:rsidR="004805BE" w:rsidRPr="00737DBE">
              <w:rPr>
                <w:rFonts w:ascii="Arial" w:hAnsi="Arial" w:cs="Arial"/>
                <w:lang w:val="el-GR"/>
              </w:rPr>
              <w:t>.</w:t>
            </w:r>
          </w:p>
          <w:p w14:paraId="0234229F" w14:textId="1CB5C874" w:rsidR="0034348D" w:rsidRPr="00737DBE" w:rsidRDefault="0034348D" w:rsidP="00091DF5">
            <w:pPr>
              <w:jc w:val="both"/>
              <w:rPr>
                <w:rFonts w:ascii="Arial" w:hAnsi="Arial" w:cs="Arial"/>
                <w:lang w:val="el-GR"/>
              </w:rPr>
            </w:pPr>
          </w:p>
          <w:p w14:paraId="6AE052C8" w14:textId="1548FB5F" w:rsidR="00C016F6" w:rsidRPr="00737DBE" w:rsidRDefault="00C016F6" w:rsidP="00C016F6">
            <w:pPr>
              <w:tabs>
                <w:tab w:val="left" w:pos="5385"/>
              </w:tabs>
              <w:contextualSpacing/>
              <w:jc w:val="both"/>
              <w:rPr>
                <w:rFonts w:ascii="Arial" w:hAnsi="Arial" w:cs="Arial"/>
                <w:lang w:val="el-GR"/>
              </w:rPr>
            </w:pPr>
            <w:r w:rsidRPr="00737DBE">
              <w:rPr>
                <w:rFonts w:ascii="Arial" w:hAnsi="Arial" w:cs="Arial"/>
                <w:lang w:val="el-GR"/>
              </w:rPr>
              <w:t xml:space="preserve">(2) Τα ειδικά σχολεία που ιδρύθηκαν δυνάμει των προνοιών του περί Αγωγής και Εκπαίδευσης Παιδιών με Ειδικές Ανάγκες Νόμος του 1999 και λειτουργούν κατά την έναρξη της ισχύος του παρόντος Νόμου μετεξελίσσονται σταδιακά  σε σχολεία με διττό ρόλο, οπότε και υπόκεινται στις διατάξεις του παρόντος Νόμου: </w:t>
            </w:r>
          </w:p>
          <w:p w14:paraId="3AD4AFAD" w14:textId="77777777" w:rsidR="00C016F6" w:rsidRPr="00737DBE" w:rsidRDefault="00C016F6" w:rsidP="00C016F6">
            <w:pPr>
              <w:tabs>
                <w:tab w:val="left" w:pos="5385"/>
              </w:tabs>
              <w:contextualSpacing/>
              <w:jc w:val="both"/>
              <w:rPr>
                <w:rFonts w:ascii="Arial" w:hAnsi="Arial" w:cs="Arial"/>
                <w:lang w:val="el-GR"/>
              </w:rPr>
            </w:pPr>
          </w:p>
          <w:p w14:paraId="0C6464C8" w14:textId="77777777" w:rsidR="00C016F6" w:rsidRPr="00737DBE" w:rsidRDefault="00C016F6" w:rsidP="00C016F6">
            <w:pPr>
              <w:tabs>
                <w:tab w:val="left" w:pos="5385"/>
              </w:tabs>
              <w:contextualSpacing/>
              <w:jc w:val="both"/>
              <w:rPr>
                <w:rFonts w:ascii="Arial" w:hAnsi="Arial" w:cs="Arial"/>
                <w:lang w:val="el-GR"/>
              </w:rPr>
            </w:pPr>
            <w:r w:rsidRPr="00737DBE">
              <w:rPr>
                <w:lang w:val="el-GR"/>
              </w:rPr>
              <w:t>(α</w:t>
            </w:r>
            <w:r w:rsidRPr="00737DBE">
              <w:rPr>
                <w:rFonts w:ascii="Arial" w:hAnsi="Arial" w:cs="Arial"/>
                <w:lang w:val="el-GR"/>
              </w:rPr>
              <w:t>) αφενός ως χώρος παροχής εκπαίδευσης και στήριξης μαθητών όπου κρίνεται απαραίτητο</w:t>
            </w:r>
            <w:r w:rsidRPr="00737DBE">
              <w:rPr>
                <w:rFonts w:ascii="Arial" w:hAnsi="Arial"/>
                <w:lang w:val="el-GR"/>
              </w:rPr>
              <w:t xml:space="preserve"> και όλων των εμπλεκομένων στην εκπαίδευση (περιλαμβανομένων γονέων, εκπαιδευτικού και βοηθητικού προσωπικού</w:t>
            </w:r>
            <w:r w:rsidRPr="00737DBE">
              <w:rPr>
                <w:rFonts w:ascii="Arial" w:hAnsi="Arial" w:cs="Arial"/>
                <w:lang w:val="el-GR"/>
              </w:rPr>
              <w:t xml:space="preserve">), παρέχοντας μεταξύ άλλων, τη διδασκαλία καθημερινών δεξιοτήτων αυτοεξυπηρέτησης, ατομικής υγιεινής, γλωσσικής και συναισθηματικής ανάπτυξης και επικοινωνίας και γενικά την εξασφάλιση όλων των μέσων, εφοδίων και του ανθρώπινου δυναμικού, με σκοπό τη σχολική και κοινωνική ένταξη των μαθητών και την ανεξάρτητη διαβίωση. </w:t>
            </w:r>
          </w:p>
          <w:p w14:paraId="027AF379" w14:textId="77777777" w:rsidR="00C016F6" w:rsidRPr="00737DBE" w:rsidRDefault="00C016F6" w:rsidP="00C016F6">
            <w:pPr>
              <w:pStyle w:val="Agency-body-text"/>
              <w:contextualSpacing/>
              <w:jc w:val="both"/>
              <w:rPr>
                <w:rFonts w:ascii="Arial" w:hAnsi="Arial" w:cs="Arial"/>
                <w:color w:val="auto"/>
                <w:lang w:val="el-GR"/>
              </w:rPr>
            </w:pPr>
          </w:p>
          <w:p w14:paraId="41DB1FE1" w14:textId="77777777" w:rsidR="00C016F6" w:rsidRPr="00737DBE" w:rsidRDefault="00C016F6" w:rsidP="00C016F6">
            <w:pPr>
              <w:pStyle w:val="Agency-body-text"/>
              <w:contextualSpacing/>
              <w:jc w:val="both"/>
              <w:rPr>
                <w:rFonts w:ascii="Arial" w:hAnsi="Arial" w:cs="Arial"/>
                <w:color w:val="auto"/>
                <w:lang w:val="el-GR"/>
              </w:rPr>
            </w:pPr>
            <w:r w:rsidRPr="00737DBE">
              <w:rPr>
                <w:rFonts w:ascii="Arial" w:hAnsi="Arial" w:cs="Arial"/>
                <w:color w:val="auto"/>
                <w:lang w:val="el-GR"/>
              </w:rPr>
              <w:t>(β) αφετέρου ως Κέντρα Στήριξης της Ενιαίας Εκπαίδευσης για την ενδυνάμωση των γενικών σχολείων παρέχοντας τεχνογνωσία και στήριξη προς τους εκπαιδευτικούς προκειμένου να αυξήσουν τις γνώσεις και δεξιότητες τους σχετικά με τη διαχείριση διαφορετικών αναγκών. Παράλληλα, το Κέντρο παρέχει στήριξη σε μαθητές που φοιτούν στα γενικά σχολεία και τους γονείς τους.</w:t>
            </w:r>
          </w:p>
          <w:p w14:paraId="0E62DA0E" w14:textId="77777777" w:rsidR="00C016F6" w:rsidRPr="00737DBE" w:rsidRDefault="00C016F6" w:rsidP="00C016F6">
            <w:pPr>
              <w:pStyle w:val="Agency-body-text"/>
              <w:contextualSpacing/>
              <w:jc w:val="both"/>
              <w:rPr>
                <w:rFonts w:ascii="Arial" w:hAnsi="Arial" w:cs="Arial"/>
                <w:color w:val="auto"/>
                <w:lang w:val="el-GR"/>
              </w:rPr>
            </w:pPr>
          </w:p>
          <w:p w14:paraId="0153F101" w14:textId="53087F70" w:rsidR="00C016F6" w:rsidRPr="00737DBE" w:rsidRDefault="00C016F6" w:rsidP="00C016F6">
            <w:pPr>
              <w:pStyle w:val="Agency-body-text"/>
              <w:contextualSpacing/>
              <w:jc w:val="both"/>
              <w:rPr>
                <w:rFonts w:ascii="Arial" w:hAnsi="Arial" w:cs="Arial"/>
                <w:color w:val="auto"/>
                <w:lang w:val="el-GR"/>
              </w:rPr>
            </w:pPr>
            <w:r w:rsidRPr="00737DBE">
              <w:rPr>
                <w:rFonts w:ascii="Arial" w:hAnsi="Arial" w:cs="Arial"/>
                <w:color w:val="auto"/>
                <w:lang w:val="el-GR"/>
              </w:rPr>
              <w:t>(</w:t>
            </w:r>
            <w:r w:rsidRPr="00737DBE">
              <w:rPr>
                <w:rFonts w:ascii="Arial" w:hAnsi="Arial" w:cs="Arial"/>
                <w:lang w:val="el-GR"/>
              </w:rPr>
              <w:t>3</w:t>
            </w:r>
            <w:r w:rsidRPr="00737DBE">
              <w:rPr>
                <w:rFonts w:ascii="Arial" w:hAnsi="Arial" w:cs="Arial"/>
                <w:color w:val="auto"/>
                <w:lang w:val="el-GR"/>
              </w:rPr>
              <w:t>) Η μετεξέλιξη των ειδικών σχολείων σε σχολεία με διττό ρόλο προϋποθέτει το Υπουργείο να μεριμνήσει για τον σχεδιασμό και την υλοποίηση βραχυπρόθεσμων και μακροπρόθεσμων σχεδίων και χρονοδιαγραμμάτων</w:t>
            </w:r>
            <w:r w:rsidRPr="00737DBE" w:rsidDel="008130D7">
              <w:rPr>
                <w:rFonts w:ascii="Arial" w:hAnsi="Arial" w:cs="Arial"/>
                <w:color w:val="auto"/>
                <w:lang w:val="el-GR"/>
              </w:rPr>
              <w:t xml:space="preserve"> </w:t>
            </w:r>
            <w:r w:rsidRPr="00737DBE">
              <w:rPr>
                <w:rFonts w:ascii="Arial" w:hAnsi="Arial" w:cs="Arial"/>
                <w:color w:val="auto"/>
                <w:lang w:val="el-GR"/>
              </w:rPr>
              <w:t xml:space="preserve">για τη προετοιμασία και μετάβαση στο σύστημα της ενιαίας εκπαίδευσης που προσδιορίζεται σύμφωνα με τις διατάξεις του </w:t>
            </w:r>
            <w:r w:rsidRPr="00737DBE">
              <w:rPr>
                <w:rFonts w:ascii="Arial" w:hAnsi="Arial" w:cs="Arial"/>
                <w:lang w:val="el-GR"/>
              </w:rPr>
              <w:t xml:space="preserve">άρθρου 4 του </w:t>
            </w:r>
            <w:r w:rsidRPr="00737DBE">
              <w:rPr>
                <w:rFonts w:ascii="Arial" w:hAnsi="Arial" w:cs="Arial"/>
                <w:color w:val="auto"/>
                <w:lang w:val="el-GR"/>
              </w:rPr>
              <w:t>παρόντος Νόμου</w:t>
            </w:r>
            <w:r w:rsidRPr="00737DBE">
              <w:rPr>
                <w:rFonts w:ascii="Arial" w:hAnsi="Arial" w:cs="Arial"/>
                <w:lang w:val="el-GR"/>
              </w:rPr>
              <w:t>.</w:t>
            </w:r>
          </w:p>
          <w:p w14:paraId="04D7D081" w14:textId="6666877A" w:rsidR="00C016F6" w:rsidRPr="00737DBE" w:rsidRDefault="00C016F6" w:rsidP="00091DF5">
            <w:pPr>
              <w:jc w:val="both"/>
              <w:rPr>
                <w:rFonts w:ascii="Arial" w:hAnsi="Arial" w:cs="Arial"/>
                <w:lang w:val="el-GR"/>
              </w:rPr>
            </w:pPr>
          </w:p>
          <w:p w14:paraId="51AE12AA" w14:textId="489CB810" w:rsidR="00406F53" w:rsidRPr="00737DBE" w:rsidRDefault="00C016F6" w:rsidP="00091DF5">
            <w:pPr>
              <w:jc w:val="both"/>
              <w:rPr>
                <w:rFonts w:ascii="Arial" w:hAnsi="Arial" w:cs="Arial"/>
                <w:lang w:val="el-GR"/>
              </w:rPr>
            </w:pPr>
            <w:r w:rsidRPr="00737DBE">
              <w:rPr>
                <w:rFonts w:ascii="Arial" w:hAnsi="Arial" w:cs="Arial"/>
                <w:b/>
                <w:bCs/>
                <w:lang w:val="el-GR"/>
              </w:rPr>
              <w:t xml:space="preserve">12. </w:t>
            </w:r>
            <w:r w:rsidR="00406F53" w:rsidRPr="00737DBE">
              <w:rPr>
                <w:rFonts w:ascii="Arial" w:hAnsi="Arial" w:cs="Arial"/>
                <w:lang w:val="el-GR"/>
              </w:rPr>
              <w:t>Τα</w:t>
            </w:r>
            <w:r w:rsidRPr="00737DBE">
              <w:rPr>
                <w:rFonts w:ascii="Arial" w:hAnsi="Arial" w:cs="Arial"/>
                <w:lang w:val="el-GR"/>
              </w:rPr>
              <w:t xml:space="preserve"> δημόσια</w:t>
            </w:r>
            <w:r w:rsidR="00406F53" w:rsidRPr="00737DBE">
              <w:rPr>
                <w:rFonts w:ascii="Arial" w:hAnsi="Arial" w:cs="Arial"/>
                <w:lang w:val="el-GR"/>
              </w:rPr>
              <w:t xml:space="preserve"> </w:t>
            </w:r>
            <w:r w:rsidR="0049492F" w:rsidRPr="00737DBE">
              <w:rPr>
                <w:rFonts w:ascii="Arial" w:hAnsi="Arial" w:cs="Arial"/>
                <w:lang w:val="el-GR"/>
              </w:rPr>
              <w:t xml:space="preserve">Κέντρα Στήριξης </w:t>
            </w:r>
            <w:r w:rsidR="00FE2EDA" w:rsidRPr="00737DBE">
              <w:rPr>
                <w:rFonts w:ascii="Arial" w:hAnsi="Arial" w:cs="Arial"/>
                <w:lang w:val="el-GR"/>
              </w:rPr>
              <w:t>της</w:t>
            </w:r>
            <w:r w:rsidR="0049492F" w:rsidRPr="00737DBE">
              <w:rPr>
                <w:rFonts w:ascii="Arial" w:hAnsi="Arial" w:cs="Arial"/>
                <w:lang w:val="el-GR"/>
              </w:rPr>
              <w:t xml:space="preserve"> Ενιαία</w:t>
            </w:r>
            <w:r w:rsidR="00FE2EDA" w:rsidRPr="00737DBE">
              <w:rPr>
                <w:rFonts w:ascii="Arial" w:hAnsi="Arial" w:cs="Arial"/>
                <w:lang w:val="el-GR"/>
              </w:rPr>
              <w:t>ς</w:t>
            </w:r>
            <w:r w:rsidR="0049492F" w:rsidRPr="00737DBE">
              <w:rPr>
                <w:rFonts w:ascii="Arial" w:hAnsi="Arial" w:cs="Arial"/>
                <w:lang w:val="el-GR"/>
              </w:rPr>
              <w:t xml:space="preserve"> Εκπαίδευση</w:t>
            </w:r>
            <w:r w:rsidR="00FE2EDA" w:rsidRPr="00737DBE">
              <w:rPr>
                <w:rFonts w:ascii="Arial" w:hAnsi="Arial" w:cs="Arial"/>
                <w:lang w:val="el-GR"/>
              </w:rPr>
              <w:t>ς</w:t>
            </w:r>
            <w:r w:rsidR="00406F53" w:rsidRPr="00737DBE">
              <w:rPr>
                <w:rFonts w:ascii="Arial" w:hAnsi="Arial" w:cs="Arial"/>
                <w:lang w:val="el-GR"/>
              </w:rPr>
              <w:t xml:space="preserve">, που αποτελούν µέρος του </w:t>
            </w:r>
            <w:r w:rsidR="00CA5B37" w:rsidRPr="00737DBE">
              <w:rPr>
                <w:rFonts w:ascii="Arial" w:hAnsi="Arial" w:cs="Arial"/>
                <w:lang w:val="el-GR"/>
              </w:rPr>
              <w:t>γενικού</w:t>
            </w:r>
            <w:r w:rsidR="0041230F" w:rsidRPr="00737DBE">
              <w:rPr>
                <w:rFonts w:ascii="Arial" w:hAnsi="Arial" w:cs="Arial"/>
                <w:lang w:val="el-GR"/>
              </w:rPr>
              <w:t xml:space="preserve"> </w:t>
            </w:r>
            <w:r w:rsidR="00406F53" w:rsidRPr="00737DBE">
              <w:rPr>
                <w:rFonts w:ascii="Arial" w:hAnsi="Arial" w:cs="Arial"/>
                <w:lang w:val="el-GR"/>
              </w:rPr>
              <w:t>εκπαιδευτικού συστήματος–</w:t>
            </w:r>
          </w:p>
          <w:p w14:paraId="1E0EE2EB" w14:textId="77777777" w:rsidR="00406F53" w:rsidRPr="00737DBE" w:rsidRDefault="00406F53" w:rsidP="00091DF5">
            <w:pPr>
              <w:jc w:val="both"/>
              <w:rPr>
                <w:rFonts w:ascii="Arial" w:hAnsi="Arial" w:cs="Arial"/>
                <w:lang w:val="el-GR"/>
              </w:rPr>
            </w:pPr>
          </w:p>
          <w:p w14:paraId="3C241F13" w14:textId="5FE72E38" w:rsidR="00406F53" w:rsidRPr="00737DBE" w:rsidRDefault="00406F53" w:rsidP="00091DF5">
            <w:pPr>
              <w:jc w:val="both"/>
              <w:rPr>
                <w:rFonts w:ascii="Arial" w:hAnsi="Arial" w:cs="Arial"/>
                <w:lang w:val="el-GR"/>
              </w:rPr>
            </w:pPr>
            <w:r w:rsidRPr="00737DBE">
              <w:rPr>
                <w:rFonts w:ascii="Arial" w:hAnsi="Arial" w:cs="Arial"/>
                <w:lang w:val="el-GR"/>
              </w:rPr>
              <w:lastRenderedPageBreak/>
              <w:t>(α) ιδρύονται, διοικούνται και στελεχώνονται µε το αναγκαίο επιστημονικό</w:t>
            </w:r>
            <w:r w:rsidR="00503B93" w:rsidRPr="00737DBE">
              <w:rPr>
                <w:rFonts w:ascii="Arial" w:hAnsi="Arial" w:cs="Arial"/>
                <w:lang w:val="el-GR"/>
              </w:rPr>
              <w:t>,</w:t>
            </w:r>
            <w:r w:rsidRPr="00737DBE">
              <w:rPr>
                <w:rFonts w:ascii="Arial" w:hAnsi="Arial" w:cs="Arial"/>
                <w:lang w:val="el-GR"/>
              </w:rPr>
              <w:t xml:space="preserve"> υποστηρικτικό και βοηθητικό προσωπικό· </w:t>
            </w:r>
            <w:r w:rsidR="00421FF9" w:rsidRPr="00737DBE">
              <w:rPr>
                <w:rFonts w:ascii="Arial" w:hAnsi="Arial" w:cs="Arial"/>
                <w:lang w:val="el-GR"/>
              </w:rPr>
              <w:t>και</w:t>
            </w:r>
          </w:p>
          <w:p w14:paraId="50C8DD3D" w14:textId="77777777" w:rsidR="00406F53" w:rsidRPr="00737DBE" w:rsidRDefault="00406F53" w:rsidP="00091DF5">
            <w:pPr>
              <w:jc w:val="both"/>
              <w:rPr>
                <w:rFonts w:ascii="Arial" w:hAnsi="Arial" w:cs="Arial"/>
                <w:lang w:val="el-GR"/>
              </w:rPr>
            </w:pPr>
          </w:p>
          <w:p w14:paraId="3CAE4040" w14:textId="77777777" w:rsidR="00C016F6" w:rsidRPr="00737DBE" w:rsidRDefault="00406F53" w:rsidP="00091DF5">
            <w:pPr>
              <w:jc w:val="both"/>
              <w:rPr>
                <w:rFonts w:ascii="Arial" w:hAnsi="Arial" w:cs="Arial"/>
                <w:lang w:val="el-GR"/>
              </w:rPr>
            </w:pPr>
            <w:r w:rsidRPr="00737DBE">
              <w:rPr>
                <w:rFonts w:ascii="Arial" w:hAnsi="Arial" w:cs="Arial"/>
                <w:lang w:val="el-GR"/>
              </w:rPr>
              <w:t xml:space="preserve">(β) εφοδιάζονται µε </w:t>
            </w:r>
            <w:r w:rsidR="00503B93" w:rsidRPr="00737DBE">
              <w:rPr>
                <w:rFonts w:ascii="Arial" w:hAnsi="Arial" w:cs="Arial"/>
                <w:lang w:val="el-GR"/>
              </w:rPr>
              <w:t xml:space="preserve">τα </w:t>
            </w:r>
            <w:r w:rsidR="00737445" w:rsidRPr="00737DBE">
              <w:rPr>
                <w:rFonts w:ascii="Arial" w:hAnsi="Arial" w:cs="Arial"/>
                <w:lang w:val="el-GR"/>
              </w:rPr>
              <w:t>μέσα</w:t>
            </w:r>
            <w:r w:rsidRPr="00737DBE">
              <w:rPr>
                <w:rFonts w:ascii="Arial" w:hAnsi="Arial" w:cs="Arial"/>
                <w:lang w:val="el-GR"/>
              </w:rPr>
              <w:t xml:space="preserve"> </w:t>
            </w:r>
            <w:r w:rsidR="00F8544D" w:rsidRPr="00737DBE">
              <w:rPr>
                <w:rFonts w:ascii="Arial" w:hAnsi="Arial" w:cs="Arial"/>
                <w:lang w:val="el-GR"/>
              </w:rPr>
              <w:t xml:space="preserve">και </w:t>
            </w:r>
            <w:r w:rsidR="007D4558" w:rsidRPr="00737DBE">
              <w:rPr>
                <w:rFonts w:ascii="Arial" w:hAnsi="Arial" w:cs="Arial"/>
                <w:lang w:val="el-GR"/>
              </w:rPr>
              <w:t xml:space="preserve">τον </w:t>
            </w:r>
            <w:r w:rsidR="00F8544D" w:rsidRPr="00737DBE">
              <w:rPr>
                <w:rFonts w:ascii="Arial" w:hAnsi="Arial" w:cs="Arial"/>
                <w:lang w:val="el-GR"/>
              </w:rPr>
              <w:t xml:space="preserve">εξοπλισμό </w:t>
            </w:r>
            <w:r w:rsidRPr="00737DBE">
              <w:rPr>
                <w:rFonts w:ascii="Arial" w:hAnsi="Arial" w:cs="Arial"/>
                <w:lang w:val="el-GR"/>
              </w:rPr>
              <w:t xml:space="preserve">που είναι απαραίτητα για την εκπλήρωση της αποστολής </w:t>
            </w:r>
            <w:r w:rsidR="00421FF9" w:rsidRPr="00737DBE">
              <w:rPr>
                <w:rFonts w:ascii="Arial" w:hAnsi="Arial" w:cs="Arial"/>
                <w:lang w:val="el-GR"/>
              </w:rPr>
              <w:t>τους.</w:t>
            </w:r>
          </w:p>
          <w:p w14:paraId="51470E71" w14:textId="77777777" w:rsidR="00C016F6" w:rsidRPr="00737DBE" w:rsidRDefault="00C016F6" w:rsidP="00091DF5">
            <w:pPr>
              <w:jc w:val="both"/>
              <w:rPr>
                <w:rFonts w:ascii="Arial" w:hAnsi="Arial" w:cs="Arial"/>
                <w:lang w:val="el-GR"/>
              </w:rPr>
            </w:pPr>
          </w:p>
          <w:p w14:paraId="44DC55FC" w14:textId="3F4E20CB" w:rsidR="00406F53" w:rsidRPr="00737DBE" w:rsidRDefault="00C016F6" w:rsidP="00091DF5">
            <w:pPr>
              <w:jc w:val="both"/>
              <w:rPr>
                <w:rFonts w:ascii="Arial" w:hAnsi="Arial" w:cs="Arial"/>
                <w:lang w:val="el-GR"/>
              </w:rPr>
            </w:pPr>
            <w:r w:rsidRPr="00737DBE">
              <w:rPr>
                <w:rFonts w:ascii="Arial" w:hAnsi="Arial" w:cs="Arial"/>
                <w:b/>
                <w:bCs/>
                <w:lang w:val="el-GR"/>
              </w:rPr>
              <w:t xml:space="preserve">13. </w:t>
            </w:r>
            <w:r w:rsidRPr="00737DBE">
              <w:rPr>
                <w:rFonts w:ascii="Arial" w:hAnsi="Arial" w:cs="Arial"/>
                <w:lang w:val="el-GR"/>
              </w:rPr>
              <w:t>–(1) Ιδιωτικά Κέντρα Στήριξης της Ενιαίας Εκπαίδευσης μπορεί να ιδρύονται και να λειτουργούν, τηρουμένων των διατάξεων οποιουδήποτε εκάστοτε εν ισχύι νόμου περί Ιδιωτικών Σχολείων και εφόσον είναι εφοδιασμένα με άδεια λειτουργίας Κέντρου Στήριξης της Ενιαίας Εκπαίδευσης που παρέχεται από το Υπουργικό Συμβούλιο.</w:t>
            </w:r>
          </w:p>
          <w:p w14:paraId="484219C3" w14:textId="2AE32F79" w:rsidR="00C016F6" w:rsidRPr="00737DBE" w:rsidRDefault="00C016F6" w:rsidP="00091DF5">
            <w:pPr>
              <w:jc w:val="both"/>
              <w:rPr>
                <w:rFonts w:ascii="Arial" w:hAnsi="Arial" w:cs="Arial"/>
                <w:lang w:val="el-GR"/>
              </w:rPr>
            </w:pPr>
          </w:p>
          <w:p w14:paraId="68A1026E" w14:textId="0CC4F409" w:rsidR="00C016F6" w:rsidRPr="00737DBE" w:rsidRDefault="00C016F6" w:rsidP="00091DF5">
            <w:pPr>
              <w:jc w:val="both"/>
              <w:rPr>
                <w:rFonts w:ascii="Arial" w:hAnsi="Arial" w:cs="Arial"/>
                <w:lang w:val="el-GR"/>
              </w:rPr>
            </w:pPr>
            <w:r w:rsidRPr="00737DBE">
              <w:rPr>
                <w:rFonts w:ascii="Arial" w:hAnsi="Arial" w:cs="Arial"/>
                <w:lang w:val="el-GR"/>
              </w:rPr>
              <w:t>(2) Το Υπουργικό Συμβούλιο εκδίδει Κανονισμούς με τους οποίους καθορίζονται-</w:t>
            </w:r>
          </w:p>
          <w:p w14:paraId="7AD2C520" w14:textId="02E14963" w:rsidR="00C016F6" w:rsidRPr="00737DBE" w:rsidRDefault="00C016F6" w:rsidP="00091DF5">
            <w:pPr>
              <w:jc w:val="both"/>
              <w:rPr>
                <w:rFonts w:ascii="Arial" w:hAnsi="Arial" w:cs="Arial"/>
                <w:lang w:val="el-GR"/>
              </w:rPr>
            </w:pPr>
          </w:p>
          <w:p w14:paraId="3E5CAC89" w14:textId="570CE415" w:rsidR="00C016F6" w:rsidRPr="00737DBE" w:rsidRDefault="00C016F6" w:rsidP="00091DF5">
            <w:pPr>
              <w:jc w:val="both"/>
              <w:rPr>
                <w:rFonts w:ascii="Arial" w:hAnsi="Arial" w:cs="Arial"/>
                <w:lang w:val="el-GR"/>
              </w:rPr>
            </w:pPr>
            <w:r w:rsidRPr="00737DBE">
              <w:rPr>
                <w:rFonts w:ascii="Arial" w:hAnsi="Arial" w:cs="Arial"/>
                <w:lang w:val="el-GR"/>
              </w:rPr>
              <w:t>(α) Η διαδικασία και οι προϋποθέσεις παροχής, ανανέωσης και ακύρωσης άδειας ίδρυσης και λειτουργίας ιδιωτικών Κέντρων Στήριξης της Ενιαίας Εκπαίδευσης·</w:t>
            </w:r>
          </w:p>
          <w:p w14:paraId="21694FD6" w14:textId="77777777" w:rsidR="00C016F6" w:rsidRPr="00737DBE" w:rsidRDefault="00C016F6" w:rsidP="00091DF5">
            <w:pPr>
              <w:jc w:val="both"/>
              <w:rPr>
                <w:rFonts w:ascii="Arial" w:hAnsi="Arial" w:cs="Arial"/>
                <w:lang w:val="el-GR"/>
              </w:rPr>
            </w:pPr>
          </w:p>
          <w:p w14:paraId="00B10C4F" w14:textId="49448175" w:rsidR="00C016F6" w:rsidRPr="00737DBE" w:rsidRDefault="00C016F6" w:rsidP="00C016F6">
            <w:pPr>
              <w:jc w:val="both"/>
              <w:rPr>
                <w:rFonts w:ascii="Arial" w:hAnsi="Arial" w:cs="Arial"/>
                <w:lang w:val="el-GR"/>
              </w:rPr>
            </w:pPr>
            <w:r w:rsidRPr="00737DBE">
              <w:rPr>
                <w:rFonts w:ascii="Arial" w:hAnsi="Arial" w:cs="Arial"/>
                <w:lang w:val="el-GR"/>
              </w:rPr>
              <w:t>(β) Η χρονική διάρκεια των αδειών λειτουργίας των ιδιωτικών Κέντρων Στήριξης της Ενιαίας Εκπαίδευσης·</w:t>
            </w:r>
          </w:p>
          <w:p w14:paraId="642734AA" w14:textId="4F1C471B" w:rsidR="00C016F6" w:rsidRPr="00737DBE" w:rsidRDefault="00C016F6" w:rsidP="00C016F6">
            <w:pPr>
              <w:jc w:val="both"/>
              <w:rPr>
                <w:rFonts w:ascii="Arial" w:hAnsi="Arial" w:cs="Arial"/>
                <w:lang w:val="el-GR"/>
              </w:rPr>
            </w:pPr>
          </w:p>
          <w:p w14:paraId="0AE0BF7D" w14:textId="14D4E930" w:rsidR="00C016F6" w:rsidRPr="00737DBE" w:rsidRDefault="00C016F6" w:rsidP="00C016F6">
            <w:pPr>
              <w:jc w:val="both"/>
              <w:rPr>
                <w:rFonts w:ascii="Arial" w:hAnsi="Arial" w:cs="Arial"/>
                <w:lang w:val="el-GR"/>
              </w:rPr>
            </w:pPr>
            <w:r w:rsidRPr="00737DBE">
              <w:rPr>
                <w:rFonts w:ascii="Arial" w:hAnsi="Arial" w:cs="Arial"/>
                <w:lang w:val="el-GR"/>
              </w:rPr>
              <w:t>(γ) η στελέχωση και τα προσόντα του προσωπικού· και</w:t>
            </w:r>
          </w:p>
          <w:p w14:paraId="47029D05" w14:textId="4A4EA6B4" w:rsidR="00C016F6" w:rsidRPr="00737DBE" w:rsidRDefault="00C016F6" w:rsidP="00C016F6">
            <w:pPr>
              <w:jc w:val="both"/>
              <w:rPr>
                <w:rFonts w:ascii="Arial" w:hAnsi="Arial" w:cs="Arial"/>
                <w:lang w:val="el-GR"/>
              </w:rPr>
            </w:pPr>
          </w:p>
          <w:p w14:paraId="465E11B8" w14:textId="29079285" w:rsidR="00C016F6" w:rsidRPr="00737DBE" w:rsidRDefault="00C016F6" w:rsidP="00C016F6">
            <w:pPr>
              <w:jc w:val="both"/>
              <w:rPr>
                <w:rFonts w:ascii="Arial" w:hAnsi="Arial" w:cs="Arial"/>
                <w:lang w:val="el-GR"/>
              </w:rPr>
            </w:pPr>
            <w:r w:rsidRPr="00737DBE">
              <w:rPr>
                <w:rFonts w:ascii="Arial" w:hAnsi="Arial" w:cs="Arial"/>
                <w:lang w:val="el-GR"/>
              </w:rPr>
              <w:t>(δ) κάθε θέμα σχετικό με τη λειτουργία των ιδιωτικών Κέντρων Στήριξης της Ενιαίας Εκπαίδευσης.</w:t>
            </w:r>
          </w:p>
          <w:p w14:paraId="0EDBD31F" w14:textId="0A44753A" w:rsidR="003C1BD2" w:rsidRPr="00737DBE" w:rsidRDefault="003C1BD2" w:rsidP="00091DF5">
            <w:pPr>
              <w:jc w:val="both"/>
              <w:rPr>
                <w:rFonts w:ascii="Arial" w:hAnsi="Arial" w:cs="Arial"/>
                <w:lang w:val="el-GR"/>
              </w:rPr>
            </w:pPr>
          </w:p>
          <w:p w14:paraId="7F51E89D" w14:textId="6FF6240A" w:rsidR="00BF03CA" w:rsidRPr="00737DBE" w:rsidRDefault="00BF03CA" w:rsidP="00091DF5">
            <w:pPr>
              <w:jc w:val="both"/>
              <w:rPr>
                <w:rFonts w:ascii="Arial" w:hAnsi="Arial" w:cs="Arial"/>
                <w:lang w:val="el-GR"/>
              </w:rPr>
            </w:pPr>
            <w:r w:rsidRPr="00737DBE">
              <w:rPr>
                <w:rFonts w:ascii="Arial" w:hAnsi="Arial" w:cs="Arial"/>
                <w:b/>
                <w:bCs/>
                <w:lang w:val="el-GR"/>
              </w:rPr>
              <w:t xml:space="preserve">14. </w:t>
            </w:r>
            <w:r w:rsidRPr="00737DBE">
              <w:rPr>
                <w:rFonts w:ascii="Arial" w:hAnsi="Arial" w:cs="Arial"/>
                <w:lang w:val="el-GR"/>
              </w:rPr>
              <w:t xml:space="preserve">Το Υπουργικό Συμβούλιο, μέσα σε ένα έτος από την έναρξη της ισχύος του παρόντος Νόμου, εκδίδει Κανονισμούς σχετικούς με την </w:t>
            </w:r>
            <w:r w:rsidR="00053808">
              <w:rPr>
                <w:rFonts w:ascii="Arial" w:hAnsi="Arial" w:cs="Arial"/>
                <w:lang w:val="el-GR"/>
              </w:rPr>
              <w:t>ενιαία</w:t>
            </w:r>
            <w:r w:rsidRPr="00737DBE">
              <w:rPr>
                <w:rFonts w:ascii="Arial" w:hAnsi="Arial" w:cs="Arial"/>
                <w:lang w:val="el-GR"/>
              </w:rPr>
              <w:t xml:space="preserve"> εκπαίδευση που παρέχεται από ανώτερα και ανώτατα εκπαιδευτικά ιδρύματα.</w:t>
            </w:r>
          </w:p>
          <w:p w14:paraId="6C551963" w14:textId="77777777" w:rsidR="00BF03CA" w:rsidRPr="00737DBE" w:rsidRDefault="00BF03CA" w:rsidP="00091DF5">
            <w:pPr>
              <w:jc w:val="both"/>
              <w:rPr>
                <w:rFonts w:ascii="Arial" w:hAnsi="Arial" w:cs="Arial"/>
                <w:lang w:val="el-GR"/>
              </w:rPr>
            </w:pPr>
          </w:p>
          <w:p w14:paraId="7610C359" w14:textId="77777777" w:rsidR="00C016F6" w:rsidRPr="00737DBE" w:rsidRDefault="00C016F6" w:rsidP="00811E65">
            <w:pPr>
              <w:jc w:val="both"/>
              <w:rPr>
                <w:rFonts w:ascii="Arial" w:hAnsi="Arial" w:cs="Arial"/>
                <w:b/>
                <w:lang w:val="el-GR"/>
              </w:rPr>
            </w:pPr>
          </w:p>
          <w:p w14:paraId="352DD006" w14:textId="200BC335" w:rsidR="0018239C" w:rsidRPr="00737DBE" w:rsidRDefault="00BF03CA" w:rsidP="00811E65">
            <w:pPr>
              <w:jc w:val="both"/>
              <w:rPr>
                <w:rFonts w:ascii="Arial" w:hAnsi="Arial" w:cs="Arial"/>
                <w:lang w:val="el-GR"/>
              </w:rPr>
            </w:pPr>
            <w:r w:rsidRPr="00737DBE">
              <w:rPr>
                <w:rFonts w:ascii="Arial" w:hAnsi="Arial" w:cs="Arial"/>
                <w:b/>
                <w:lang w:val="el-GR"/>
              </w:rPr>
              <w:t>15</w:t>
            </w:r>
            <w:r w:rsidR="0034348D" w:rsidRPr="00737DBE">
              <w:rPr>
                <w:rFonts w:ascii="Arial" w:hAnsi="Arial" w:cs="Arial"/>
                <w:b/>
                <w:lang w:val="el-GR"/>
              </w:rPr>
              <w:t xml:space="preserve">. – </w:t>
            </w:r>
            <w:r w:rsidR="0034348D" w:rsidRPr="00737DBE">
              <w:rPr>
                <w:rFonts w:ascii="Arial" w:hAnsi="Arial" w:cs="Arial"/>
                <w:lang w:val="el-GR"/>
              </w:rPr>
              <w:t xml:space="preserve">(1) </w:t>
            </w:r>
            <w:r w:rsidR="0018239C" w:rsidRPr="00737DBE">
              <w:rPr>
                <w:rFonts w:ascii="Arial" w:hAnsi="Arial" w:cs="Arial"/>
                <w:lang w:val="el-GR"/>
              </w:rPr>
              <w:t xml:space="preserve">Οι </w:t>
            </w:r>
            <w:r w:rsidR="007609CC" w:rsidRPr="00737DBE">
              <w:rPr>
                <w:rFonts w:ascii="Arial" w:hAnsi="Arial" w:cs="Arial"/>
                <w:lang w:val="el-GR"/>
              </w:rPr>
              <w:t>πολυδύναμοι χώροι</w:t>
            </w:r>
            <w:r w:rsidR="0018239C" w:rsidRPr="00737DBE">
              <w:rPr>
                <w:rFonts w:ascii="Arial" w:hAnsi="Arial" w:cs="Arial"/>
                <w:lang w:val="el-GR"/>
              </w:rPr>
              <w:t xml:space="preserve"> στήριξης χρησιμοποιούνται </w:t>
            </w:r>
            <w:r w:rsidR="006B5FD5" w:rsidRPr="00737DBE">
              <w:rPr>
                <w:rFonts w:ascii="Arial" w:hAnsi="Arial" w:cs="Arial"/>
                <w:lang w:val="el-GR"/>
              </w:rPr>
              <w:t xml:space="preserve">μεταξύ άλλων </w:t>
            </w:r>
            <w:r w:rsidR="0018239C" w:rsidRPr="00737DBE">
              <w:rPr>
                <w:rFonts w:ascii="Arial" w:hAnsi="Arial" w:cs="Arial"/>
                <w:lang w:val="el-GR"/>
              </w:rPr>
              <w:t>για συντονισμό και κοινό σχεδιασμό του έργου των εκπαιδευτικών και των άλλων επαγγελματιών του σχολείου, για διαφοροποιημένη διδασκαλία</w:t>
            </w:r>
            <w:r w:rsidR="00C56F15" w:rsidRPr="00737DBE">
              <w:rPr>
                <w:rFonts w:ascii="Arial" w:hAnsi="Arial" w:cs="Arial"/>
                <w:lang w:val="el-GR"/>
              </w:rPr>
              <w:t xml:space="preserve"> και </w:t>
            </w:r>
            <w:r w:rsidR="0018239C" w:rsidRPr="00737DBE">
              <w:rPr>
                <w:rFonts w:ascii="Arial" w:hAnsi="Arial" w:cs="Arial"/>
                <w:lang w:val="el-GR"/>
              </w:rPr>
              <w:t xml:space="preserve">για τη δημιουργία εκπαιδευτικού υλικού. </w:t>
            </w:r>
          </w:p>
          <w:p w14:paraId="6A4AC03D" w14:textId="77777777" w:rsidR="0018239C" w:rsidRPr="00737DBE" w:rsidRDefault="0018239C" w:rsidP="00811E65">
            <w:pPr>
              <w:jc w:val="both"/>
              <w:rPr>
                <w:rFonts w:ascii="Arial" w:hAnsi="Arial" w:cs="Arial"/>
                <w:lang w:val="el-GR"/>
              </w:rPr>
            </w:pPr>
          </w:p>
          <w:p w14:paraId="78308110" w14:textId="5B6C55FA" w:rsidR="008C7C50" w:rsidRPr="00737DBE" w:rsidRDefault="0018239C" w:rsidP="00811E65">
            <w:pPr>
              <w:jc w:val="both"/>
              <w:rPr>
                <w:rFonts w:ascii="Arial" w:hAnsi="Arial" w:cs="Arial"/>
                <w:lang w:val="el-GR"/>
              </w:rPr>
            </w:pPr>
            <w:r w:rsidRPr="00737DBE">
              <w:rPr>
                <w:rFonts w:ascii="Arial" w:hAnsi="Arial" w:cs="Arial"/>
                <w:lang w:val="el-GR"/>
              </w:rPr>
              <w:t xml:space="preserve">(2) </w:t>
            </w:r>
            <w:r w:rsidR="00CB716D" w:rsidRPr="00737DBE">
              <w:rPr>
                <w:rFonts w:ascii="Arial" w:hAnsi="Arial" w:cs="Arial"/>
                <w:lang w:val="el-GR"/>
              </w:rPr>
              <w:t xml:space="preserve">Οι </w:t>
            </w:r>
            <w:r w:rsidR="006721AC" w:rsidRPr="00737DBE">
              <w:rPr>
                <w:rFonts w:ascii="Arial" w:hAnsi="Arial" w:cs="Arial"/>
                <w:lang w:val="el-GR"/>
              </w:rPr>
              <w:t>πολυδύναμοι χώροι</w:t>
            </w:r>
            <w:r w:rsidR="001B17FA" w:rsidRPr="00737DBE">
              <w:rPr>
                <w:rFonts w:ascii="Arial" w:hAnsi="Arial" w:cs="Arial"/>
                <w:lang w:val="el-GR"/>
              </w:rPr>
              <w:t xml:space="preserve"> στήριξης </w:t>
            </w:r>
            <w:r w:rsidR="00350EB4" w:rsidRPr="00737DBE">
              <w:rPr>
                <w:rFonts w:ascii="Arial" w:hAnsi="Arial" w:cs="Arial"/>
                <w:lang w:val="el-GR"/>
              </w:rPr>
              <w:t xml:space="preserve">παρέχουν υποστήριξη σε δομημένο πλαίσιο στη βάση των αναγκών των </w:t>
            </w:r>
            <w:r w:rsidR="00C00EC5" w:rsidRPr="00737DBE">
              <w:rPr>
                <w:rFonts w:ascii="Arial" w:hAnsi="Arial" w:cs="Arial"/>
                <w:lang w:val="el-GR"/>
              </w:rPr>
              <w:t>μαθητών</w:t>
            </w:r>
            <w:r w:rsidR="00811E65" w:rsidRPr="00737DBE">
              <w:rPr>
                <w:rFonts w:ascii="Arial" w:hAnsi="Arial" w:cs="Arial"/>
                <w:lang w:val="el-GR"/>
              </w:rPr>
              <w:t xml:space="preserve"> και με μορφή στήριξης που καθορίζεται στους </w:t>
            </w:r>
            <w:r w:rsidR="0097560D" w:rsidRPr="00737DBE">
              <w:rPr>
                <w:rFonts w:ascii="Arial" w:hAnsi="Arial" w:cs="Arial"/>
                <w:lang w:val="el-GR"/>
              </w:rPr>
              <w:t>Κ</w:t>
            </w:r>
            <w:r w:rsidR="00811E65" w:rsidRPr="00737DBE">
              <w:rPr>
                <w:rFonts w:ascii="Arial" w:hAnsi="Arial" w:cs="Arial"/>
                <w:lang w:val="el-GR"/>
              </w:rPr>
              <w:t>ανονισμούς</w:t>
            </w:r>
            <w:r w:rsidR="00577BCE" w:rsidRPr="00737DBE">
              <w:rPr>
                <w:rFonts w:ascii="Arial" w:hAnsi="Arial" w:cs="Arial"/>
                <w:lang w:val="el-GR"/>
              </w:rPr>
              <w:t xml:space="preserve"> που εκδίδονται σύμφωνα με την παράγραφο (1) του άρθρου </w:t>
            </w:r>
            <w:r w:rsidR="00BF03CA" w:rsidRPr="00737DBE">
              <w:rPr>
                <w:rFonts w:ascii="Arial" w:hAnsi="Arial" w:cs="Arial"/>
                <w:lang w:val="el-GR"/>
              </w:rPr>
              <w:t xml:space="preserve">26 </w:t>
            </w:r>
            <w:r w:rsidR="00577BCE" w:rsidRPr="00737DBE">
              <w:rPr>
                <w:rFonts w:ascii="Arial" w:hAnsi="Arial" w:cs="Arial"/>
                <w:lang w:val="el-GR"/>
              </w:rPr>
              <w:t>του παρόντος Νόμου</w:t>
            </w:r>
            <w:r w:rsidR="00811E65" w:rsidRPr="00737DBE">
              <w:rPr>
                <w:rFonts w:ascii="Arial" w:hAnsi="Arial" w:cs="Arial"/>
                <w:lang w:val="el-GR"/>
              </w:rPr>
              <w:t xml:space="preserve">. </w:t>
            </w:r>
          </w:p>
          <w:p w14:paraId="7AE334E1" w14:textId="03BEA2E1" w:rsidR="001B17FA" w:rsidRPr="00737DBE" w:rsidRDefault="001B17FA" w:rsidP="001B17FA">
            <w:pPr>
              <w:jc w:val="both"/>
              <w:rPr>
                <w:rFonts w:ascii="Arial" w:hAnsi="Arial" w:cs="Arial"/>
                <w:lang w:val="el-GR"/>
              </w:rPr>
            </w:pPr>
          </w:p>
          <w:p w14:paraId="09CD760A" w14:textId="353641B3" w:rsidR="00350EB4" w:rsidRPr="00737DBE" w:rsidRDefault="00667359" w:rsidP="00350EB4">
            <w:pPr>
              <w:jc w:val="both"/>
              <w:rPr>
                <w:rFonts w:ascii="Arial" w:hAnsi="Arial" w:cs="Arial"/>
                <w:lang w:val="el-GR"/>
              </w:rPr>
            </w:pPr>
            <w:r w:rsidRPr="00737DBE">
              <w:rPr>
                <w:rFonts w:ascii="Arial" w:hAnsi="Arial" w:cs="Arial"/>
                <w:lang w:val="el-GR"/>
              </w:rPr>
              <w:lastRenderedPageBreak/>
              <w:t>(</w:t>
            </w:r>
            <w:r w:rsidR="0018239C" w:rsidRPr="00737DBE">
              <w:rPr>
                <w:rFonts w:ascii="Arial" w:hAnsi="Arial" w:cs="Arial"/>
                <w:lang w:val="el-GR"/>
              </w:rPr>
              <w:t>3</w:t>
            </w:r>
            <w:r w:rsidRPr="00737DBE">
              <w:rPr>
                <w:rFonts w:ascii="Arial" w:hAnsi="Arial" w:cs="Arial"/>
                <w:lang w:val="el-GR"/>
              </w:rPr>
              <w:t xml:space="preserve">) </w:t>
            </w:r>
            <w:r w:rsidR="008C7C50" w:rsidRPr="00737DBE">
              <w:rPr>
                <w:rFonts w:ascii="Arial" w:hAnsi="Arial" w:cs="Arial"/>
                <w:lang w:val="el-GR"/>
              </w:rPr>
              <w:t>Νοείται ότι οι μ</w:t>
            </w:r>
            <w:r w:rsidR="00072C67" w:rsidRPr="00737DBE">
              <w:rPr>
                <w:rFonts w:ascii="Arial" w:hAnsi="Arial" w:cs="Arial"/>
                <w:lang w:val="el-GR"/>
              </w:rPr>
              <w:t>αθητές οι οποίοι</w:t>
            </w:r>
            <w:r w:rsidRPr="00737DBE">
              <w:rPr>
                <w:rFonts w:ascii="Arial" w:hAnsi="Arial" w:cs="Arial"/>
                <w:lang w:val="el-GR"/>
              </w:rPr>
              <w:t xml:space="preserve"> στηρίζονται </w:t>
            </w:r>
            <w:r w:rsidR="00542AF9" w:rsidRPr="00737DBE">
              <w:rPr>
                <w:rFonts w:ascii="Arial" w:hAnsi="Arial" w:cs="Arial"/>
                <w:lang w:val="el-GR"/>
              </w:rPr>
              <w:t xml:space="preserve">μερικώς </w:t>
            </w:r>
            <w:r w:rsidRPr="00737DBE">
              <w:rPr>
                <w:rFonts w:ascii="Arial" w:hAnsi="Arial" w:cs="Arial"/>
                <w:lang w:val="el-GR"/>
              </w:rPr>
              <w:t xml:space="preserve">σε </w:t>
            </w:r>
            <w:r w:rsidR="006721AC" w:rsidRPr="00737DBE">
              <w:rPr>
                <w:rFonts w:ascii="Arial" w:hAnsi="Arial" w:cs="Arial"/>
                <w:lang w:val="el-GR"/>
              </w:rPr>
              <w:t xml:space="preserve">πολυδύναμους χώρους </w:t>
            </w:r>
            <w:r w:rsidR="00350EB4" w:rsidRPr="00737DBE">
              <w:rPr>
                <w:rFonts w:ascii="Arial" w:hAnsi="Arial" w:cs="Arial"/>
                <w:lang w:val="el-GR"/>
              </w:rPr>
              <w:t>σ</w:t>
            </w:r>
            <w:r w:rsidRPr="00737DBE">
              <w:rPr>
                <w:rFonts w:ascii="Arial" w:hAnsi="Arial" w:cs="Arial"/>
                <w:lang w:val="el-GR"/>
              </w:rPr>
              <w:t>τήριξης</w:t>
            </w:r>
            <w:r w:rsidR="007D62FC" w:rsidRPr="00737DBE">
              <w:rPr>
                <w:rFonts w:ascii="Arial" w:hAnsi="Arial" w:cs="Arial"/>
                <w:lang w:val="el-GR"/>
              </w:rPr>
              <w:t>–</w:t>
            </w:r>
          </w:p>
          <w:p w14:paraId="2D6E1C24" w14:textId="77777777" w:rsidR="00350EB4" w:rsidRPr="00737DBE" w:rsidRDefault="00350EB4" w:rsidP="00350EB4">
            <w:pPr>
              <w:jc w:val="both"/>
              <w:rPr>
                <w:rFonts w:ascii="Arial" w:hAnsi="Arial" w:cs="Arial"/>
                <w:lang w:val="el-GR"/>
              </w:rPr>
            </w:pPr>
          </w:p>
          <w:p w14:paraId="18F7B976" w14:textId="747A77E2" w:rsidR="00667359" w:rsidRPr="00737DBE" w:rsidRDefault="00350EB4" w:rsidP="00350EB4">
            <w:pPr>
              <w:jc w:val="both"/>
              <w:rPr>
                <w:rFonts w:ascii="Arial" w:hAnsi="Arial" w:cs="Arial"/>
                <w:lang w:val="el-GR"/>
              </w:rPr>
            </w:pPr>
            <w:r w:rsidRPr="00737DBE">
              <w:rPr>
                <w:rFonts w:ascii="Arial" w:hAnsi="Arial" w:cs="Arial"/>
                <w:lang w:val="el-GR"/>
              </w:rPr>
              <w:t>(α)</w:t>
            </w:r>
            <w:r w:rsidR="00667359" w:rsidRPr="00737DBE">
              <w:rPr>
                <w:rFonts w:ascii="Arial" w:hAnsi="Arial" w:cs="Arial"/>
                <w:lang w:val="el-GR"/>
              </w:rPr>
              <w:t xml:space="preserve">  εγγράφονται στη</w:t>
            </w:r>
            <w:r w:rsidR="00545581" w:rsidRPr="00737DBE">
              <w:rPr>
                <w:rFonts w:ascii="Arial" w:hAnsi="Arial" w:cs="Arial"/>
                <w:lang w:val="el-GR"/>
              </w:rPr>
              <w:t>ν</w:t>
            </w:r>
            <w:r w:rsidR="00667359" w:rsidRPr="00737DBE">
              <w:rPr>
                <w:rFonts w:ascii="Arial" w:hAnsi="Arial" w:cs="Arial"/>
                <w:lang w:val="el-GR"/>
              </w:rPr>
              <w:t xml:space="preserve"> τάξη του σχολείου </w:t>
            </w:r>
            <w:r w:rsidRPr="00737DBE">
              <w:rPr>
                <w:rFonts w:ascii="Arial" w:hAnsi="Arial" w:cs="Arial"/>
                <w:lang w:val="el-GR"/>
              </w:rPr>
              <w:t xml:space="preserve">τους </w:t>
            </w:r>
            <w:r w:rsidR="00667359" w:rsidRPr="00737DBE">
              <w:rPr>
                <w:rFonts w:ascii="Arial" w:hAnsi="Arial" w:cs="Arial"/>
                <w:lang w:val="el-GR"/>
              </w:rPr>
              <w:t>ανάλογα με τη χρονολογική τους ηλικία</w:t>
            </w:r>
            <w:r w:rsidR="00796A93" w:rsidRPr="00737DBE">
              <w:rPr>
                <w:rFonts w:ascii="Arial" w:hAnsi="Arial" w:cs="Arial"/>
                <w:lang w:val="el-GR"/>
              </w:rPr>
              <w:t>·</w:t>
            </w:r>
          </w:p>
          <w:p w14:paraId="30B4B042" w14:textId="77777777" w:rsidR="00667359" w:rsidRPr="00737DBE" w:rsidRDefault="00667359" w:rsidP="00667359">
            <w:pPr>
              <w:tabs>
                <w:tab w:val="left" w:pos="5385"/>
              </w:tabs>
              <w:jc w:val="both"/>
              <w:rPr>
                <w:rFonts w:ascii="Arial" w:hAnsi="Arial" w:cs="Arial"/>
                <w:lang w:val="el-GR"/>
              </w:rPr>
            </w:pPr>
          </w:p>
          <w:p w14:paraId="1EDA91F2" w14:textId="413EE22B" w:rsidR="00667359" w:rsidRPr="00737DBE" w:rsidRDefault="00350EB4" w:rsidP="00667359">
            <w:pPr>
              <w:tabs>
                <w:tab w:val="left" w:pos="5385"/>
              </w:tabs>
              <w:jc w:val="both"/>
              <w:rPr>
                <w:rFonts w:ascii="Arial" w:hAnsi="Arial" w:cs="Arial"/>
                <w:lang w:val="el-GR"/>
              </w:rPr>
            </w:pPr>
            <w:r w:rsidRPr="00737DBE">
              <w:rPr>
                <w:rFonts w:ascii="Arial" w:hAnsi="Arial" w:cs="Arial"/>
                <w:lang w:val="el-GR"/>
              </w:rPr>
              <w:t>(β) π</w:t>
            </w:r>
            <w:r w:rsidR="00667359" w:rsidRPr="00737DBE">
              <w:rPr>
                <w:rFonts w:ascii="Arial" w:hAnsi="Arial" w:cs="Arial"/>
                <w:lang w:val="el-GR"/>
              </w:rPr>
              <w:t>αρακολουθούν μαθήματα  στη</w:t>
            </w:r>
            <w:r w:rsidR="00545581" w:rsidRPr="00737DBE">
              <w:rPr>
                <w:rFonts w:ascii="Arial" w:hAnsi="Arial" w:cs="Arial"/>
                <w:lang w:val="el-GR"/>
              </w:rPr>
              <w:t>ν</w:t>
            </w:r>
            <w:r w:rsidR="0035254F" w:rsidRPr="00737DBE">
              <w:rPr>
                <w:rFonts w:ascii="Arial" w:hAnsi="Arial" w:cs="Arial"/>
                <w:lang w:val="el-GR"/>
              </w:rPr>
              <w:t xml:space="preserve"> </w:t>
            </w:r>
            <w:r w:rsidR="00667359" w:rsidRPr="00737DBE">
              <w:rPr>
                <w:rFonts w:ascii="Arial" w:hAnsi="Arial" w:cs="Arial"/>
                <w:lang w:val="el-GR"/>
              </w:rPr>
              <w:t>τάξη όπου είναι εγγεγραμμέν</w:t>
            </w:r>
            <w:r w:rsidR="000A5CE5" w:rsidRPr="00737DBE">
              <w:rPr>
                <w:rFonts w:ascii="Arial" w:hAnsi="Arial" w:cs="Arial"/>
                <w:lang w:val="el-GR"/>
              </w:rPr>
              <w:t>οι</w:t>
            </w:r>
            <w:r w:rsidR="00667359" w:rsidRPr="00737DBE">
              <w:rPr>
                <w:rFonts w:ascii="Arial" w:hAnsi="Arial" w:cs="Arial"/>
                <w:lang w:val="el-GR"/>
              </w:rPr>
              <w:t>,</w:t>
            </w:r>
            <w:r w:rsidR="008C7C50" w:rsidRPr="00737DBE">
              <w:rPr>
                <w:rFonts w:ascii="Arial" w:hAnsi="Arial" w:cs="Arial"/>
                <w:lang w:val="el-GR"/>
              </w:rPr>
              <w:t xml:space="preserve"> και για συ</w:t>
            </w:r>
            <w:r w:rsidR="00542AF9" w:rsidRPr="00737DBE">
              <w:rPr>
                <w:rFonts w:ascii="Arial" w:hAnsi="Arial" w:cs="Arial"/>
                <w:lang w:val="el-GR"/>
              </w:rPr>
              <w:t>γ</w:t>
            </w:r>
            <w:r w:rsidR="008C7C50" w:rsidRPr="00737DBE">
              <w:rPr>
                <w:rFonts w:ascii="Arial" w:hAnsi="Arial" w:cs="Arial"/>
                <w:lang w:val="el-GR"/>
              </w:rPr>
              <w:t xml:space="preserve">κεκριμένο χρονικό διάστημα </w:t>
            </w:r>
            <w:r w:rsidR="006721AC" w:rsidRPr="00737DBE">
              <w:rPr>
                <w:rFonts w:ascii="Arial" w:hAnsi="Arial" w:cs="Arial"/>
                <w:lang w:val="el-GR"/>
              </w:rPr>
              <w:t>σε πολυδύναμους χώρους</w:t>
            </w:r>
            <w:r w:rsidR="008C7C50" w:rsidRPr="00737DBE">
              <w:rPr>
                <w:rFonts w:ascii="Arial" w:hAnsi="Arial" w:cs="Arial"/>
                <w:lang w:val="el-GR"/>
              </w:rPr>
              <w:t xml:space="preserve"> στήριξης, </w:t>
            </w:r>
            <w:r w:rsidR="00667359" w:rsidRPr="00737DBE">
              <w:rPr>
                <w:rFonts w:ascii="Arial" w:hAnsi="Arial" w:cs="Arial"/>
                <w:lang w:val="el-GR"/>
              </w:rPr>
              <w:t xml:space="preserve">στη βάση του </w:t>
            </w:r>
            <w:r w:rsidR="00B834EC" w:rsidRPr="00737DBE">
              <w:rPr>
                <w:rFonts w:ascii="Arial" w:hAnsi="Arial" w:cs="Arial"/>
                <w:lang w:val="el-GR"/>
              </w:rPr>
              <w:t>Ατομικού Π</w:t>
            </w:r>
            <w:r w:rsidR="00667359" w:rsidRPr="00737DBE">
              <w:rPr>
                <w:rFonts w:ascii="Arial" w:hAnsi="Arial" w:cs="Arial"/>
                <w:lang w:val="el-GR"/>
              </w:rPr>
              <w:t xml:space="preserve">ρογράμματος </w:t>
            </w:r>
            <w:r w:rsidR="00B834EC" w:rsidRPr="00737DBE">
              <w:rPr>
                <w:rFonts w:ascii="Arial" w:hAnsi="Arial" w:cs="Arial"/>
                <w:lang w:val="el-GR"/>
              </w:rPr>
              <w:t>Ε</w:t>
            </w:r>
            <w:r w:rsidR="00667359" w:rsidRPr="00737DBE">
              <w:rPr>
                <w:rFonts w:ascii="Arial" w:hAnsi="Arial" w:cs="Arial"/>
                <w:lang w:val="el-GR"/>
              </w:rPr>
              <w:t>κπαίδευσ</w:t>
            </w:r>
            <w:r w:rsidR="000A5CE5" w:rsidRPr="00737DBE">
              <w:rPr>
                <w:rFonts w:ascii="Arial" w:hAnsi="Arial" w:cs="Arial"/>
                <w:lang w:val="el-GR"/>
              </w:rPr>
              <w:t>ή</w:t>
            </w:r>
            <w:r w:rsidR="00667359" w:rsidRPr="00737DBE">
              <w:rPr>
                <w:rFonts w:ascii="Arial" w:hAnsi="Arial" w:cs="Arial"/>
                <w:lang w:val="el-GR"/>
              </w:rPr>
              <w:t xml:space="preserve">ς </w:t>
            </w:r>
            <w:r w:rsidRPr="00737DBE">
              <w:rPr>
                <w:rFonts w:ascii="Arial" w:hAnsi="Arial" w:cs="Arial"/>
                <w:lang w:val="el-GR"/>
              </w:rPr>
              <w:t>τους</w:t>
            </w:r>
            <w:r w:rsidR="00796A93" w:rsidRPr="00737DBE">
              <w:rPr>
                <w:rFonts w:ascii="Arial" w:hAnsi="Arial" w:cs="Arial"/>
                <w:lang w:val="el-GR"/>
              </w:rPr>
              <w:t>·</w:t>
            </w:r>
            <w:r w:rsidRPr="00737DBE">
              <w:rPr>
                <w:rFonts w:ascii="Arial" w:hAnsi="Arial" w:cs="Arial"/>
                <w:lang w:val="el-GR"/>
              </w:rPr>
              <w:t xml:space="preserve"> και</w:t>
            </w:r>
          </w:p>
          <w:p w14:paraId="421DACB5" w14:textId="77777777" w:rsidR="00667359" w:rsidRPr="00737DBE" w:rsidRDefault="00667359" w:rsidP="00667359">
            <w:pPr>
              <w:tabs>
                <w:tab w:val="left" w:pos="5385"/>
              </w:tabs>
              <w:jc w:val="both"/>
              <w:rPr>
                <w:rFonts w:ascii="Arial" w:hAnsi="Arial" w:cs="Arial"/>
                <w:lang w:val="el-GR"/>
              </w:rPr>
            </w:pPr>
          </w:p>
          <w:p w14:paraId="077773A6" w14:textId="15EBF57A" w:rsidR="00667359" w:rsidRPr="00737DBE" w:rsidRDefault="00350EB4" w:rsidP="00667359">
            <w:pPr>
              <w:tabs>
                <w:tab w:val="left" w:pos="5385"/>
              </w:tabs>
              <w:jc w:val="both"/>
              <w:rPr>
                <w:rFonts w:ascii="Arial" w:hAnsi="Arial" w:cs="Arial"/>
                <w:lang w:val="el-GR"/>
              </w:rPr>
            </w:pPr>
            <w:r w:rsidRPr="00737DBE">
              <w:rPr>
                <w:rFonts w:ascii="Arial" w:hAnsi="Arial" w:cs="Arial"/>
                <w:lang w:val="el-GR"/>
              </w:rPr>
              <w:t xml:space="preserve">(γ) </w:t>
            </w:r>
            <w:r w:rsidR="00CF3F75" w:rsidRPr="00737DBE">
              <w:rPr>
                <w:rFonts w:ascii="Arial" w:hAnsi="Arial" w:cs="Arial"/>
                <w:lang w:val="el-GR"/>
              </w:rPr>
              <w:t>συμ</w:t>
            </w:r>
            <w:r w:rsidRPr="00737DBE">
              <w:rPr>
                <w:rFonts w:ascii="Arial" w:hAnsi="Arial" w:cs="Arial"/>
                <w:lang w:val="el-GR"/>
              </w:rPr>
              <w:t>μ</w:t>
            </w:r>
            <w:r w:rsidR="00667359" w:rsidRPr="00737DBE">
              <w:rPr>
                <w:rFonts w:ascii="Arial" w:hAnsi="Arial" w:cs="Arial"/>
                <w:lang w:val="el-GR"/>
              </w:rPr>
              <w:t>ετέχουν στο πρόγραμμα και στις δραστηριότητες του σχολείου μαζί με τους συμμαθητές τους.</w:t>
            </w:r>
          </w:p>
          <w:p w14:paraId="4CA01084" w14:textId="33A66667" w:rsidR="00013697" w:rsidRPr="00737DBE" w:rsidRDefault="00013697" w:rsidP="00667359">
            <w:pPr>
              <w:tabs>
                <w:tab w:val="left" w:pos="5385"/>
              </w:tabs>
              <w:jc w:val="both"/>
              <w:rPr>
                <w:rFonts w:ascii="Arial" w:hAnsi="Arial" w:cs="Arial"/>
                <w:lang w:val="el-GR"/>
              </w:rPr>
            </w:pPr>
          </w:p>
          <w:p w14:paraId="35669105" w14:textId="72A4320F" w:rsidR="00242F8D" w:rsidRPr="00737DBE" w:rsidRDefault="001B17FA" w:rsidP="0034348D">
            <w:pPr>
              <w:jc w:val="both"/>
              <w:rPr>
                <w:rFonts w:ascii="Arial" w:hAnsi="Arial" w:cs="Arial"/>
                <w:lang w:val="el-GR"/>
              </w:rPr>
            </w:pPr>
            <w:r w:rsidRPr="00737DBE">
              <w:rPr>
                <w:rFonts w:ascii="Arial" w:hAnsi="Arial" w:cs="Arial"/>
                <w:lang w:val="el-GR"/>
              </w:rPr>
              <w:t>(</w:t>
            </w:r>
            <w:r w:rsidR="00F85EDD" w:rsidRPr="00737DBE">
              <w:rPr>
                <w:rFonts w:ascii="Arial" w:hAnsi="Arial" w:cs="Arial"/>
                <w:lang w:val="el-GR"/>
              </w:rPr>
              <w:t>4</w:t>
            </w:r>
            <w:r w:rsidRPr="00737DBE">
              <w:rPr>
                <w:rFonts w:ascii="Arial" w:hAnsi="Arial" w:cs="Arial"/>
                <w:lang w:val="el-GR"/>
              </w:rPr>
              <w:t xml:space="preserve">) </w:t>
            </w:r>
            <w:r w:rsidR="00B708B0" w:rsidRPr="00737DBE">
              <w:rPr>
                <w:rFonts w:ascii="Arial" w:hAnsi="Arial" w:cs="Arial"/>
                <w:lang w:val="el-GR"/>
              </w:rPr>
              <w:t xml:space="preserve">Η Αρμόδια Αρχή </w:t>
            </w:r>
            <w:r w:rsidR="00796A93" w:rsidRPr="00737DBE">
              <w:rPr>
                <w:rFonts w:ascii="Arial" w:hAnsi="Arial" w:cs="Arial"/>
                <w:lang w:val="el-GR"/>
              </w:rPr>
              <w:t>μεριμνά</w:t>
            </w:r>
            <w:r w:rsidR="00242F8D" w:rsidRPr="00737DBE">
              <w:rPr>
                <w:rFonts w:ascii="Arial" w:hAnsi="Arial" w:cs="Arial"/>
                <w:lang w:val="el-GR"/>
              </w:rPr>
              <w:t>-</w:t>
            </w:r>
          </w:p>
          <w:p w14:paraId="461172DB" w14:textId="77777777" w:rsidR="00242F8D" w:rsidRPr="00737DBE" w:rsidRDefault="00242F8D" w:rsidP="0034348D">
            <w:pPr>
              <w:jc w:val="both"/>
              <w:rPr>
                <w:rFonts w:ascii="Arial" w:hAnsi="Arial" w:cs="Arial"/>
                <w:lang w:val="el-GR"/>
              </w:rPr>
            </w:pPr>
          </w:p>
          <w:p w14:paraId="6DFD361B" w14:textId="25924A3C" w:rsidR="0034348D" w:rsidRPr="00737DBE" w:rsidRDefault="00242F8D" w:rsidP="0034348D">
            <w:pPr>
              <w:jc w:val="both"/>
              <w:rPr>
                <w:rFonts w:ascii="Arial" w:hAnsi="Arial" w:cs="Arial"/>
                <w:lang w:val="el-GR"/>
              </w:rPr>
            </w:pPr>
            <w:r w:rsidRPr="00737DBE">
              <w:rPr>
                <w:rFonts w:ascii="Arial" w:hAnsi="Arial" w:cs="Arial"/>
                <w:lang w:val="el-GR"/>
              </w:rPr>
              <w:t>(α)</w:t>
            </w:r>
            <w:r w:rsidR="0034348D" w:rsidRPr="00737DBE">
              <w:rPr>
                <w:rFonts w:ascii="Arial" w:hAnsi="Arial" w:cs="Arial"/>
                <w:lang w:val="el-GR"/>
              </w:rPr>
              <w:t xml:space="preserve"> για τη δημιουργία </w:t>
            </w:r>
            <w:r w:rsidR="00153091" w:rsidRPr="00737DBE">
              <w:rPr>
                <w:rFonts w:ascii="Arial" w:hAnsi="Arial" w:cs="Arial"/>
                <w:lang w:val="el-GR"/>
              </w:rPr>
              <w:t>πολυδύναμων χώρων</w:t>
            </w:r>
            <w:r w:rsidR="0034348D" w:rsidRPr="00737DBE">
              <w:rPr>
                <w:rFonts w:ascii="Arial" w:hAnsi="Arial" w:cs="Arial"/>
                <w:lang w:val="el-GR"/>
              </w:rPr>
              <w:t xml:space="preserve"> στήριξης ανάλογα µε τις ανάγκες που προκύπτουν από τις </w:t>
            </w:r>
            <w:r w:rsidR="00545581" w:rsidRPr="00737DBE">
              <w:rPr>
                <w:rFonts w:ascii="Arial" w:hAnsi="Arial" w:cs="Arial"/>
                <w:lang w:val="el-GR"/>
              </w:rPr>
              <w:t>αποφάσεις</w:t>
            </w:r>
            <w:r w:rsidR="0034348D" w:rsidRPr="00737DBE">
              <w:rPr>
                <w:rFonts w:ascii="Arial" w:hAnsi="Arial" w:cs="Arial"/>
                <w:lang w:val="el-GR"/>
              </w:rPr>
              <w:t xml:space="preserve"> που εκδίδουν οι Ομάδες Αξιολόγησης</w:t>
            </w:r>
            <w:r w:rsidR="007F72ED" w:rsidRPr="00737DBE">
              <w:rPr>
                <w:rFonts w:ascii="Arial" w:hAnsi="Arial" w:cs="Arial"/>
                <w:lang w:val="el-GR"/>
              </w:rPr>
              <w:t xml:space="preserve"> και Στήριξης</w:t>
            </w:r>
            <w:r w:rsidR="008C7C50" w:rsidRPr="00737DBE">
              <w:rPr>
                <w:rFonts w:ascii="Arial" w:hAnsi="Arial" w:cs="Arial"/>
                <w:lang w:val="el-GR"/>
              </w:rPr>
              <w:t xml:space="preserve"> και όπως αναφέρ</w:t>
            </w:r>
            <w:r w:rsidR="00237EF1" w:rsidRPr="00737DBE">
              <w:rPr>
                <w:rFonts w:ascii="Arial" w:hAnsi="Arial" w:cs="Arial"/>
                <w:lang w:val="el-GR"/>
              </w:rPr>
              <w:t>ε</w:t>
            </w:r>
            <w:r w:rsidR="008C7C50" w:rsidRPr="00737DBE">
              <w:rPr>
                <w:rFonts w:ascii="Arial" w:hAnsi="Arial" w:cs="Arial"/>
                <w:lang w:val="el-GR"/>
              </w:rPr>
              <w:t xml:space="preserve">ται στους </w:t>
            </w:r>
            <w:r w:rsidR="00237EF1" w:rsidRPr="00737DBE">
              <w:rPr>
                <w:rFonts w:ascii="Arial" w:hAnsi="Arial" w:cs="Arial"/>
                <w:lang w:val="el-GR"/>
              </w:rPr>
              <w:t>Κ</w:t>
            </w:r>
            <w:r w:rsidR="008C7C50" w:rsidRPr="00737DBE">
              <w:rPr>
                <w:rFonts w:ascii="Arial" w:hAnsi="Arial" w:cs="Arial"/>
                <w:lang w:val="el-GR"/>
              </w:rPr>
              <w:t>ανονισμούς</w:t>
            </w:r>
            <w:r w:rsidR="00237EF1" w:rsidRPr="00737DBE">
              <w:rPr>
                <w:rFonts w:ascii="Arial" w:hAnsi="Arial" w:cs="Arial"/>
                <w:lang w:val="el-GR"/>
              </w:rPr>
              <w:t xml:space="preserve"> που εκδίδονται σύμφωνα με την παράγραφο (1) του άρθρου </w:t>
            </w:r>
            <w:r w:rsidR="00BF03CA" w:rsidRPr="00737DBE">
              <w:rPr>
                <w:rFonts w:ascii="Arial" w:hAnsi="Arial" w:cs="Arial"/>
                <w:lang w:val="el-GR"/>
              </w:rPr>
              <w:t xml:space="preserve">26 </w:t>
            </w:r>
            <w:r w:rsidR="00237EF1" w:rsidRPr="00737DBE">
              <w:rPr>
                <w:rFonts w:ascii="Arial" w:hAnsi="Arial" w:cs="Arial"/>
                <w:lang w:val="el-GR"/>
              </w:rPr>
              <w:t>του παρόντος Νόμου</w:t>
            </w:r>
            <w:r w:rsidR="0034348D" w:rsidRPr="00737DBE">
              <w:rPr>
                <w:rFonts w:ascii="Arial" w:hAnsi="Arial" w:cs="Arial"/>
                <w:lang w:val="el-GR"/>
              </w:rPr>
              <w:t xml:space="preserve">· </w:t>
            </w:r>
          </w:p>
          <w:p w14:paraId="261194A9" w14:textId="77777777" w:rsidR="0034348D" w:rsidRPr="00737DBE" w:rsidRDefault="0034348D" w:rsidP="0034348D">
            <w:pPr>
              <w:jc w:val="both"/>
              <w:rPr>
                <w:rFonts w:ascii="Arial" w:hAnsi="Arial" w:cs="Arial"/>
                <w:lang w:val="el-GR"/>
              </w:rPr>
            </w:pPr>
          </w:p>
          <w:p w14:paraId="0B80CBC6" w14:textId="330F316D" w:rsidR="0034348D" w:rsidRPr="00737DBE" w:rsidRDefault="0034348D" w:rsidP="0034348D">
            <w:pPr>
              <w:jc w:val="both"/>
              <w:rPr>
                <w:rFonts w:ascii="Arial" w:hAnsi="Arial" w:cs="Arial"/>
                <w:lang w:val="el-GR"/>
              </w:rPr>
            </w:pPr>
            <w:r w:rsidRPr="00737DBE">
              <w:rPr>
                <w:rFonts w:ascii="Arial" w:hAnsi="Arial" w:cs="Arial"/>
                <w:lang w:val="el-GR"/>
              </w:rPr>
              <w:t xml:space="preserve">(β) για τη διασφάλιση </w:t>
            </w:r>
            <w:r w:rsidR="00545581" w:rsidRPr="00737DBE">
              <w:rPr>
                <w:rFonts w:ascii="Arial" w:hAnsi="Arial" w:cs="Arial"/>
                <w:lang w:val="el-GR"/>
              </w:rPr>
              <w:t>της έγκαιρης</w:t>
            </w:r>
            <w:r w:rsidRPr="00737DBE">
              <w:rPr>
                <w:rFonts w:ascii="Arial" w:hAnsi="Arial" w:cs="Arial"/>
                <w:lang w:val="el-GR"/>
              </w:rPr>
              <w:t xml:space="preserve"> ενημέρωσης µε σεμινάρια, διαλέξεις ή µε κάθε άλλο τρόπο των εκπαιδευτικών που εμπλέκονται, </w:t>
            </w:r>
            <w:r w:rsidR="00956A31" w:rsidRPr="00737DBE">
              <w:rPr>
                <w:rFonts w:ascii="Arial" w:hAnsi="Arial" w:cs="Arial"/>
                <w:lang w:val="el-GR"/>
              </w:rPr>
              <w:t>άμεσα ή έμμεσα</w:t>
            </w:r>
            <w:r w:rsidRPr="00737DBE">
              <w:rPr>
                <w:rFonts w:ascii="Arial" w:hAnsi="Arial" w:cs="Arial"/>
                <w:lang w:val="el-GR"/>
              </w:rPr>
              <w:t xml:space="preserve">, στην εκπαίδευση </w:t>
            </w:r>
            <w:r w:rsidR="00A61E63" w:rsidRPr="00737DBE">
              <w:rPr>
                <w:rFonts w:ascii="Arial" w:hAnsi="Arial" w:cs="Arial"/>
                <w:lang w:val="el-GR"/>
              </w:rPr>
              <w:t>μαθητών</w:t>
            </w:r>
            <w:r w:rsidRPr="00737DBE">
              <w:rPr>
                <w:rFonts w:ascii="Arial" w:hAnsi="Arial" w:cs="Arial"/>
                <w:lang w:val="el-GR"/>
              </w:rPr>
              <w:t xml:space="preserve">· και </w:t>
            </w:r>
          </w:p>
          <w:p w14:paraId="67161D21" w14:textId="77777777" w:rsidR="0034348D" w:rsidRPr="00737DBE" w:rsidRDefault="0034348D" w:rsidP="0034348D">
            <w:pPr>
              <w:jc w:val="both"/>
              <w:rPr>
                <w:rFonts w:ascii="Arial" w:hAnsi="Arial" w:cs="Arial"/>
                <w:lang w:val="el-GR"/>
              </w:rPr>
            </w:pPr>
          </w:p>
          <w:p w14:paraId="67D7F5CD" w14:textId="701ED340" w:rsidR="002208F5" w:rsidRPr="00737DBE" w:rsidRDefault="0034348D" w:rsidP="00401090">
            <w:pPr>
              <w:jc w:val="both"/>
              <w:rPr>
                <w:rFonts w:ascii="Arial" w:hAnsi="Arial" w:cs="Arial"/>
                <w:lang w:val="el-GR"/>
              </w:rPr>
            </w:pPr>
            <w:r w:rsidRPr="00737DBE">
              <w:rPr>
                <w:rFonts w:ascii="Arial" w:hAnsi="Arial" w:cs="Arial"/>
                <w:lang w:val="el-GR"/>
              </w:rPr>
              <w:t xml:space="preserve">(γ) για τη διασφάλιση της ενημέρωσης και ευαισθητοποίησης όλων των </w:t>
            </w:r>
            <w:r w:rsidR="00072C67" w:rsidRPr="00737DBE">
              <w:rPr>
                <w:rFonts w:ascii="Arial" w:hAnsi="Arial" w:cs="Arial"/>
                <w:lang w:val="el-GR"/>
              </w:rPr>
              <w:t xml:space="preserve">μαθητών </w:t>
            </w:r>
            <w:r w:rsidR="00545581" w:rsidRPr="00737DBE">
              <w:rPr>
                <w:rFonts w:ascii="Arial" w:hAnsi="Arial" w:cs="Arial"/>
                <w:lang w:val="el-GR"/>
              </w:rPr>
              <w:t>στα σχολεία</w:t>
            </w:r>
            <w:r w:rsidRPr="00737DBE">
              <w:rPr>
                <w:rFonts w:ascii="Arial" w:hAnsi="Arial" w:cs="Arial"/>
                <w:lang w:val="el-GR"/>
              </w:rPr>
              <w:t xml:space="preserve">. </w:t>
            </w:r>
          </w:p>
          <w:p w14:paraId="0D544F37" w14:textId="433B19BB" w:rsidR="0018239C" w:rsidRPr="00737DBE" w:rsidRDefault="0018239C" w:rsidP="00401090">
            <w:pPr>
              <w:jc w:val="both"/>
              <w:rPr>
                <w:rFonts w:ascii="Arial" w:hAnsi="Arial" w:cs="Arial"/>
                <w:lang w:val="el-GR"/>
              </w:rPr>
            </w:pPr>
          </w:p>
          <w:p w14:paraId="4D57022F" w14:textId="7C02977E" w:rsidR="0018239C" w:rsidRPr="00737DBE" w:rsidRDefault="0018239C" w:rsidP="00401090">
            <w:pPr>
              <w:contextualSpacing/>
              <w:jc w:val="both"/>
              <w:rPr>
                <w:rFonts w:ascii="Arial" w:hAnsi="Arial" w:cs="Arial"/>
                <w:lang w:val="el-GR"/>
              </w:rPr>
            </w:pPr>
          </w:p>
          <w:p w14:paraId="0A7AA6CD" w14:textId="77777777" w:rsidR="00DE68EC" w:rsidRPr="00737DBE" w:rsidRDefault="00DE68EC" w:rsidP="00401090">
            <w:pPr>
              <w:contextualSpacing/>
              <w:jc w:val="both"/>
              <w:rPr>
                <w:rFonts w:ascii="Arial" w:hAnsi="Arial" w:cs="Arial"/>
                <w:lang w:val="el-GR"/>
              </w:rPr>
            </w:pPr>
          </w:p>
          <w:p w14:paraId="7CBC7754" w14:textId="699B3AEE" w:rsidR="00E64F22" w:rsidRPr="00737DBE" w:rsidRDefault="00E64F22" w:rsidP="00091DF5">
            <w:pPr>
              <w:contextualSpacing/>
              <w:jc w:val="center"/>
              <w:rPr>
                <w:rFonts w:ascii="Arial" w:hAnsi="Arial" w:cs="Arial"/>
                <w:b/>
                <w:lang w:val="el-GR"/>
              </w:rPr>
            </w:pPr>
            <w:r w:rsidRPr="00737DBE">
              <w:rPr>
                <w:rFonts w:ascii="Arial" w:hAnsi="Arial" w:cs="Arial"/>
                <w:b/>
                <w:lang w:val="el-GR"/>
              </w:rPr>
              <w:t xml:space="preserve">ΜΕΡΟΣ </w:t>
            </w:r>
            <w:r w:rsidR="00072C67" w:rsidRPr="00737DBE">
              <w:rPr>
                <w:rFonts w:ascii="Arial" w:hAnsi="Arial" w:cs="Arial"/>
                <w:b/>
              </w:rPr>
              <w:t>III</w:t>
            </w:r>
          </w:p>
          <w:p w14:paraId="6D92D652" w14:textId="5FD183B1" w:rsidR="00E60786" w:rsidRPr="00737DBE" w:rsidRDefault="008224ED" w:rsidP="00091DF5">
            <w:pPr>
              <w:contextualSpacing/>
              <w:jc w:val="center"/>
              <w:rPr>
                <w:rFonts w:ascii="Arial" w:hAnsi="Arial" w:cs="Arial"/>
                <w:b/>
                <w:lang w:val="el-GR"/>
              </w:rPr>
            </w:pPr>
            <w:r w:rsidRPr="00737DBE">
              <w:rPr>
                <w:rFonts w:ascii="Arial" w:hAnsi="Arial" w:cs="Arial"/>
                <w:b/>
                <w:lang w:val="el-GR"/>
              </w:rPr>
              <w:t>ΣΥΝΤΟΝΙΣΤΕΣ ΕΝΙΑΙΑΣ ΕΚΠΑΙΔΕΥΣΗΣ</w:t>
            </w:r>
            <w:r w:rsidR="005B29B0" w:rsidRPr="00737DBE">
              <w:rPr>
                <w:rFonts w:ascii="Arial" w:hAnsi="Arial" w:cs="Arial"/>
                <w:b/>
                <w:lang w:val="el-GR"/>
              </w:rPr>
              <w:t xml:space="preserve">, </w:t>
            </w:r>
            <w:r w:rsidR="0080052A" w:rsidRPr="00737DBE">
              <w:rPr>
                <w:rFonts w:ascii="Arial" w:hAnsi="Arial" w:cs="Arial"/>
                <w:b/>
                <w:lang w:val="el-GR"/>
              </w:rPr>
              <w:t>ΣΥΝΤΟΝΙΣΤΙΚΕΣ</w:t>
            </w:r>
            <w:r w:rsidR="00214183" w:rsidRPr="00737DBE">
              <w:rPr>
                <w:rFonts w:ascii="Arial" w:hAnsi="Arial" w:cs="Arial"/>
                <w:b/>
                <w:lang w:val="el-GR"/>
              </w:rPr>
              <w:t xml:space="preserve"> ΕΝΔΟΣΧΟΛΙΚΕΣ ΟΜΑΔΕΣ, </w:t>
            </w:r>
            <w:r w:rsidR="00E60786" w:rsidRPr="00737DBE">
              <w:rPr>
                <w:rFonts w:ascii="Arial" w:hAnsi="Arial" w:cs="Arial"/>
                <w:b/>
                <w:lang w:val="el-GR"/>
              </w:rPr>
              <w:t>ΟΜΑΔΕΣ ΑΞΙΟΛΟΓΗΣΗΣ</w:t>
            </w:r>
            <w:r w:rsidR="00FC00F3" w:rsidRPr="00737DBE">
              <w:rPr>
                <w:rFonts w:ascii="Arial" w:hAnsi="Arial" w:cs="Arial"/>
                <w:b/>
                <w:lang w:val="el-GR"/>
              </w:rPr>
              <w:t xml:space="preserve"> ΚΑΙ ΣΤΗΡΙΞΗΣ, ΔΕΥΤΕΡΟΒΑΘΜΙΟ ΣΩΜΑ ΕΞΕΤΑΣΗΣ ΕΝΣΤΑΣΕΩΝ ΚΑΙ ΚΕΝΤΡΙΚΗ ΟΜΑΔΑ ΣΥΝΤΟΝΙΣΜΟΥ</w:t>
            </w:r>
          </w:p>
          <w:p w14:paraId="2F5BE050" w14:textId="467F2772" w:rsidR="00DF3933" w:rsidRPr="00737DBE" w:rsidRDefault="00DF3933" w:rsidP="00091DF5">
            <w:pPr>
              <w:contextualSpacing/>
              <w:jc w:val="both"/>
              <w:rPr>
                <w:rFonts w:ascii="Arial" w:hAnsi="Arial" w:cs="Arial"/>
                <w:lang w:val="el-GR"/>
              </w:rPr>
            </w:pPr>
          </w:p>
          <w:p w14:paraId="408565F1" w14:textId="7836B5E3" w:rsidR="005B29B0" w:rsidRPr="00737DBE" w:rsidRDefault="00BF03CA" w:rsidP="00091DF5">
            <w:pPr>
              <w:contextualSpacing/>
              <w:jc w:val="both"/>
              <w:rPr>
                <w:rFonts w:ascii="Arial" w:hAnsi="Arial" w:cs="Arial"/>
                <w:bCs/>
                <w:strike/>
                <w:lang w:val="el-GR"/>
              </w:rPr>
            </w:pPr>
            <w:r w:rsidRPr="00737DBE">
              <w:rPr>
                <w:rFonts w:ascii="Arial" w:hAnsi="Arial" w:cs="Arial"/>
                <w:b/>
                <w:lang w:val="el-GR"/>
              </w:rPr>
              <w:t>16</w:t>
            </w:r>
            <w:r w:rsidR="005B29B0" w:rsidRPr="00737DBE">
              <w:rPr>
                <w:rFonts w:ascii="Arial" w:hAnsi="Arial" w:cs="Arial"/>
                <w:b/>
                <w:lang w:val="el-GR"/>
              </w:rPr>
              <w:t>.</w:t>
            </w:r>
            <w:r w:rsidR="005B29B0" w:rsidRPr="00737DBE">
              <w:rPr>
                <w:rFonts w:ascii="Arial" w:hAnsi="Arial" w:cs="Arial"/>
                <w:bCs/>
                <w:lang w:val="el-GR"/>
              </w:rPr>
              <w:t xml:space="preserve"> –(1) Ο Υπουργός ορίζει από το μόνιμο υφιστάμενο εξειδικευμένο προσωπικό της δημόσιας εκπαιδευτικής υπηρεσίας, ανάλογα με τις ανάγκες που παρουσιάζονται ανά επαρχία, λειτουργούς που κατέχουν </w:t>
            </w:r>
            <w:r w:rsidR="00643A25" w:rsidRPr="00737DBE">
              <w:rPr>
                <w:rFonts w:ascii="Arial" w:hAnsi="Arial" w:cs="Arial"/>
                <w:bCs/>
                <w:lang w:val="el-GR"/>
              </w:rPr>
              <w:t xml:space="preserve">συναφή </w:t>
            </w:r>
            <w:r w:rsidR="005B29B0" w:rsidRPr="00737DBE">
              <w:rPr>
                <w:rFonts w:ascii="Arial" w:hAnsi="Arial" w:cs="Arial"/>
                <w:bCs/>
                <w:lang w:val="el-GR"/>
              </w:rPr>
              <w:t>προσόντα</w:t>
            </w:r>
            <w:r w:rsidR="0021054C" w:rsidRPr="00737DBE">
              <w:rPr>
                <w:rFonts w:ascii="Arial" w:hAnsi="Arial" w:cs="Arial"/>
                <w:bCs/>
                <w:lang w:val="el-GR"/>
              </w:rPr>
              <w:t>,</w:t>
            </w:r>
            <w:r w:rsidR="008224ED" w:rsidRPr="00737DBE">
              <w:rPr>
                <w:rFonts w:ascii="Arial" w:hAnsi="Arial" w:cs="Arial"/>
                <w:bCs/>
                <w:lang w:val="el-GR"/>
              </w:rPr>
              <w:t xml:space="preserve"> ως συντονιστές ενιαίας εκπαίδευσης</w:t>
            </w:r>
            <w:r w:rsidR="00ED647F" w:rsidRPr="00737DBE">
              <w:rPr>
                <w:rFonts w:ascii="Arial" w:hAnsi="Arial" w:cs="Arial"/>
                <w:bCs/>
                <w:lang w:val="el-GR"/>
              </w:rPr>
              <w:t>.</w:t>
            </w:r>
          </w:p>
          <w:p w14:paraId="4F55296C" w14:textId="1122E2D6" w:rsidR="0010447D" w:rsidRPr="00737DBE" w:rsidRDefault="0010447D" w:rsidP="00091DF5">
            <w:pPr>
              <w:contextualSpacing/>
              <w:jc w:val="both"/>
              <w:rPr>
                <w:rFonts w:ascii="Arial" w:hAnsi="Arial" w:cs="Arial"/>
                <w:bCs/>
                <w:lang w:val="el-GR"/>
              </w:rPr>
            </w:pPr>
          </w:p>
          <w:p w14:paraId="333A8346" w14:textId="70B789A5" w:rsidR="005254EC" w:rsidRPr="00737DBE" w:rsidRDefault="005B29B0" w:rsidP="00091DF5">
            <w:pPr>
              <w:jc w:val="both"/>
              <w:rPr>
                <w:rFonts w:ascii="Arial" w:hAnsi="Arial" w:cs="Arial"/>
                <w:bCs/>
                <w:lang w:val="el-GR"/>
              </w:rPr>
            </w:pPr>
            <w:r w:rsidRPr="00737DBE">
              <w:rPr>
                <w:rFonts w:ascii="Arial" w:hAnsi="Arial" w:cs="Arial"/>
                <w:bCs/>
                <w:lang w:val="el-GR"/>
              </w:rPr>
              <w:t xml:space="preserve">(2) </w:t>
            </w:r>
            <w:r w:rsidR="0010447D" w:rsidRPr="00737DBE">
              <w:rPr>
                <w:rFonts w:ascii="Arial" w:hAnsi="Arial" w:cs="Arial"/>
                <w:bCs/>
                <w:lang w:val="el-GR"/>
              </w:rPr>
              <w:t xml:space="preserve">Οι </w:t>
            </w:r>
            <w:r w:rsidR="008224ED" w:rsidRPr="00737DBE">
              <w:rPr>
                <w:rFonts w:ascii="Arial" w:hAnsi="Arial" w:cs="Arial"/>
                <w:bCs/>
                <w:lang w:val="el-GR"/>
              </w:rPr>
              <w:t xml:space="preserve">συντονιστές ενιαίας εκπαίδευσης </w:t>
            </w:r>
            <w:r w:rsidR="0010447D" w:rsidRPr="00737DBE">
              <w:rPr>
                <w:rFonts w:ascii="Arial" w:hAnsi="Arial" w:cs="Arial"/>
                <w:bCs/>
                <w:lang w:val="el-GR"/>
              </w:rPr>
              <w:t>είναι μέλη των Ομάδων Αξιολόγησης και Στήριξης και τ</w:t>
            </w:r>
            <w:r w:rsidRPr="00737DBE">
              <w:rPr>
                <w:rFonts w:ascii="Arial" w:hAnsi="Arial" w:cs="Arial"/>
                <w:bCs/>
                <w:lang w:val="el-GR"/>
              </w:rPr>
              <w:t>α καθήκοντ</w:t>
            </w:r>
            <w:r w:rsidR="0010447D" w:rsidRPr="00737DBE">
              <w:rPr>
                <w:rFonts w:ascii="Arial" w:hAnsi="Arial" w:cs="Arial"/>
                <w:bCs/>
                <w:lang w:val="el-GR"/>
              </w:rPr>
              <w:t>ά τους</w:t>
            </w:r>
            <w:r w:rsidRPr="00737DBE">
              <w:rPr>
                <w:rFonts w:ascii="Arial" w:hAnsi="Arial" w:cs="Arial"/>
                <w:bCs/>
                <w:lang w:val="el-GR"/>
              </w:rPr>
              <w:t xml:space="preserve"> είναι συναφή με τη</w:t>
            </w:r>
            <w:r w:rsidR="00BE62E2" w:rsidRPr="00737DBE">
              <w:rPr>
                <w:rFonts w:ascii="Arial" w:hAnsi="Arial" w:cs="Arial"/>
                <w:bCs/>
                <w:lang w:val="el-GR"/>
              </w:rPr>
              <w:t>ν παροχή</w:t>
            </w:r>
            <w:r w:rsidRPr="00737DBE">
              <w:rPr>
                <w:rFonts w:ascii="Arial" w:hAnsi="Arial" w:cs="Arial"/>
                <w:bCs/>
                <w:lang w:val="el-GR"/>
              </w:rPr>
              <w:t xml:space="preserve"> στήριξη</w:t>
            </w:r>
            <w:r w:rsidR="00BE62E2" w:rsidRPr="00737DBE">
              <w:rPr>
                <w:rFonts w:ascii="Arial" w:hAnsi="Arial" w:cs="Arial"/>
                <w:bCs/>
                <w:lang w:val="el-GR"/>
              </w:rPr>
              <w:t>ς και καθοδήγησης</w:t>
            </w:r>
            <w:r w:rsidRPr="00737DBE">
              <w:rPr>
                <w:rFonts w:ascii="Arial" w:hAnsi="Arial" w:cs="Arial"/>
                <w:bCs/>
                <w:lang w:val="el-GR"/>
              </w:rPr>
              <w:t xml:space="preserve"> εκπαιδευτικών, μαθητών και γονέων</w:t>
            </w:r>
            <w:r w:rsidR="00BE62E2" w:rsidRPr="00737DBE">
              <w:rPr>
                <w:rFonts w:ascii="Arial" w:hAnsi="Arial" w:cs="Arial"/>
                <w:bCs/>
                <w:lang w:val="el-GR"/>
              </w:rPr>
              <w:t xml:space="preserve"> και καθορίζονται με </w:t>
            </w:r>
            <w:r w:rsidR="00BE62E2" w:rsidRPr="00737DBE">
              <w:rPr>
                <w:rFonts w:ascii="Arial" w:hAnsi="Arial" w:cs="Arial"/>
                <w:bCs/>
                <w:lang w:val="el-GR"/>
              </w:rPr>
              <w:lastRenderedPageBreak/>
              <w:t xml:space="preserve">Κανονισμούς </w:t>
            </w:r>
            <w:r w:rsidR="00BE62E2" w:rsidRPr="00737DBE">
              <w:rPr>
                <w:rFonts w:ascii="Arial" w:hAnsi="Arial" w:cs="Arial"/>
                <w:lang w:val="el-GR"/>
              </w:rPr>
              <w:t xml:space="preserve">που εκδίδονται δυνάμει της παραγράφου (1) του άρθρου </w:t>
            </w:r>
            <w:r w:rsidR="00BF03CA" w:rsidRPr="00737DBE">
              <w:rPr>
                <w:rFonts w:ascii="Arial" w:hAnsi="Arial" w:cs="Arial"/>
                <w:lang w:val="el-GR"/>
              </w:rPr>
              <w:t xml:space="preserve">26 </w:t>
            </w:r>
            <w:r w:rsidR="00BE62E2" w:rsidRPr="00737DBE">
              <w:rPr>
                <w:rFonts w:ascii="Arial" w:hAnsi="Arial" w:cs="Arial"/>
                <w:lang w:val="el-GR"/>
              </w:rPr>
              <w:t>του παρόντος Νόμου.</w:t>
            </w:r>
          </w:p>
          <w:p w14:paraId="15982A38" w14:textId="695E52EB" w:rsidR="009C3FD2" w:rsidRPr="00737DBE" w:rsidRDefault="009C3FD2" w:rsidP="00091DF5">
            <w:pPr>
              <w:jc w:val="both"/>
              <w:rPr>
                <w:rFonts w:ascii="Arial" w:hAnsi="Arial" w:cs="Arial"/>
                <w:bCs/>
                <w:lang w:val="el-GR"/>
              </w:rPr>
            </w:pPr>
          </w:p>
          <w:p w14:paraId="0D7A27D0" w14:textId="4C286152" w:rsidR="00433A97" w:rsidRPr="00737DBE" w:rsidRDefault="00BF03CA" w:rsidP="00091DF5">
            <w:pPr>
              <w:jc w:val="both"/>
              <w:rPr>
                <w:rFonts w:ascii="Arial" w:hAnsi="Arial" w:cs="Arial"/>
                <w:lang w:val="el-GR"/>
              </w:rPr>
            </w:pPr>
            <w:r w:rsidRPr="00737DBE">
              <w:rPr>
                <w:rFonts w:ascii="Arial" w:hAnsi="Arial" w:cs="Arial"/>
                <w:b/>
                <w:lang w:val="el-GR"/>
              </w:rPr>
              <w:t>17</w:t>
            </w:r>
            <w:r w:rsidR="00EE3EC8" w:rsidRPr="00737DBE">
              <w:rPr>
                <w:rFonts w:ascii="Arial" w:hAnsi="Arial" w:cs="Arial"/>
                <w:b/>
                <w:lang w:val="el-GR"/>
              </w:rPr>
              <w:t xml:space="preserve">. </w:t>
            </w:r>
            <w:r w:rsidR="00EE3EC8" w:rsidRPr="00737DBE">
              <w:rPr>
                <w:rFonts w:ascii="Arial" w:hAnsi="Arial" w:cs="Arial"/>
                <w:lang w:val="el-GR"/>
              </w:rPr>
              <w:t xml:space="preserve">– (1) </w:t>
            </w:r>
            <w:r w:rsidR="006D0327" w:rsidRPr="00737DBE">
              <w:rPr>
                <w:rFonts w:ascii="Arial" w:hAnsi="Arial" w:cs="Arial"/>
                <w:lang w:val="el-GR"/>
              </w:rPr>
              <w:t>Σε</w:t>
            </w:r>
            <w:r w:rsidR="00EE3EC8" w:rsidRPr="00737DBE">
              <w:rPr>
                <w:rFonts w:ascii="Arial" w:hAnsi="Arial" w:cs="Arial"/>
                <w:lang w:val="el-GR"/>
              </w:rPr>
              <w:t xml:space="preserve"> κάθε σχολείο συστήνεται ομάδα </w:t>
            </w:r>
            <w:r w:rsidR="00FA23C5" w:rsidRPr="00737DBE">
              <w:rPr>
                <w:rFonts w:ascii="Arial" w:hAnsi="Arial" w:cs="Arial"/>
                <w:lang w:val="el-GR"/>
              </w:rPr>
              <w:t>εκπαιδευτικών σχολικής μονάδας, η οποία μπορεί να ενισχύεται από τον οικείο εκπαιδευτικό ψυχολόγο και οποιοδήποτε άλλο επιστημονικό προσωπικό κριθεί αναγκαίο</w:t>
            </w:r>
            <w:r w:rsidR="00661134" w:rsidRPr="00737DBE">
              <w:rPr>
                <w:rFonts w:ascii="Arial" w:hAnsi="Arial" w:cs="Arial"/>
                <w:lang w:val="el-GR"/>
              </w:rPr>
              <w:t xml:space="preserve">, το οποίο  παρέχεται από τα </w:t>
            </w:r>
            <w:r w:rsidR="00C56F15" w:rsidRPr="00737DBE">
              <w:rPr>
                <w:rFonts w:ascii="Arial" w:hAnsi="Arial" w:cs="Arial"/>
                <w:lang w:val="el-GR"/>
              </w:rPr>
              <w:t xml:space="preserve"> </w:t>
            </w:r>
            <w:r w:rsidR="00661134" w:rsidRPr="00737DBE">
              <w:rPr>
                <w:rFonts w:ascii="Arial" w:hAnsi="Arial" w:cs="Arial"/>
                <w:lang w:val="el-GR"/>
              </w:rPr>
              <w:t xml:space="preserve">Κέντρα Στήριξης </w:t>
            </w:r>
            <w:r w:rsidR="00B217B1" w:rsidRPr="00737DBE">
              <w:rPr>
                <w:rFonts w:ascii="Arial" w:hAnsi="Arial" w:cs="Arial"/>
                <w:lang w:val="el-GR"/>
              </w:rPr>
              <w:t>της</w:t>
            </w:r>
            <w:r w:rsidR="00661134" w:rsidRPr="00737DBE">
              <w:rPr>
                <w:rFonts w:ascii="Arial" w:hAnsi="Arial" w:cs="Arial"/>
                <w:lang w:val="el-GR"/>
              </w:rPr>
              <w:t xml:space="preserve"> Ενιαία</w:t>
            </w:r>
            <w:r w:rsidR="00B217B1" w:rsidRPr="00737DBE">
              <w:rPr>
                <w:rFonts w:ascii="Arial" w:hAnsi="Arial" w:cs="Arial"/>
                <w:lang w:val="el-GR"/>
              </w:rPr>
              <w:t>ς</w:t>
            </w:r>
            <w:r w:rsidR="00661134" w:rsidRPr="00737DBE">
              <w:rPr>
                <w:rFonts w:ascii="Arial" w:hAnsi="Arial" w:cs="Arial"/>
                <w:lang w:val="el-GR"/>
              </w:rPr>
              <w:t xml:space="preserve"> Εκπαίδευση</w:t>
            </w:r>
            <w:r w:rsidR="00B217B1" w:rsidRPr="00737DBE">
              <w:rPr>
                <w:rFonts w:ascii="Arial" w:hAnsi="Arial" w:cs="Arial"/>
                <w:lang w:val="el-GR"/>
              </w:rPr>
              <w:t>ς</w:t>
            </w:r>
            <w:r w:rsidR="00433A97" w:rsidRPr="00737DBE">
              <w:rPr>
                <w:rFonts w:ascii="Arial" w:hAnsi="Arial" w:cs="Arial"/>
                <w:lang w:val="el-GR"/>
              </w:rPr>
              <w:t>.</w:t>
            </w:r>
          </w:p>
          <w:p w14:paraId="5C0AD970" w14:textId="77777777" w:rsidR="00433A97" w:rsidRPr="00737DBE" w:rsidRDefault="00433A97" w:rsidP="00091DF5">
            <w:pPr>
              <w:jc w:val="both"/>
              <w:rPr>
                <w:rFonts w:ascii="Arial" w:hAnsi="Arial" w:cs="Arial"/>
                <w:lang w:val="el-GR"/>
              </w:rPr>
            </w:pPr>
          </w:p>
          <w:p w14:paraId="6652C2B8" w14:textId="2BA3F150" w:rsidR="00FA23C5" w:rsidRPr="00737DBE" w:rsidRDefault="00433A97" w:rsidP="00091DF5">
            <w:pPr>
              <w:jc w:val="both"/>
              <w:rPr>
                <w:rFonts w:ascii="Arial" w:hAnsi="Arial" w:cs="Arial"/>
                <w:lang w:val="el-GR"/>
              </w:rPr>
            </w:pPr>
            <w:r w:rsidRPr="00737DBE">
              <w:rPr>
                <w:rFonts w:ascii="Arial" w:hAnsi="Arial" w:cs="Arial"/>
                <w:lang w:val="el-GR"/>
              </w:rPr>
              <w:t>(2) Η</w:t>
            </w:r>
            <w:r w:rsidR="00FA23C5" w:rsidRPr="00737DBE">
              <w:rPr>
                <w:rFonts w:ascii="Arial" w:hAnsi="Arial" w:cs="Arial"/>
                <w:lang w:val="el-GR"/>
              </w:rPr>
              <w:t xml:space="preserve"> </w:t>
            </w:r>
            <w:r w:rsidRPr="00737DBE">
              <w:rPr>
                <w:rFonts w:ascii="Arial" w:hAnsi="Arial" w:cs="Arial"/>
                <w:lang w:val="el-GR"/>
              </w:rPr>
              <w:t xml:space="preserve">σύσταση και λειτουργία των </w:t>
            </w:r>
            <w:r w:rsidR="0080052A" w:rsidRPr="00737DBE">
              <w:rPr>
                <w:rFonts w:ascii="Arial" w:hAnsi="Arial" w:cs="Arial"/>
                <w:lang w:val="el-GR"/>
              </w:rPr>
              <w:t xml:space="preserve">συντονιστικών </w:t>
            </w:r>
            <w:r w:rsidRPr="00737DBE">
              <w:rPr>
                <w:rFonts w:ascii="Arial" w:hAnsi="Arial" w:cs="Arial"/>
                <w:lang w:val="el-GR"/>
              </w:rPr>
              <w:t>ενδοσχολικών ομάδων που</w:t>
            </w:r>
            <w:r w:rsidR="00FE404E" w:rsidRPr="00737DBE">
              <w:rPr>
                <w:rFonts w:ascii="Arial" w:hAnsi="Arial" w:cs="Arial"/>
                <w:lang w:val="el-GR"/>
              </w:rPr>
              <w:t xml:space="preserve"> ρυθμίζεται από Κανονισμούς που εκδίδονται δυνάμει της παραγράφου (1) του άρθρου </w:t>
            </w:r>
            <w:r w:rsidR="00BF03CA" w:rsidRPr="00737DBE">
              <w:rPr>
                <w:rFonts w:ascii="Arial" w:hAnsi="Arial" w:cs="Arial"/>
                <w:lang w:val="el-GR"/>
              </w:rPr>
              <w:t xml:space="preserve">26 </w:t>
            </w:r>
            <w:r w:rsidR="00FE404E" w:rsidRPr="00737DBE">
              <w:rPr>
                <w:rFonts w:ascii="Arial" w:hAnsi="Arial" w:cs="Arial"/>
                <w:lang w:val="el-GR"/>
              </w:rPr>
              <w:t>του παρόντος Νόμου</w:t>
            </w:r>
            <w:r w:rsidRPr="00737DBE">
              <w:rPr>
                <w:rFonts w:ascii="Arial" w:hAnsi="Arial" w:cs="Arial"/>
                <w:lang w:val="el-GR"/>
              </w:rPr>
              <w:t xml:space="preserve">. </w:t>
            </w:r>
          </w:p>
          <w:p w14:paraId="49EF126D" w14:textId="42FFFB0E" w:rsidR="00EE3EC8" w:rsidRPr="00737DBE" w:rsidRDefault="00EE3EC8" w:rsidP="00091DF5">
            <w:pPr>
              <w:jc w:val="both"/>
              <w:rPr>
                <w:rFonts w:ascii="Arial" w:hAnsi="Arial" w:cs="Arial"/>
                <w:b/>
                <w:lang w:val="el-GR"/>
              </w:rPr>
            </w:pPr>
          </w:p>
          <w:p w14:paraId="425CC947" w14:textId="3CE97A3F" w:rsidR="00707B26" w:rsidRPr="00737DBE" w:rsidRDefault="00707B26" w:rsidP="00707B26">
            <w:pPr>
              <w:jc w:val="both"/>
              <w:rPr>
                <w:rFonts w:ascii="Arial" w:hAnsi="Arial" w:cs="Arial"/>
                <w:lang w:val="el-GR"/>
              </w:rPr>
            </w:pPr>
            <w:r w:rsidRPr="00737DBE">
              <w:rPr>
                <w:rFonts w:ascii="Arial" w:hAnsi="Arial" w:cs="Arial"/>
                <w:lang w:val="el-GR"/>
              </w:rPr>
              <w:t xml:space="preserve">(3) Οι συντονιστικές ενδοσχολικές ομάδες είναι υπεύθυνες για την οργάνωση και υποστήριξη της μάθησης στο σχολείο και περιλαμβάνουν οποιαδήποτε καθήκοντα και αρμοδιότητες τους ανατίθενται σύμφωνα µε Κανονισμούς που εκδίδονται δυνάμει της παραγράφου (1) του άρθρου </w:t>
            </w:r>
            <w:r w:rsidR="00BF03CA" w:rsidRPr="00737DBE">
              <w:rPr>
                <w:rFonts w:ascii="Arial" w:hAnsi="Arial" w:cs="Arial"/>
                <w:lang w:val="el-GR"/>
              </w:rPr>
              <w:t xml:space="preserve">26 </w:t>
            </w:r>
            <w:r w:rsidRPr="00737DBE">
              <w:rPr>
                <w:rFonts w:ascii="Arial" w:hAnsi="Arial" w:cs="Arial"/>
                <w:lang w:val="el-GR"/>
              </w:rPr>
              <w:t>του παρόντος Νόμου.</w:t>
            </w:r>
          </w:p>
          <w:p w14:paraId="714F199B" w14:textId="3DC404C9" w:rsidR="00707B26" w:rsidRPr="00737DBE" w:rsidRDefault="00707B26" w:rsidP="00091DF5">
            <w:pPr>
              <w:jc w:val="both"/>
              <w:rPr>
                <w:rFonts w:ascii="Arial" w:hAnsi="Arial" w:cs="Arial"/>
                <w:b/>
                <w:lang w:val="el-GR"/>
              </w:rPr>
            </w:pPr>
          </w:p>
          <w:p w14:paraId="7A164872" w14:textId="6403A8DD" w:rsidR="007F7530" w:rsidRPr="00737DBE" w:rsidRDefault="00BF03CA" w:rsidP="00091DF5">
            <w:pPr>
              <w:jc w:val="both"/>
              <w:rPr>
                <w:rFonts w:ascii="Arial" w:hAnsi="Arial" w:cs="Arial"/>
                <w:lang w:val="el-GR"/>
              </w:rPr>
            </w:pPr>
            <w:r w:rsidRPr="00737DBE">
              <w:rPr>
                <w:rFonts w:ascii="Arial" w:hAnsi="Arial" w:cs="Arial"/>
                <w:b/>
                <w:lang w:val="el-GR"/>
              </w:rPr>
              <w:t>18</w:t>
            </w:r>
            <w:r w:rsidR="00E60786" w:rsidRPr="00737DBE">
              <w:rPr>
                <w:rFonts w:ascii="Arial" w:hAnsi="Arial" w:cs="Arial"/>
                <w:b/>
                <w:lang w:val="el-GR"/>
              </w:rPr>
              <w:t xml:space="preserve">. </w:t>
            </w:r>
            <w:r w:rsidR="00E60786" w:rsidRPr="00737DBE">
              <w:rPr>
                <w:rFonts w:ascii="Arial" w:hAnsi="Arial" w:cs="Arial"/>
                <w:lang w:val="el-GR"/>
              </w:rPr>
              <w:t>– (1) Σε κάθε</w:t>
            </w:r>
            <w:r w:rsidR="00344284" w:rsidRPr="00737DBE">
              <w:rPr>
                <w:rFonts w:ascii="Arial" w:hAnsi="Arial" w:cs="Arial"/>
                <w:lang w:val="el-GR"/>
              </w:rPr>
              <w:t xml:space="preserve"> </w:t>
            </w:r>
            <w:r w:rsidR="00AB241C" w:rsidRPr="00737DBE">
              <w:rPr>
                <w:rFonts w:ascii="Arial" w:hAnsi="Arial" w:cs="Arial"/>
                <w:lang w:val="el-GR"/>
              </w:rPr>
              <w:t xml:space="preserve">περιφέρεια  </w:t>
            </w:r>
            <w:r w:rsidR="00485DCA" w:rsidRPr="00737DBE">
              <w:rPr>
                <w:rFonts w:ascii="Arial" w:hAnsi="Arial" w:cs="Arial"/>
                <w:lang w:val="el-GR"/>
              </w:rPr>
              <w:t xml:space="preserve">συστήνονται </w:t>
            </w:r>
            <w:r w:rsidR="00E60786" w:rsidRPr="00737DBE">
              <w:rPr>
                <w:rFonts w:ascii="Arial" w:hAnsi="Arial" w:cs="Arial"/>
                <w:lang w:val="el-GR"/>
              </w:rPr>
              <w:t>Ομάδ</w:t>
            </w:r>
            <w:r w:rsidR="00F37767" w:rsidRPr="00737DBE">
              <w:rPr>
                <w:rFonts w:ascii="Arial" w:hAnsi="Arial" w:cs="Arial"/>
                <w:lang w:val="el-GR"/>
              </w:rPr>
              <w:t>ες</w:t>
            </w:r>
            <w:r w:rsidR="00E60786" w:rsidRPr="00737DBE">
              <w:rPr>
                <w:rFonts w:ascii="Arial" w:hAnsi="Arial" w:cs="Arial"/>
                <w:lang w:val="el-GR"/>
              </w:rPr>
              <w:t xml:space="preserve"> Αξιολόγησης</w:t>
            </w:r>
            <w:r w:rsidR="003317E6" w:rsidRPr="00737DBE">
              <w:rPr>
                <w:rFonts w:ascii="Arial" w:hAnsi="Arial" w:cs="Arial"/>
                <w:lang w:val="el-GR"/>
              </w:rPr>
              <w:t xml:space="preserve"> και Στήριξης</w:t>
            </w:r>
            <w:r w:rsidR="00E60786" w:rsidRPr="00737DBE">
              <w:rPr>
                <w:rFonts w:ascii="Arial" w:hAnsi="Arial" w:cs="Arial"/>
                <w:lang w:val="el-GR"/>
              </w:rPr>
              <w:t xml:space="preserve">, </w:t>
            </w:r>
            <w:r w:rsidR="00985EB8" w:rsidRPr="00737DBE">
              <w:rPr>
                <w:rFonts w:ascii="Arial" w:hAnsi="Arial" w:cs="Arial"/>
                <w:lang w:val="el-GR"/>
              </w:rPr>
              <w:t>οι οποίες</w:t>
            </w:r>
            <w:r w:rsidR="00AC0D57" w:rsidRPr="00737DBE">
              <w:rPr>
                <w:rFonts w:ascii="Arial" w:hAnsi="Arial" w:cs="Arial"/>
                <w:lang w:val="el-GR"/>
              </w:rPr>
              <w:t xml:space="preserve"> </w:t>
            </w:r>
            <w:r w:rsidR="00985EB8" w:rsidRPr="00737DBE">
              <w:rPr>
                <w:rFonts w:ascii="Arial" w:hAnsi="Arial" w:cs="Arial"/>
                <w:lang w:val="el-GR"/>
              </w:rPr>
              <w:t xml:space="preserve">αποτελούνται </w:t>
            </w:r>
            <w:r w:rsidR="00E60786" w:rsidRPr="00737DBE">
              <w:rPr>
                <w:rFonts w:ascii="Arial" w:hAnsi="Arial" w:cs="Arial"/>
                <w:lang w:val="el-GR"/>
              </w:rPr>
              <w:t>από</w:t>
            </w:r>
            <w:r w:rsidR="00985EB8" w:rsidRPr="00737DBE">
              <w:rPr>
                <w:rFonts w:ascii="Arial" w:hAnsi="Arial" w:cs="Arial"/>
                <w:lang w:val="el-GR"/>
              </w:rPr>
              <w:t xml:space="preserve"> </w:t>
            </w:r>
            <w:r w:rsidR="0010447D" w:rsidRPr="00737DBE">
              <w:rPr>
                <w:rFonts w:ascii="Arial" w:hAnsi="Arial" w:cs="Arial"/>
                <w:lang w:val="el-GR"/>
              </w:rPr>
              <w:t xml:space="preserve">διεπιστημονική </w:t>
            </w:r>
            <w:r w:rsidR="00985EB8" w:rsidRPr="00737DBE">
              <w:rPr>
                <w:rFonts w:ascii="Arial" w:hAnsi="Arial" w:cs="Arial"/>
                <w:lang w:val="el-GR"/>
              </w:rPr>
              <w:t>ομάδα επαγγελματιών</w:t>
            </w:r>
            <w:r w:rsidR="006977CA" w:rsidRPr="00737DBE">
              <w:rPr>
                <w:rFonts w:ascii="Arial" w:hAnsi="Arial" w:cs="Arial"/>
                <w:lang w:val="el-GR"/>
              </w:rPr>
              <w:t xml:space="preserve"> ως ακολούθως-</w:t>
            </w:r>
          </w:p>
          <w:p w14:paraId="0832D502" w14:textId="2122500C" w:rsidR="006977CA" w:rsidRPr="00737DBE" w:rsidRDefault="006977CA" w:rsidP="00091DF5">
            <w:pPr>
              <w:jc w:val="both"/>
              <w:rPr>
                <w:rFonts w:ascii="Arial" w:hAnsi="Arial" w:cs="Arial"/>
                <w:lang w:val="el-GR"/>
              </w:rPr>
            </w:pPr>
          </w:p>
          <w:p w14:paraId="0F8D983E" w14:textId="16711E47" w:rsidR="006977CA" w:rsidRPr="00737DBE" w:rsidRDefault="0020034E" w:rsidP="006977CA">
            <w:pPr>
              <w:contextualSpacing/>
              <w:jc w:val="both"/>
              <w:rPr>
                <w:rFonts w:ascii="Arial" w:hAnsi="Arial" w:cs="Arial"/>
                <w:lang w:val="el-GR"/>
              </w:rPr>
            </w:pPr>
            <w:r w:rsidRPr="00737DBE">
              <w:rPr>
                <w:rFonts w:ascii="Arial" w:hAnsi="Arial" w:cs="Arial"/>
                <w:lang w:val="el-GR"/>
              </w:rPr>
              <w:t>(</w:t>
            </w:r>
            <w:r w:rsidR="006977CA" w:rsidRPr="00737DBE">
              <w:rPr>
                <w:rFonts w:ascii="Arial" w:hAnsi="Arial" w:cs="Arial"/>
                <w:lang w:val="el-GR"/>
              </w:rPr>
              <w:t xml:space="preserve">α) ένα </w:t>
            </w:r>
            <w:r w:rsidR="00ED647F" w:rsidRPr="00737DBE">
              <w:rPr>
                <w:rFonts w:ascii="Arial" w:hAnsi="Arial" w:cs="Arial"/>
                <w:lang w:val="el-GR"/>
              </w:rPr>
              <w:t>ε</w:t>
            </w:r>
            <w:r w:rsidR="006977CA" w:rsidRPr="00737DBE">
              <w:rPr>
                <w:rFonts w:ascii="Arial" w:hAnsi="Arial" w:cs="Arial"/>
                <w:lang w:val="el-GR"/>
              </w:rPr>
              <w:t xml:space="preserve">κπαιδευτικό </w:t>
            </w:r>
            <w:r w:rsidR="00ED647F" w:rsidRPr="00737DBE">
              <w:rPr>
                <w:rFonts w:ascii="Arial" w:hAnsi="Arial" w:cs="Arial"/>
                <w:lang w:val="el-GR"/>
              </w:rPr>
              <w:t>ψ</w:t>
            </w:r>
            <w:r w:rsidR="006977CA" w:rsidRPr="00737DBE">
              <w:rPr>
                <w:rFonts w:ascii="Arial" w:hAnsi="Arial" w:cs="Arial"/>
                <w:lang w:val="el-GR"/>
              </w:rPr>
              <w:t>υχολόγο·</w:t>
            </w:r>
          </w:p>
          <w:p w14:paraId="461635A0" w14:textId="77777777" w:rsidR="006977CA" w:rsidRPr="00737DBE" w:rsidRDefault="006977CA" w:rsidP="006977CA">
            <w:pPr>
              <w:contextualSpacing/>
              <w:jc w:val="both"/>
              <w:rPr>
                <w:rFonts w:ascii="Arial" w:hAnsi="Arial" w:cs="Arial"/>
                <w:lang w:val="el-GR"/>
              </w:rPr>
            </w:pPr>
          </w:p>
          <w:p w14:paraId="5D141051" w14:textId="77777777" w:rsidR="006977CA" w:rsidRPr="00737DBE" w:rsidRDefault="006977CA" w:rsidP="006977CA">
            <w:pPr>
              <w:contextualSpacing/>
              <w:jc w:val="both"/>
              <w:rPr>
                <w:rFonts w:ascii="Arial" w:hAnsi="Arial" w:cs="Arial"/>
                <w:lang w:val="el-GR"/>
              </w:rPr>
            </w:pPr>
            <w:r w:rsidRPr="00737DBE">
              <w:rPr>
                <w:rFonts w:ascii="Arial" w:hAnsi="Arial" w:cs="Arial"/>
                <w:lang w:val="el-GR"/>
              </w:rPr>
              <w:t>(β) ένα συντονιστή ενιαίας εκπαίδευσης·</w:t>
            </w:r>
          </w:p>
          <w:p w14:paraId="65C2E16B" w14:textId="77777777" w:rsidR="006977CA" w:rsidRPr="00737DBE" w:rsidRDefault="006977CA" w:rsidP="006977CA">
            <w:pPr>
              <w:contextualSpacing/>
              <w:jc w:val="both"/>
              <w:rPr>
                <w:rFonts w:ascii="Arial" w:hAnsi="Arial" w:cs="Arial"/>
                <w:lang w:val="el-GR"/>
              </w:rPr>
            </w:pPr>
          </w:p>
          <w:p w14:paraId="004EB897" w14:textId="7B72084A" w:rsidR="006977CA" w:rsidRPr="00737DBE" w:rsidRDefault="006977CA" w:rsidP="006977CA">
            <w:pPr>
              <w:contextualSpacing/>
              <w:jc w:val="both"/>
              <w:rPr>
                <w:rFonts w:ascii="Arial" w:hAnsi="Arial" w:cs="Arial"/>
                <w:lang w:val="el-GR"/>
              </w:rPr>
            </w:pPr>
            <w:r w:rsidRPr="00737DBE">
              <w:rPr>
                <w:rFonts w:ascii="Arial" w:hAnsi="Arial" w:cs="Arial"/>
                <w:lang w:val="el-GR"/>
              </w:rPr>
              <w:t>(γ) ένα εκπαιδευτικό λειτουργό ·</w:t>
            </w:r>
          </w:p>
          <w:p w14:paraId="670C2FDA" w14:textId="77777777" w:rsidR="006977CA" w:rsidRPr="00737DBE" w:rsidRDefault="006977CA" w:rsidP="006977CA">
            <w:pPr>
              <w:contextualSpacing/>
              <w:jc w:val="both"/>
              <w:rPr>
                <w:rFonts w:ascii="Arial" w:hAnsi="Arial" w:cs="Arial"/>
                <w:lang w:val="el-GR"/>
              </w:rPr>
            </w:pPr>
          </w:p>
          <w:p w14:paraId="5994A479" w14:textId="77D483B8" w:rsidR="006977CA" w:rsidRPr="00737DBE" w:rsidRDefault="006977CA" w:rsidP="006977CA">
            <w:pPr>
              <w:contextualSpacing/>
              <w:jc w:val="both"/>
              <w:rPr>
                <w:rFonts w:ascii="Arial" w:hAnsi="Arial" w:cs="Arial"/>
                <w:lang w:val="el-GR"/>
              </w:rPr>
            </w:pPr>
            <w:r w:rsidRPr="00737DBE">
              <w:rPr>
                <w:rFonts w:ascii="Arial" w:hAnsi="Arial" w:cs="Arial"/>
                <w:lang w:val="el-GR"/>
              </w:rPr>
              <w:t xml:space="preserve">(δ) ένα ειδικό </w:t>
            </w:r>
            <w:r w:rsidR="000170F2" w:rsidRPr="00737DBE">
              <w:rPr>
                <w:rFonts w:ascii="Arial" w:hAnsi="Arial" w:cs="Arial"/>
                <w:lang w:val="el-GR"/>
              </w:rPr>
              <w:t>εκπαιδευτικό</w:t>
            </w:r>
            <w:r w:rsidRPr="00737DBE">
              <w:rPr>
                <w:rFonts w:ascii="Arial" w:hAnsi="Arial" w:cs="Arial"/>
                <w:lang w:val="el-GR"/>
              </w:rPr>
              <w:t>· και</w:t>
            </w:r>
          </w:p>
          <w:p w14:paraId="36769BDC" w14:textId="77777777" w:rsidR="006977CA" w:rsidRPr="00737DBE" w:rsidRDefault="006977CA" w:rsidP="006977CA">
            <w:pPr>
              <w:contextualSpacing/>
              <w:jc w:val="both"/>
              <w:rPr>
                <w:rFonts w:ascii="Arial" w:hAnsi="Arial" w:cs="Arial"/>
                <w:lang w:val="el-GR"/>
              </w:rPr>
            </w:pPr>
          </w:p>
          <w:p w14:paraId="7F4621F5" w14:textId="77777777" w:rsidR="006977CA" w:rsidRPr="00737DBE" w:rsidRDefault="006977CA" w:rsidP="006977CA">
            <w:pPr>
              <w:contextualSpacing/>
              <w:jc w:val="both"/>
              <w:rPr>
                <w:rFonts w:ascii="Arial" w:hAnsi="Arial" w:cs="Arial"/>
                <w:lang w:val="el-GR"/>
              </w:rPr>
            </w:pPr>
            <w:r w:rsidRPr="00737DBE">
              <w:rPr>
                <w:rFonts w:ascii="Arial" w:hAnsi="Arial" w:cs="Arial"/>
                <w:lang w:val="el-GR"/>
              </w:rPr>
              <w:t>(ε) ένα κοινωνικό λειτουργό από τις Υπηρεσίες Κοινωνικής Ευημερίας του Υπουργείου Εργασίας, Πρόνοιας και Κοινωνικών Ασφαλίσεων</w:t>
            </w:r>
          </w:p>
          <w:p w14:paraId="4091A871" w14:textId="77777777" w:rsidR="006977CA" w:rsidRPr="00737DBE" w:rsidRDefault="006977CA" w:rsidP="006977CA">
            <w:pPr>
              <w:contextualSpacing/>
              <w:jc w:val="both"/>
              <w:rPr>
                <w:rFonts w:ascii="Arial" w:hAnsi="Arial" w:cs="Arial"/>
                <w:lang w:val="el-GR"/>
              </w:rPr>
            </w:pPr>
          </w:p>
          <w:p w14:paraId="2EF7DB62" w14:textId="2AB71438" w:rsidR="006977CA" w:rsidRPr="00737DBE" w:rsidRDefault="006977CA" w:rsidP="006977CA">
            <w:pPr>
              <w:jc w:val="both"/>
              <w:rPr>
                <w:rFonts w:ascii="Arial" w:hAnsi="Arial" w:cs="Arial"/>
                <w:lang w:val="el-GR"/>
              </w:rPr>
            </w:pPr>
            <w:r w:rsidRPr="00737DBE">
              <w:rPr>
                <w:rFonts w:ascii="Arial" w:hAnsi="Arial" w:cs="Arial"/>
                <w:lang w:val="el-GR"/>
              </w:rPr>
              <w:t xml:space="preserve">(2) Οι Ομάδες Αξιολόγησης και Στήριξης μπορούν να καλούν οποιοδήποτε </w:t>
            </w:r>
            <w:r w:rsidR="000A6BF3" w:rsidRPr="00737DBE">
              <w:rPr>
                <w:rFonts w:ascii="Arial" w:hAnsi="Arial" w:cs="Arial"/>
                <w:lang w:val="el-GR"/>
              </w:rPr>
              <w:t>εξειδικευμένο επαγγελματία</w:t>
            </w:r>
            <w:r w:rsidRPr="00737DBE">
              <w:rPr>
                <w:rFonts w:ascii="Arial" w:hAnsi="Arial" w:cs="Arial"/>
                <w:lang w:val="el-GR"/>
              </w:rPr>
              <w:t xml:space="preserve"> όπως κρίνουν αναγκαίο.</w:t>
            </w:r>
          </w:p>
          <w:p w14:paraId="75A7FA64" w14:textId="77777777" w:rsidR="006977CA" w:rsidRPr="00737DBE" w:rsidRDefault="006977CA" w:rsidP="006977CA">
            <w:pPr>
              <w:contextualSpacing/>
              <w:jc w:val="both"/>
              <w:rPr>
                <w:rFonts w:ascii="Arial" w:hAnsi="Arial" w:cs="Arial"/>
                <w:lang w:val="el-GR"/>
              </w:rPr>
            </w:pPr>
          </w:p>
          <w:p w14:paraId="48F2B9AC" w14:textId="6340F382" w:rsidR="006977CA" w:rsidRPr="00737DBE" w:rsidRDefault="006977CA" w:rsidP="006977CA">
            <w:pPr>
              <w:jc w:val="both"/>
              <w:rPr>
                <w:rFonts w:ascii="Arial" w:hAnsi="Arial" w:cs="Arial"/>
                <w:lang w:val="el-GR"/>
              </w:rPr>
            </w:pPr>
            <w:r w:rsidRPr="00737DBE">
              <w:rPr>
                <w:rFonts w:ascii="Arial" w:hAnsi="Arial" w:cs="Arial"/>
                <w:lang w:val="el-GR"/>
              </w:rPr>
              <w:t>(3) Ο αριθμός των Ομάδων Αξιολόγησης και Στήριξης κάθε περιφέρειας και τα μέλη τους διορίζονται από τον Υπουργό και η θητεία τους είναι τριετής.</w:t>
            </w:r>
          </w:p>
          <w:p w14:paraId="7429D8E2" w14:textId="77777777" w:rsidR="007F7530" w:rsidRPr="00737DBE" w:rsidRDefault="007F7530" w:rsidP="00091DF5">
            <w:pPr>
              <w:jc w:val="both"/>
              <w:rPr>
                <w:rFonts w:ascii="Arial" w:hAnsi="Arial" w:cs="Arial"/>
                <w:lang w:val="el-GR"/>
              </w:rPr>
            </w:pPr>
          </w:p>
          <w:p w14:paraId="7FAFACC3" w14:textId="3A8274A3" w:rsidR="00E60786" w:rsidRPr="00737DBE" w:rsidRDefault="00E60786" w:rsidP="00091DF5">
            <w:pPr>
              <w:jc w:val="both"/>
              <w:rPr>
                <w:rFonts w:ascii="Arial" w:hAnsi="Arial" w:cs="Arial"/>
                <w:lang w:val="el-GR"/>
              </w:rPr>
            </w:pPr>
            <w:r w:rsidRPr="00737DBE">
              <w:rPr>
                <w:rFonts w:ascii="Arial" w:hAnsi="Arial" w:cs="Arial"/>
                <w:lang w:val="el-GR"/>
              </w:rPr>
              <w:t>(</w:t>
            </w:r>
            <w:r w:rsidR="006977CA" w:rsidRPr="00737DBE">
              <w:rPr>
                <w:rFonts w:ascii="Arial" w:hAnsi="Arial" w:cs="Arial"/>
                <w:lang w:val="el-GR"/>
              </w:rPr>
              <w:t>4</w:t>
            </w:r>
            <w:r w:rsidRPr="00737DBE">
              <w:rPr>
                <w:rFonts w:ascii="Arial" w:hAnsi="Arial" w:cs="Arial"/>
                <w:lang w:val="el-GR"/>
              </w:rPr>
              <w:t>) Οι Ομάδες</w:t>
            </w:r>
            <w:r w:rsidR="00E20F80" w:rsidRPr="00737DBE">
              <w:rPr>
                <w:rFonts w:ascii="Arial" w:hAnsi="Arial" w:cs="Arial"/>
                <w:lang w:val="el-GR"/>
              </w:rPr>
              <w:t xml:space="preserve"> Αξιολόγησης</w:t>
            </w:r>
            <w:r w:rsidRPr="00737DBE">
              <w:rPr>
                <w:rFonts w:ascii="Arial" w:hAnsi="Arial" w:cs="Arial"/>
                <w:lang w:val="el-GR"/>
              </w:rPr>
              <w:t xml:space="preserve"> </w:t>
            </w:r>
            <w:r w:rsidR="000E7948" w:rsidRPr="00737DBE">
              <w:rPr>
                <w:rFonts w:ascii="Arial" w:hAnsi="Arial" w:cs="Arial"/>
                <w:lang w:val="el-GR"/>
              </w:rPr>
              <w:t xml:space="preserve">και Στήριξης </w:t>
            </w:r>
            <w:r w:rsidRPr="00737DBE">
              <w:rPr>
                <w:rFonts w:ascii="Arial" w:hAnsi="Arial" w:cs="Arial"/>
                <w:lang w:val="el-GR"/>
              </w:rPr>
              <w:t>ασκούν τις ακόλουθες αρμοδιότητες</w:t>
            </w:r>
            <w:r w:rsidR="00985EB8" w:rsidRPr="00737DBE">
              <w:rPr>
                <w:rFonts w:ascii="Arial" w:hAnsi="Arial" w:cs="Arial"/>
                <w:lang w:val="el-GR"/>
              </w:rPr>
              <w:t xml:space="preserve"> με σκοπό το καλώς νοούμενο συμφέρον των </w:t>
            </w:r>
            <w:r w:rsidR="00EF6068" w:rsidRPr="00737DBE">
              <w:rPr>
                <w:rFonts w:ascii="Arial" w:hAnsi="Arial" w:cs="Arial"/>
                <w:lang w:val="el-GR"/>
              </w:rPr>
              <w:t>μαθητών</w:t>
            </w:r>
            <w:r w:rsidR="00EF4BB1" w:rsidRPr="00737DBE">
              <w:rPr>
                <w:rFonts w:ascii="Arial" w:hAnsi="Arial" w:cs="Arial"/>
                <w:lang w:val="el-GR"/>
              </w:rPr>
              <w:t>-</w:t>
            </w:r>
          </w:p>
          <w:p w14:paraId="1183AD07" w14:textId="77777777" w:rsidR="00E60786" w:rsidRPr="00737DBE" w:rsidRDefault="00E60786" w:rsidP="00091DF5">
            <w:pPr>
              <w:jc w:val="both"/>
              <w:rPr>
                <w:rFonts w:ascii="Arial" w:hAnsi="Arial" w:cs="Arial"/>
                <w:lang w:val="el-GR"/>
              </w:rPr>
            </w:pPr>
          </w:p>
          <w:p w14:paraId="689F1235" w14:textId="3EB163AD" w:rsidR="004A1BDD" w:rsidRPr="00737DBE" w:rsidRDefault="00E60786" w:rsidP="00091DF5">
            <w:pPr>
              <w:jc w:val="both"/>
              <w:rPr>
                <w:rFonts w:ascii="Arial" w:hAnsi="Arial" w:cs="Arial"/>
                <w:lang w:val="el-GR"/>
              </w:rPr>
            </w:pPr>
            <w:r w:rsidRPr="00737DBE">
              <w:rPr>
                <w:rFonts w:ascii="Arial" w:hAnsi="Arial" w:cs="Arial"/>
                <w:lang w:val="el-GR"/>
              </w:rPr>
              <w:t xml:space="preserve">(α) την πραγματοποίηση αξιολογήσεων </w:t>
            </w:r>
            <w:r w:rsidR="0084169B" w:rsidRPr="00737DBE">
              <w:rPr>
                <w:rFonts w:ascii="Arial" w:hAnsi="Arial" w:cs="Arial"/>
                <w:lang w:val="el-GR"/>
              </w:rPr>
              <w:t>μαθητών</w:t>
            </w:r>
            <w:r w:rsidR="00182C06" w:rsidRPr="00737DBE">
              <w:rPr>
                <w:rFonts w:ascii="Arial" w:hAnsi="Arial" w:cs="Arial"/>
                <w:lang w:val="el-GR"/>
              </w:rPr>
              <w:t>,</w:t>
            </w:r>
            <w:r w:rsidR="0084169B" w:rsidRPr="00737DBE">
              <w:rPr>
                <w:rFonts w:ascii="Arial" w:hAnsi="Arial" w:cs="Arial"/>
                <w:lang w:val="el-GR"/>
              </w:rPr>
              <w:t xml:space="preserve"> </w:t>
            </w:r>
            <w:r w:rsidR="00884DC0" w:rsidRPr="00737DBE">
              <w:rPr>
                <w:rFonts w:ascii="Arial" w:hAnsi="Arial" w:cs="Arial"/>
                <w:lang w:val="el-GR"/>
              </w:rPr>
              <w:t xml:space="preserve">οι ανάγκες των οποίων δεν εξυπηρετούνται από την ενισχυμένη στήριξη και </w:t>
            </w:r>
            <w:r w:rsidR="003A7CB0" w:rsidRPr="00737DBE">
              <w:rPr>
                <w:rFonts w:ascii="Arial" w:hAnsi="Arial" w:cs="Arial"/>
                <w:lang w:val="el-GR"/>
              </w:rPr>
              <w:t xml:space="preserve">μαθητών </w:t>
            </w:r>
            <w:r w:rsidR="006F159F" w:rsidRPr="00737DBE">
              <w:rPr>
                <w:rFonts w:ascii="Arial" w:hAnsi="Arial" w:cs="Arial"/>
                <w:lang w:val="el-GR"/>
              </w:rPr>
              <w:t xml:space="preserve">με διαγνωσμένη </w:t>
            </w:r>
            <w:r w:rsidR="006F159F" w:rsidRPr="00737DBE">
              <w:rPr>
                <w:rFonts w:ascii="Arial" w:hAnsi="Arial" w:cs="Arial"/>
                <w:lang w:val="el-GR"/>
              </w:rPr>
              <w:lastRenderedPageBreak/>
              <w:t>αναπηρία, όπως αυτή ορίζεται στη Σύμβαση των Ηνωμένων Εθνών για τα Δικαιώματα των Ατόμων με Αναπηρίες (UNCRPD)</w:t>
            </w:r>
            <w:r w:rsidR="00606840" w:rsidRPr="00737DBE">
              <w:rPr>
                <w:rFonts w:ascii="Arial" w:hAnsi="Arial" w:cs="Arial"/>
                <w:lang w:val="el-GR"/>
              </w:rPr>
              <w:t>·</w:t>
            </w:r>
          </w:p>
          <w:p w14:paraId="0F16DB8B" w14:textId="77777777" w:rsidR="004A1BDD" w:rsidRPr="00737DBE" w:rsidRDefault="004A1BDD" w:rsidP="00091DF5">
            <w:pPr>
              <w:jc w:val="both"/>
              <w:rPr>
                <w:rFonts w:ascii="Arial" w:hAnsi="Arial" w:cs="Arial"/>
                <w:lang w:val="el-GR"/>
              </w:rPr>
            </w:pPr>
          </w:p>
          <w:p w14:paraId="7BE9D032" w14:textId="3649A93B" w:rsidR="004D563A" w:rsidRPr="00737DBE" w:rsidRDefault="004A1BDD" w:rsidP="00091DF5">
            <w:pPr>
              <w:jc w:val="both"/>
              <w:rPr>
                <w:rFonts w:ascii="Arial" w:hAnsi="Arial" w:cs="Arial"/>
                <w:lang w:val="el-GR"/>
              </w:rPr>
            </w:pPr>
            <w:r w:rsidRPr="00737DBE">
              <w:rPr>
                <w:rFonts w:ascii="Arial" w:hAnsi="Arial" w:cs="Arial"/>
                <w:lang w:val="el-GR"/>
              </w:rPr>
              <w:t xml:space="preserve">(β) </w:t>
            </w:r>
            <w:r w:rsidR="006F159F" w:rsidRPr="00737DBE">
              <w:rPr>
                <w:rFonts w:ascii="Arial" w:hAnsi="Arial" w:cs="Arial"/>
                <w:lang w:val="el-GR"/>
              </w:rPr>
              <w:t>τη λήψη απόφασης για τον τρόπο στήριξης</w:t>
            </w:r>
            <w:r w:rsidR="00853835" w:rsidRPr="00737DBE">
              <w:rPr>
                <w:rFonts w:ascii="Arial" w:hAnsi="Arial" w:cs="Arial"/>
                <w:lang w:val="el-GR"/>
              </w:rPr>
              <w:t xml:space="preserve"> των μαθητών που αναφέρονται στην παράγραφο (α) ανωτέρω</w:t>
            </w:r>
            <w:r w:rsidR="006F159F" w:rsidRPr="00737DBE">
              <w:rPr>
                <w:rFonts w:ascii="Arial" w:hAnsi="Arial" w:cs="Arial"/>
                <w:lang w:val="el-GR"/>
              </w:rPr>
              <w:t xml:space="preserve">, το πλαίσιο φοίτησης, τις απαραίτητες εύλογες προσαρμογές </w:t>
            </w:r>
            <w:r w:rsidR="0051531C" w:rsidRPr="00737DBE">
              <w:rPr>
                <w:rFonts w:ascii="Arial" w:hAnsi="Arial" w:cs="Arial"/>
                <w:lang w:val="el-GR"/>
              </w:rPr>
              <w:t xml:space="preserve">και την </w:t>
            </w:r>
            <w:r w:rsidR="006F159F" w:rsidRPr="00737DBE">
              <w:rPr>
                <w:rFonts w:ascii="Arial" w:hAnsi="Arial" w:cs="Arial"/>
                <w:lang w:val="el-GR"/>
              </w:rPr>
              <w:t>παροχή απαραίτητου εξοπλισμού</w:t>
            </w:r>
            <w:r w:rsidR="004D563A" w:rsidRPr="00737DBE">
              <w:rPr>
                <w:rFonts w:ascii="Arial" w:hAnsi="Arial" w:cs="Arial"/>
                <w:lang w:val="el-GR"/>
              </w:rPr>
              <w:t xml:space="preserve"> λαμβανομένων υπόψη-</w:t>
            </w:r>
          </w:p>
          <w:p w14:paraId="1411CD29" w14:textId="77777777" w:rsidR="004D563A" w:rsidRPr="00737DBE" w:rsidRDefault="004D563A" w:rsidP="00091DF5">
            <w:pPr>
              <w:jc w:val="both"/>
              <w:rPr>
                <w:rFonts w:ascii="Arial" w:hAnsi="Arial" w:cs="Arial"/>
                <w:lang w:val="el-GR"/>
              </w:rPr>
            </w:pPr>
          </w:p>
          <w:p w14:paraId="40799C6E" w14:textId="1A544FA7" w:rsidR="006F159F" w:rsidRPr="00737DBE" w:rsidRDefault="004D563A" w:rsidP="00091DF5">
            <w:pPr>
              <w:jc w:val="both"/>
              <w:rPr>
                <w:rFonts w:ascii="Arial" w:hAnsi="Arial" w:cs="Arial"/>
                <w:lang w:val="el-GR"/>
              </w:rPr>
            </w:pPr>
            <w:r w:rsidRPr="00737DBE">
              <w:rPr>
                <w:rFonts w:ascii="Arial" w:hAnsi="Arial" w:cs="Arial"/>
                <w:lang w:val="el-GR"/>
              </w:rPr>
              <w:t>(</w:t>
            </w:r>
            <w:r w:rsidRPr="00737DBE">
              <w:rPr>
                <w:rFonts w:ascii="Arial" w:hAnsi="Arial" w:cs="Arial"/>
              </w:rPr>
              <w:t>i</w:t>
            </w:r>
            <w:r w:rsidRPr="00737DBE">
              <w:rPr>
                <w:rFonts w:ascii="Arial" w:hAnsi="Arial" w:cs="Arial"/>
                <w:lang w:val="el-GR"/>
              </w:rPr>
              <w:t xml:space="preserve">) των απόψεων τόσο των γονέων όσο και του ίδιου του </w:t>
            </w:r>
            <w:r w:rsidR="00853835" w:rsidRPr="00737DBE">
              <w:rPr>
                <w:rFonts w:ascii="Arial" w:hAnsi="Arial" w:cs="Arial"/>
                <w:lang w:val="el-GR"/>
              </w:rPr>
              <w:t>μαθητή</w:t>
            </w:r>
            <w:r w:rsidRPr="00737DBE">
              <w:rPr>
                <w:rFonts w:ascii="Arial" w:hAnsi="Arial" w:cs="Arial"/>
                <w:lang w:val="el-GR"/>
              </w:rPr>
              <w:t xml:space="preserve"> ανάλογα με το</w:t>
            </w:r>
            <w:r w:rsidR="000A5CE5" w:rsidRPr="00737DBE">
              <w:rPr>
                <w:rFonts w:ascii="Arial" w:hAnsi="Arial" w:cs="Arial"/>
                <w:lang w:val="el-GR"/>
              </w:rPr>
              <w:t>ν</w:t>
            </w:r>
            <w:r w:rsidRPr="00737DBE">
              <w:rPr>
                <w:rFonts w:ascii="Arial" w:hAnsi="Arial" w:cs="Arial"/>
                <w:lang w:val="el-GR"/>
              </w:rPr>
              <w:t xml:space="preserve"> βαθμό αντίληψης και ωριμότητάς του</w:t>
            </w:r>
            <w:r w:rsidR="00E20AF3" w:rsidRPr="00737DBE">
              <w:rPr>
                <w:rFonts w:ascii="Arial" w:hAnsi="Arial" w:cs="Arial"/>
                <w:lang w:val="el-GR"/>
              </w:rPr>
              <w:t>·</w:t>
            </w:r>
          </w:p>
          <w:p w14:paraId="25916202" w14:textId="77777777" w:rsidR="004D563A" w:rsidRPr="00737DBE" w:rsidRDefault="004D563A" w:rsidP="00091DF5">
            <w:pPr>
              <w:jc w:val="both"/>
              <w:rPr>
                <w:rFonts w:ascii="Arial" w:hAnsi="Arial" w:cs="Arial"/>
                <w:lang w:val="el-GR"/>
              </w:rPr>
            </w:pPr>
          </w:p>
          <w:p w14:paraId="733A1860" w14:textId="73CFA09E" w:rsidR="004D563A" w:rsidRPr="00737DBE" w:rsidRDefault="004D563A" w:rsidP="004D563A">
            <w:pPr>
              <w:jc w:val="both"/>
              <w:rPr>
                <w:rFonts w:ascii="Arial" w:hAnsi="Arial" w:cs="Arial"/>
                <w:lang w:val="el-GR"/>
              </w:rPr>
            </w:pPr>
            <w:r w:rsidRPr="00737DBE">
              <w:rPr>
                <w:rFonts w:ascii="Arial" w:hAnsi="Arial" w:cs="Arial"/>
                <w:lang w:val="el-GR"/>
              </w:rPr>
              <w:t>(</w:t>
            </w:r>
            <w:r w:rsidRPr="00737DBE">
              <w:rPr>
                <w:rFonts w:ascii="Arial" w:hAnsi="Arial" w:cs="Arial"/>
              </w:rPr>
              <w:t>ii</w:t>
            </w:r>
            <w:r w:rsidRPr="00737DBE">
              <w:rPr>
                <w:rFonts w:ascii="Arial" w:hAnsi="Arial" w:cs="Arial"/>
                <w:lang w:val="el-GR"/>
              </w:rPr>
              <w:t>) των προσωπικών, περιβαλλοντικών και συγκυριακών παραγόντων και της αλληλεπίδρασης αυτών·</w:t>
            </w:r>
          </w:p>
          <w:p w14:paraId="13C485B0" w14:textId="458DC390" w:rsidR="006F159F" w:rsidRPr="00737DBE" w:rsidRDefault="006F159F" w:rsidP="00091DF5">
            <w:pPr>
              <w:jc w:val="both"/>
              <w:rPr>
                <w:rFonts w:ascii="Arial" w:hAnsi="Arial" w:cs="Arial"/>
                <w:lang w:val="el-GR"/>
              </w:rPr>
            </w:pPr>
          </w:p>
          <w:p w14:paraId="6A944AEB" w14:textId="12DA0529" w:rsidR="000D6A35" w:rsidRPr="00737DBE" w:rsidRDefault="000D6A35" w:rsidP="00091DF5">
            <w:pPr>
              <w:jc w:val="both"/>
              <w:rPr>
                <w:rFonts w:ascii="Arial" w:hAnsi="Arial" w:cs="Arial"/>
                <w:lang w:val="el-GR"/>
              </w:rPr>
            </w:pPr>
            <w:r w:rsidRPr="00737DBE">
              <w:rPr>
                <w:rFonts w:ascii="Arial" w:hAnsi="Arial" w:cs="Arial"/>
                <w:lang w:val="el-GR"/>
              </w:rPr>
              <w:t xml:space="preserve">(γ) </w:t>
            </w:r>
            <w:r w:rsidR="00E20AF3" w:rsidRPr="00737DBE">
              <w:rPr>
                <w:rFonts w:ascii="Arial" w:hAnsi="Arial" w:cs="Arial"/>
                <w:lang w:val="el-GR"/>
              </w:rPr>
              <w:t>την</w:t>
            </w:r>
            <w:r w:rsidRPr="00737DBE">
              <w:rPr>
                <w:rFonts w:ascii="Arial" w:hAnsi="Arial" w:cs="Arial"/>
                <w:lang w:val="el-GR"/>
              </w:rPr>
              <w:t xml:space="preserve"> παροχή συστάσεων προς τους γονείς για την κατάλληλη στήριξη των παιδιών τους</w:t>
            </w:r>
            <w:r w:rsidR="00E20AF3" w:rsidRPr="00737DBE">
              <w:rPr>
                <w:rFonts w:ascii="Arial" w:hAnsi="Arial" w:cs="Arial"/>
                <w:lang w:val="el-GR"/>
              </w:rPr>
              <w:t>·</w:t>
            </w:r>
          </w:p>
          <w:p w14:paraId="01937D15" w14:textId="77777777" w:rsidR="000D6A35" w:rsidRPr="00737DBE" w:rsidRDefault="000D6A35" w:rsidP="00091DF5">
            <w:pPr>
              <w:jc w:val="both"/>
              <w:rPr>
                <w:rFonts w:ascii="Arial" w:hAnsi="Arial" w:cs="Arial"/>
                <w:lang w:val="el-GR"/>
              </w:rPr>
            </w:pPr>
          </w:p>
          <w:p w14:paraId="6E5BD71E" w14:textId="70043C41" w:rsidR="00E60786" w:rsidRPr="00737DBE" w:rsidRDefault="00E60786" w:rsidP="00091DF5">
            <w:pPr>
              <w:jc w:val="both"/>
              <w:rPr>
                <w:rFonts w:ascii="Arial" w:hAnsi="Arial" w:cs="Arial"/>
                <w:lang w:val="el-GR"/>
              </w:rPr>
            </w:pPr>
            <w:r w:rsidRPr="00737DBE">
              <w:rPr>
                <w:rFonts w:ascii="Arial" w:hAnsi="Arial" w:cs="Arial"/>
                <w:lang w:val="el-GR"/>
              </w:rPr>
              <w:t>(</w:t>
            </w:r>
            <w:r w:rsidR="00E54745" w:rsidRPr="00737DBE">
              <w:rPr>
                <w:rFonts w:ascii="Arial" w:hAnsi="Arial" w:cs="Arial"/>
                <w:lang w:val="el-GR"/>
              </w:rPr>
              <w:t>δ</w:t>
            </w:r>
            <w:r w:rsidRPr="00737DBE">
              <w:rPr>
                <w:rFonts w:ascii="Arial" w:hAnsi="Arial" w:cs="Arial"/>
                <w:lang w:val="el-GR"/>
              </w:rPr>
              <w:t>) τη συνεχή παρακολούθηση του περιβάλλοντος μάθησης και διδασκαλίας και το</w:t>
            </w:r>
            <w:r w:rsidR="005A582F" w:rsidRPr="00737DBE">
              <w:rPr>
                <w:rFonts w:ascii="Arial" w:hAnsi="Arial" w:cs="Arial"/>
                <w:lang w:val="el-GR"/>
              </w:rPr>
              <w:t>ν</w:t>
            </w:r>
            <w:r w:rsidRPr="00737DBE">
              <w:rPr>
                <w:rFonts w:ascii="Arial" w:hAnsi="Arial" w:cs="Arial"/>
                <w:lang w:val="el-GR"/>
              </w:rPr>
              <w:t xml:space="preserve"> συντονισμό της στήριξης και της επικοινωνίας μεταξύ γονέων, εκπαιδευτικών και επαγγελματιών·</w:t>
            </w:r>
          </w:p>
          <w:p w14:paraId="54588532" w14:textId="77777777" w:rsidR="00E60786" w:rsidRPr="00737DBE" w:rsidRDefault="00E60786" w:rsidP="00091DF5">
            <w:pPr>
              <w:jc w:val="both"/>
              <w:rPr>
                <w:rFonts w:ascii="Arial" w:hAnsi="Arial" w:cs="Arial"/>
                <w:lang w:val="el-GR"/>
              </w:rPr>
            </w:pPr>
          </w:p>
          <w:p w14:paraId="6B6B1D0A" w14:textId="6D887BF4" w:rsidR="002A4876" w:rsidRPr="00737DBE" w:rsidRDefault="002A4876" w:rsidP="002A4876">
            <w:pPr>
              <w:jc w:val="both"/>
              <w:rPr>
                <w:rFonts w:ascii="Arial" w:hAnsi="Arial" w:cs="Arial"/>
                <w:lang w:val="el-GR"/>
              </w:rPr>
            </w:pPr>
            <w:r w:rsidRPr="00737DBE">
              <w:rPr>
                <w:rFonts w:ascii="Arial" w:hAnsi="Arial" w:cs="Arial"/>
                <w:lang w:val="el-GR"/>
              </w:rPr>
              <w:t>(</w:t>
            </w:r>
            <w:r w:rsidR="00E54745" w:rsidRPr="00737DBE">
              <w:rPr>
                <w:rFonts w:ascii="Arial" w:hAnsi="Arial" w:cs="Arial"/>
                <w:lang w:val="el-GR"/>
              </w:rPr>
              <w:t>ε</w:t>
            </w:r>
            <w:r w:rsidRPr="00737DBE">
              <w:rPr>
                <w:rFonts w:ascii="Arial" w:hAnsi="Arial" w:cs="Arial"/>
                <w:lang w:val="el-GR"/>
              </w:rPr>
              <w:t>) την πραγματοποίηση επαναξιολόγησης·</w:t>
            </w:r>
          </w:p>
          <w:p w14:paraId="15655499" w14:textId="77777777" w:rsidR="002A4876" w:rsidRPr="00737DBE" w:rsidRDefault="002A4876" w:rsidP="00091DF5">
            <w:pPr>
              <w:jc w:val="both"/>
              <w:rPr>
                <w:rFonts w:ascii="Arial" w:hAnsi="Arial" w:cs="Arial"/>
                <w:lang w:val="el-GR"/>
              </w:rPr>
            </w:pPr>
          </w:p>
          <w:p w14:paraId="62FAAD32" w14:textId="51614232" w:rsidR="00E60786" w:rsidRPr="00737DBE" w:rsidRDefault="00E60786" w:rsidP="00091DF5">
            <w:pPr>
              <w:jc w:val="both"/>
              <w:rPr>
                <w:rFonts w:ascii="Arial" w:hAnsi="Arial" w:cs="Arial"/>
                <w:lang w:val="el-GR"/>
              </w:rPr>
            </w:pPr>
            <w:r w:rsidRPr="00737DBE">
              <w:rPr>
                <w:rFonts w:ascii="Arial" w:hAnsi="Arial" w:cs="Arial"/>
                <w:lang w:val="el-GR"/>
              </w:rPr>
              <w:t>(</w:t>
            </w:r>
            <w:r w:rsidR="00E54745" w:rsidRPr="00737DBE">
              <w:rPr>
                <w:rFonts w:ascii="Arial" w:hAnsi="Arial" w:cs="Arial"/>
                <w:lang w:val="el-GR"/>
              </w:rPr>
              <w:t>στ</w:t>
            </w:r>
            <w:r w:rsidRPr="00737DBE">
              <w:rPr>
                <w:rFonts w:ascii="Arial" w:hAnsi="Arial" w:cs="Arial"/>
                <w:lang w:val="el-GR"/>
              </w:rPr>
              <w:t xml:space="preserve">) οποιαδήποτε καθήκοντα και αρμοδιότητες τους ανατίθενται σύμφωνα µε τον παρόντα Νόμο, καθώς και οποιαδήποτε άλλα καθήκοντα ή </w:t>
            </w:r>
            <w:r w:rsidR="00F855FF" w:rsidRPr="00737DBE">
              <w:rPr>
                <w:rFonts w:ascii="Arial" w:hAnsi="Arial" w:cs="Arial"/>
                <w:lang w:val="el-GR"/>
              </w:rPr>
              <w:t>αρμοδιότητες</w:t>
            </w:r>
            <w:r w:rsidRPr="00737DBE">
              <w:rPr>
                <w:rFonts w:ascii="Arial" w:hAnsi="Arial" w:cs="Arial"/>
                <w:lang w:val="el-GR"/>
              </w:rPr>
              <w:t xml:space="preserve"> τους ανατίθενται </w:t>
            </w:r>
            <w:r w:rsidR="00F855FF" w:rsidRPr="00737DBE">
              <w:rPr>
                <w:rFonts w:ascii="Arial" w:hAnsi="Arial" w:cs="Arial"/>
                <w:lang w:val="el-GR"/>
              </w:rPr>
              <w:t>σύμφωνα</w:t>
            </w:r>
            <w:r w:rsidRPr="00737DBE">
              <w:rPr>
                <w:rFonts w:ascii="Arial" w:hAnsi="Arial" w:cs="Arial"/>
                <w:lang w:val="el-GR"/>
              </w:rPr>
              <w:t xml:space="preserve"> µε </w:t>
            </w:r>
            <w:r w:rsidR="00F855FF" w:rsidRPr="00737DBE">
              <w:rPr>
                <w:rFonts w:ascii="Arial" w:hAnsi="Arial" w:cs="Arial"/>
                <w:lang w:val="el-GR"/>
              </w:rPr>
              <w:t>Κανονισμούς</w:t>
            </w:r>
            <w:r w:rsidR="00E20AF3" w:rsidRPr="00737DBE">
              <w:rPr>
                <w:rFonts w:ascii="Arial" w:hAnsi="Arial" w:cs="Arial"/>
                <w:lang w:val="el-GR"/>
              </w:rPr>
              <w:t xml:space="preserve"> </w:t>
            </w:r>
            <w:r w:rsidR="00380BC5" w:rsidRPr="00737DBE">
              <w:rPr>
                <w:rFonts w:ascii="Arial" w:hAnsi="Arial" w:cs="Arial"/>
                <w:lang w:val="el-GR"/>
              </w:rPr>
              <w:t xml:space="preserve">που εκδίδονται δυνάμει της παραγράφου (1) του άρθρου </w:t>
            </w:r>
            <w:r w:rsidR="00BF03CA" w:rsidRPr="00737DBE">
              <w:rPr>
                <w:rFonts w:ascii="Arial" w:hAnsi="Arial" w:cs="Arial"/>
                <w:lang w:val="el-GR"/>
              </w:rPr>
              <w:t xml:space="preserve">26 </w:t>
            </w:r>
            <w:r w:rsidR="00380BC5" w:rsidRPr="00737DBE">
              <w:rPr>
                <w:rFonts w:ascii="Arial" w:hAnsi="Arial" w:cs="Arial"/>
                <w:lang w:val="el-GR"/>
              </w:rPr>
              <w:t xml:space="preserve">του </w:t>
            </w:r>
            <w:r w:rsidR="00E20AF3" w:rsidRPr="00737DBE">
              <w:rPr>
                <w:rFonts w:ascii="Arial" w:hAnsi="Arial" w:cs="Arial"/>
                <w:lang w:val="el-GR"/>
              </w:rPr>
              <w:t>παρόντος Νόμου</w:t>
            </w:r>
            <w:r w:rsidRPr="00737DBE">
              <w:rPr>
                <w:rFonts w:ascii="Arial" w:hAnsi="Arial" w:cs="Arial"/>
                <w:lang w:val="el-GR"/>
              </w:rPr>
              <w:t>.</w:t>
            </w:r>
          </w:p>
          <w:p w14:paraId="45D355CB" w14:textId="77777777" w:rsidR="00E60786" w:rsidRPr="00737DBE" w:rsidRDefault="00E60786" w:rsidP="00091DF5">
            <w:pPr>
              <w:jc w:val="both"/>
              <w:rPr>
                <w:rFonts w:ascii="Arial" w:hAnsi="Arial" w:cs="Arial"/>
                <w:lang w:val="el-GR"/>
              </w:rPr>
            </w:pPr>
          </w:p>
          <w:p w14:paraId="4107CD48" w14:textId="48D0B0D0" w:rsidR="00002D3F" w:rsidRPr="00737DBE" w:rsidRDefault="00002D3F" w:rsidP="00091DF5">
            <w:pPr>
              <w:jc w:val="both"/>
              <w:rPr>
                <w:rFonts w:ascii="Arial" w:hAnsi="Arial" w:cs="Arial"/>
                <w:lang w:val="el-GR"/>
              </w:rPr>
            </w:pPr>
            <w:r w:rsidRPr="00737DBE">
              <w:rPr>
                <w:rFonts w:ascii="Arial" w:hAnsi="Arial" w:cs="Arial"/>
                <w:lang w:val="el-GR"/>
              </w:rPr>
              <w:t>(</w:t>
            </w:r>
            <w:r w:rsidR="006977CA" w:rsidRPr="00737DBE">
              <w:rPr>
                <w:rFonts w:ascii="Arial" w:hAnsi="Arial" w:cs="Arial"/>
                <w:lang w:val="el-GR"/>
              </w:rPr>
              <w:t>5</w:t>
            </w:r>
            <w:r w:rsidRPr="00737DBE">
              <w:rPr>
                <w:rFonts w:ascii="Arial" w:hAnsi="Arial" w:cs="Arial"/>
                <w:lang w:val="el-GR"/>
              </w:rPr>
              <w:t xml:space="preserve">) Οι Ομάδες Αξιολόγησης και Στήριξης </w:t>
            </w:r>
            <w:r w:rsidR="00FF6B26" w:rsidRPr="00737DBE">
              <w:rPr>
                <w:rFonts w:ascii="Arial" w:hAnsi="Arial" w:cs="Arial"/>
                <w:lang w:val="el-GR"/>
              </w:rPr>
              <w:t xml:space="preserve">δύνανται να </w:t>
            </w:r>
            <w:r w:rsidRPr="00737DBE">
              <w:rPr>
                <w:rFonts w:ascii="Arial" w:hAnsi="Arial" w:cs="Arial"/>
                <w:lang w:val="el-GR"/>
              </w:rPr>
              <w:t xml:space="preserve">αξιολογούν </w:t>
            </w:r>
            <w:r w:rsidR="00853835" w:rsidRPr="00737DBE">
              <w:rPr>
                <w:rFonts w:ascii="Arial" w:hAnsi="Arial" w:cs="Arial"/>
                <w:lang w:val="el-GR"/>
              </w:rPr>
              <w:t>μαθητές οι οποίοι</w:t>
            </w:r>
            <w:r w:rsidR="00FF6B26" w:rsidRPr="00737DBE">
              <w:rPr>
                <w:rFonts w:ascii="Arial" w:hAnsi="Arial" w:cs="Arial"/>
                <w:lang w:val="el-GR"/>
              </w:rPr>
              <w:t xml:space="preserve"> φοιτούν σε ιδιωτικό σχολείο </w:t>
            </w:r>
            <w:r w:rsidR="00BD7FD2" w:rsidRPr="00737DBE">
              <w:rPr>
                <w:rFonts w:ascii="Arial" w:hAnsi="Arial" w:cs="Arial"/>
                <w:lang w:val="el-GR"/>
              </w:rPr>
              <w:t>και</w:t>
            </w:r>
            <w:r w:rsidRPr="00737DBE">
              <w:rPr>
                <w:rFonts w:ascii="Arial" w:hAnsi="Arial" w:cs="Arial"/>
                <w:lang w:val="el-GR"/>
              </w:rPr>
              <w:t xml:space="preserve"> </w:t>
            </w:r>
            <w:r w:rsidR="00FF6B26" w:rsidRPr="00737DBE">
              <w:rPr>
                <w:rFonts w:ascii="Arial" w:hAnsi="Arial" w:cs="Arial"/>
                <w:lang w:val="el-GR"/>
              </w:rPr>
              <w:t>φέρουν διάγνωση αναπηρίας</w:t>
            </w:r>
            <w:r w:rsidR="000A5CE5" w:rsidRPr="00737DBE">
              <w:rPr>
                <w:rFonts w:ascii="Arial" w:hAnsi="Arial" w:cs="Arial"/>
                <w:lang w:val="el-GR"/>
              </w:rPr>
              <w:t>,</w:t>
            </w:r>
            <w:r w:rsidR="00FF6B26" w:rsidRPr="00737DBE">
              <w:rPr>
                <w:rFonts w:ascii="Arial" w:hAnsi="Arial" w:cs="Arial"/>
                <w:lang w:val="el-GR"/>
              </w:rPr>
              <w:t xml:space="preserve"> όπως αυτή ορίζεται στη Σύμβαση των Ηνωμένων Εθνών για τα Δικαιώματα των Ατόμων με Αναπηρίες (UNCRPD)</w:t>
            </w:r>
            <w:r w:rsidR="000A5CE5" w:rsidRPr="00737DBE">
              <w:rPr>
                <w:rFonts w:ascii="Arial" w:hAnsi="Arial" w:cs="Arial"/>
                <w:lang w:val="el-GR"/>
              </w:rPr>
              <w:t>,</w:t>
            </w:r>
            <w:r w:rsidR="00FF6B26" w:rsidRPr="00737DBE">
              <w:rPr>
                <w:rFonts w:ascii="Arial" w:hAnsi="Arial" w:cs="Arial"/>
                <w:lang w:val="el-GR"/>
              </w:rPr>
              <w:t xml:space="preserve"> και</w:t>
            </w:r>
            <w:r w:rsidR="00182C06" w:rsidRPr="00737DBE">
              <w:rPr>
                <w:rFonts w:ascii="Arial" w:hAnsi="Arial" w:cs="Arial"/>
                <w:lang w:val="el-GR"/>
              </w:rPr>
              <w:t xml:space="preserve"> </w:t>
            </w:r>
            <w:r w:rsidRPr="00737DBE">
              <w:rPr>
                <w:rFonts w:ascii="Arial" w:hAnsi="Arial" w:cs="Arial"/>
                <w:lang w:val="el-GR"/>
              </w:rPr>
              <w:t xml:space="preserve">παραπέμπονται από τους γονείς </w:t>
            </w:r>
            <w:r w:rsidR="00FF6B26" w:rsidRPr="00737DBE">
              <w:rPr>
                <w:rFonts w:ascii="Arial" w:hAnsi="Arial" w:cs="Arial"/>
                <w:lang w:val="el-GR"/>
              </w:rPr>
              <w:t>τους, χωρίς υποχρέωση στήριξης</w:t>
            </w:r>
            <w:r w:rsidRPr="00737DBE">
              <w:rPr>
                <w:rFonts w:ascii="Arial" w:hAnsi="Arial" w:cs="Arial"/>
                <w:lang w:val="el-GR"/>
              </w:rPr>
              <w:t>.</w:t>
            </w:r>
          </w:p>
          <w:p w14:paraId="702F73CC" w14:textId="77777777" w:rsidR="00DE7D4F" w:rsidRPr="00737DBE" w:rsidRDefault="00DE7D4F" w:rsidP="00091DF5">
            <w:pPr>
              <w:jc w:val="both"/>
              <w:rPr>
                <w:rFonts w:ascii="Arial" w:hAnsi="Arial" w:cs="Arial"/>
                <w:lang w:val="el-GR"/>
              </w:rPr>
            </w:pPr>
          </w:p>
          <w:p w14:paraId="578F2589" w14:textId="091C05E4" w:rsidR="00E60786" w:rsidRPr="00737DBE" w:rsidRDefault="00E60786" w:rsidP="00091DF5">
            <w:pPr>
              <w:jc w:val="both"/>
              <w:rPr>
                <w:rFonts w:ascii="Arial" w:hAnsi="Arial" w:cs="Arial"/>
                <w:lang w:val="el-GR"/>
              </w:rPr>
            </w:pPr>
            <w:r w:rsidRPr="00737DBE">
              <w:rPr>
                <w:rFonts w:ascii="Arial" w:hAnsi="Arial" w:cs="Arial"/>
                <w:lang w:val="el-GR"/>
              </w:rPr>
              <w:t>(</w:t>
            </w:r>
            <w:r w:rsidR="006977CA" w:rsidRPr="00737DBE">
              <w:rPr>
                <w:rFonts w:ascii="Arial" w:hAnsi="Arial" w:cs="Arial"/>
                <w:lang w:val="el-GR"/>
              </w:rPr>
              <w:t>6</w:t>
            </w:r>
            <w:r w:rsidRPr="00737DBE">
              <w:rPr>
                <w:rFonts w:ascii="Arial" w:hAnsi="Arial" w:cs="Arial"/>
                <w:lang w:val="el-GR"/>
              </w:rPr>
              <w:t xml:space="preserve">) </w:t>
            </w:r>
            <w:r w:rsidR="00240D01" w:rsidRPr="00737DBE">
              <w:rPr>
                <w:rFonts w:ascii="Arial" w:hAnsi="Arial" w:cs="Arial"/>
                <w:lang w:val="el-GR"/>
              </w:rPr>
              <w:t xml:space="preserve">Η </w:t>
            </w:r>
            <w:r w:rsidR="00F34C68" w:rsidRPr="00737DBE">
              <w:rPr>
                <w:rFonts w:ascii="Arial" w:hAnsi="Arial" w:cs="Arial"/>
                <w:lang w:val="el-GR"/>
              </w:rPr>
              <w:t>Α</w:t>
            </w:r>
            <w:r w:rsidR="00240D01" w:rsidRPr="00737DBE">
              <w:rPr>
                <w:rFonts w:ascii="Arial" w:hAnsi="Arial" w:cs="Arial"/>
                <w:lang w:val="el-GR"/>
              </w:rPr>
              <w:t xml:space="preserve">ρμόδια </w:t>
            </w:r>
            <w:r w:rsidR="00F34C68" w:rsidRPr="00737DBE">
              <w:rPr>
                <w:rFonts w:ascii="Arial" w:hAnsi="Arial" w:cs="Arial"/>
                <w:lang w:val="el-GR"/>
              </w:rPr>
              <w:t>Α</w:t>
            </w:r>
            <w:r w:rsidR="00240D01" w:rsidRPr="00737DBE">
              <w:rPr>
                <w:rFonts w:ascii="Arial" w:hAnsi="Arial" w:cs="Arial"/>
                <w:lang w:val="el-GR"/>
              </w:rPr>
              <w:t>ρχή</w:t>
            </w:r>
            <w:r w:rsidR="002A1C01" w:rsidRPr="00737DBE">
              <w:rPr>
                <w:rFonts w:ascii="Arial" w:hAnsi="Arial" w:cs="Arial"/>
                <w:lang w:val="el-GR"/>
              </w:rPr>
              <w:t xml:space="preserve"> </w:t>
            </w:r>
            <w:r w:rsidRPr="00737DBE">
              <w:rPr>
                <w:rFonts w:ascii="Arial" w:hAnsi="Arial" w:cs="Arial"/>
                <w:lang w:val="el-GR"/>
              </w:rPr>
              <w:t xml:space="preserve">μεριμνά για τη στελέχωση των Ομάδων </w:t>
            </w:r>
            <w:r w:rsidR="007A3246" w:rsidRPr="00737DBE">
              <w:rPr>
                <w:rFonts w:ascii="Arial" w:hAnsi="Arial" w:cs="Arial"/>
                <w:lang w:val="el-GR"/>
              </w:rPr>
              <w:t>Αξιολόγησης</w:t>
            </w:r>
            <w:r w:rsidR="00182C06" w:rsidRPr="00737DBE">
              <w:rPr>
                <w:rFonts w:ascii="Arial" w:hAnsi="Arial" w:cs="Arial"/>
                <w:lang w:val="el-GR"/>
              </w:rPr>
              <w:t xml:space="preserve"> και Στήριξης</w:t>
            </w:r>
            <w:r w:rsidR="007A3246" w:rsidRPr="00737DBE">
              <w:rPr>
                <w:rFonts w:ascii="Arial" w:hAnsi="Arial" w:cs="Arial"/>
                <w:lang w:val="el-GR"/>
              </w:rPr>
              <w:t xml:space="preserve"> </w:t>
            </w:r>
            <w:r w:rsidRPr="00737DBE">
              <w:rPr>
                <w:rFonts w:ascii="Arial" w:hAnsi="Arial" w:cs="Arial"/>
                <w:lang w:val="el-GR"/>
              </w:rPr>
              <w:t xml:space="preserve">µε διοικητικό και </w:t>
            </w:r>
            <w:r w:rsidR="00F855FF" w:rsidRPr="00737DBE">
              <w:rPr>
                <w:rFonts w:ascii="Arial" w:hAnsi="Arial" w:cs="Arial"/>
                <w:lang w:val="el-GR"/>
              </w:rPr>
              <w:t>γραμματειακό</w:t>
            </w:r>
            <w:r w:rsidRPr="00737DBE">
              <w:rPr>
                <w:rFonts w:ascii="Arial" w:hAnsi="Arial" w:cs="Arial"/>
                <w:lang w:val="el-GR"/>
              </w:rPr>
              <w:t xml:space="preserve"> προσωπικό και για τον </w:t>
            </w:r>
            <w:r w:rsidR="00F855FF" w:rsidRPr="00737DBE">
              <w:rPr>
                <w:rFonts w:ascii="Arial" w:hAnsi="Arial" w:cs="Arial"/>
                <w:lang w:val="el-GR"/>
              </w:rPr>
              <w:t>εφοδιασμό</w:t>
            </w:r>
            <w:r w:rsidRPr="00737DBE">
              <w:rPr>
                <w:rFonts w:ascii="Arial" w:hAnsi="Arial" w:cs="Arial"/>
                <w:lang w:val="el-GR"/>
              </w:rPr>
              <w:t xml:space="preserve"> τους µε </w:t>
            </w:r>
            <w:r w:rsidR="00F855FF" w:rsidRPr="00737DBE">
              <w:rPr>
                <w:rFonts w:ascii="Arial" w:hAnsi="Arial" w:cs="Arial"/>
                <w:lang w:val="el-GR"/>
              </w:rPr>
              <w:t>μέσα</w:t>
            </w:r>
            <w:r w:rsidRPr="00737DBE">
              <w:rPr>
                <w:rFonts w:ascii="Arial" w:hAnsi="Arial" w:cs="Arial"/>
                <w:lang w:val="el-GR"/>
              </w:rPr>
              <w:t>, ανάλογα µε τις ανάγκες τους.</w:t>
            </w:r>
          </w:p>
          <w:p w14:paraId="51B7F364" w14:textId="77777777" w:rsidR="00D55C03" w:rsidRPr="00737DBE" w:rsidRDefault="00D55C03" w:rsidP="00D55C03">
            <w:pPr>
              <w:jc w:val="both"/>
              <w:rPr>
                <w:rFonts w:ascii="Arial" w:hAnsi="Arial" w:cs="Arial"/>
                <w:lang w:val="el-GR"/>
              </w:rPr>
            </w:pPr>
          </w:p>
          <w:p w14:paraId="45FAC5EA" w14:textId="1B3565F0" w:rsidR="00002D3F" w:rsidRPr="00737DBE" w:rsidRDefault="00BF03CA" w:rsidP="00002D3F">
            <w:pPr>
              <w:jc w:val="both"/>
              <w:rPr>
                <w:rFonts w:ascii="Arial" w:hAnsi="Arial" w:cs="Arial"/>
                <w:lang w:val="el-GR"/>
              </w:rPr>
            </w:pPr>
            <w:bookmarkStart w:id="1" w:name="_Hlk72253794"/>
            <w:r w:rsidRPr="00737DBE">
              <w:rPr>
                <w:rFonts w:ascii="Arial" w:hAnsi="Arial" w:cs="Arial"/>
                <w:b/>
                <w:lang w:val="el-GR"/>
              </w:rPr>
              <w:t>19</w:t>
            </w:r>
            <w:r w:rsidR="00002D3F" w:rsidRPr="00737DBE">
              <w:rPr>
                <w:rFonts w:ascii="Arial" w:hAnsi="Arial" w:cs="Arial"/>
                <w:b/>
                <w:lang w:val="el-GR"/>
              </w:rPr>
              <w:t xml:space="preserve">. </w:t>
            </w:r>
            <w:r w:rsidR="00002D3F" w:rsidRPr="00737DBE">
              <w:rPr>
                <w:rFonts w:ascii="Arial" w:hAnsi="Arial" w:cs="Arial"/>
                <w:lang w:val="el-GR"/>
              </w:rPr>
              <w:t xml:space="preserve">– (1) </w:t>
            </w:r>
            <w:r w:rsidR="00485DCA" w:rsidRPr="00737DBE">
              <w:rPr>
                <w:rFonts w:ascii="Arial" w:hAnsi="Arial" w:cs="Arial"/>
                <w:lang w:val="el-GR"/>
              </w:rPr>
              <w:t xml:space="preserve">Συστήνεται </w:t>
            </w:r>
            <w:r w:rsidR="00002D3F" w:rsidRPr="00737DBE">
              <w:rPr>
                <w:rFonts w:ascii="Arial" w:hAnsi="Arial" w:cs="Arial"/>
                <w:lang w:val="el-GR"/>
              </w:rPr>
              <w:t xml:space="preserve">Δευτεροβάθμιο Σώμα Εξέτασης Ενστάσεων, </w:t>
            </w:r>
            <w:r w:rsidR="002025EC" w:rsidRPr="00737DBE">
              <w:rPr>
                <w:rFonts w:ascii="Arial" w:hAnsi="Arial" w:cs="Arial"/>
                <w:lang w:val="el-GR"/>
              </w:rPr>
              <w:t>το οποίο αποτελείται από-</w:t>
            </w:r>
          </w:p>
          <w:p w14:paraId="54DDCF1D" w14:textId="5C5F6586" w:rsidR="002025EC" w:rsidRPr="00737DBE" w:rsidRDefault="002025EC" w:rsidP="00002D3F">
            <w:pPr>
              <w:jc w:val="both"/>
              <w:rPr>
                <w:rFonts w:ascii="Arial" w:hAnsi="Arial" w:cs="Arial"/>
                <w:lang w:val="el-GR"/>
              </w:rPr>
            </w:pPr>
          </w:p>
          <w:p w14:paraId="6FA04EEA" w14:textId="10A6EA42" w:rsidR="009D356F" w:rsidRPr="00737DBE" w:rsidRDefault="002025EC" w:rsidP="009D356F">
            <w:pPr>
              <w:jc w:val="both"/>
              <w:rPr>
                <w:rFonts w:ascii="Arial" w:hAnsi="Arial" w:cs="Arial"/>
                <w:lang w:val="el-GR"/>
              </w:rPr>
            </w:pPr>
            <w:r w:rsidRPr="00737DBE">
              <w:rPr>
                <w:rFonts w:ascii="Arial" w:hAnsi="Arial" w:cs="Arial"/>
                <w:lang w:val="el-GR"/>
              </w:rPr>
              <w:t xml:space="preserve">(α) </w:t>
            </w:r>
            <w:r w:rsidR="009D356F" w:rsidRPr="00737DBE">
              <w:rPr>
                <w:rFonts w:ascii="Arial" w:hAnsi="Arial" w:cs="Arial"/>
                <w:lang w:val="el-GR"/>
              </w:rPr>
              <w:t>τον Γενικό Διευθυντή του Υπουργείου ή εκπρόσωπό του, ως πρόεδρο·</w:t>
            </w:r>
          </w:p>
          <w:p w14:paraId="7400693B" w14:textId="77777777" w:rsidR="009D356F" w:rsidRPr="00737DBE" w:rsidRDefault="009D356F" w:rsidP="009D356F">
            <w:pPr>
              <w:jc w:val="both"/>
              <w:rPr>
                <w:rFonts w:ascii="Arial" w:hAnsi="Arial" w:cs="Arial"/>
                <w:lang w:val="el-GR"/>
              </w:rPr>
            </w:pPr>
          </w:p>
          <w:p w14:paraId="3220B7C3" w14:textId="77777777" w:rsidR="009D356F" w:rsidRPr="00737DBE" w:rsidRDefault="009D356F" w:rsidP="009D356F">
            <w:pPr>
              <w:jc w:val="both"/>
              <w:rPr>
                <w:rFonts w:ascii="Arial" w:hAnsi="Arial" w:cs="Arial"/>
                <w:lang w:val="el-GR"/>
              </w:rPr>
            </w:pPr>
            <w:r w:rsidRPr="00737DBE">
              <w:rPr>
                <w:rFonts w:ascii="Arial" w:hAnsi="Arial" w:cs="Arial"/>
                <w:lang w:val="el-GR"/>
              </w:rPr>
              <w:lastRenderedPageBreak/>
              <w:t xml:space="preserve">(β) τους Διευθυντές όλων των βαθμίδων εκπαίδευσης του Υπουργείου (δημοτική, μέση, μέση τεχνική και επαγγελματική, ανώτερη και ανώτατη) ή εκπροσώπους τους· </w:t>
            </w:r>
          </w:p>
          <w:p w14:paraId="67155F22" w14:textId="77777777" w:rsidR="009D356F" w:rsidRPr="00737DBE" w:rsidRDefault="009D356F" w:rsidP="009D356F">
            <w:pPr>
              <w:jc w:val="both"/>
              <w:rPr>
                <w:rFonts w:ascii="Arial" w:hAnsi="Arial" w:cs="Arial"/>
                <w:lang w:val="el-GR"/>
              </w:rPr>
            </w:pPr>
          </w:p>
          <w:p w14:paraId="39EF98C8" w14:textId="016B17DE" w:rsidR="009D356F" w:rsidRPr="00737DBE" w:rsidRDefault="009D356F" w:rsidP="009D356F">
            <w:pPr>
              <w:jc w:val="both"/>
              <w:rPr>
                <w:rFonts w:ascii="Arial" w:hAnsi="Arial" w:cs="Arial"/>
                <w:lang w:val="el-GR"/>
              </w:rPr>
            </w:pPr>
            <w:r w:rsidRPr="00737DBE">
              <w:rPr>
                <w:rFonts w:ascii="Arial" w:hAnsi="Arial" w:cs="Arial"/>
                <w:lang w:val="el-GR"/>
              </w:rPr>
              <w:t>(γ) τον Προϊστάμενο της Υπηρεσίας Εκπαιδευτικής Ψυχολογίας του Υπουργείου</w:t>
            </w:r>
            <w:r w:rsidR="00526C7A" w:rsidRPr="00737DBE">
              <w:rPr>
                <w:rFonts w:ascii="Arial" w:hAnsi="Arial" w:cs="Arial"/>
                <w:lang w:val="el-GR"/>
              </w:rPr>
              <w:t xml:space="preserve"> ή εκπρόσωπό του</w:t>
            </w:r>
            <w:r w:rsidRPr="00737DBE">
              <w:rPr>
                <w:rFonts w:ascii="Arial" w:hAnsi="Arial" w:cs="Arial"/>
                <w:lang w:val="el-GR"/>
              </w:rPr>
              <w:t>·</w:t>
            </w:r>
          </w:p>
          <w:p w14:paraId="40BB9189" w14:textId="76CB1AE5" w:rsidR="009D356F" w:rsidRPr="00737DBE" w:rsidRDefault="009D356F" w:rsidP="009D356F">
            <w:pPr>
              <w:jc w:val="both"/>
              <w:rPr>
                <w:rFonts w:ascii="Arial" w:hAnsi="Arial" w:cs="Arial"/>
                <w:lang w:val="el-GR"/>
              </w:rPr>
            </w:pPr>
          </w:p>
          <w:p w14:paraId="68D3B322" w14:textId="5551D00D" w:rsidR="009D356F" w:rsidRPr="00737DBE" w:rsidRDefault="009D356F" w:rsidP="009D356F">
            <w:pPr>
              <w:jc w:val="both"/>
              <w:rPr>
                <w:rFonts w:ascii="Arial" w:hAnsi="Arial" w:cs="Arial"/>
                <w:lang w:val="el-GR"/>
              </w:rPr>
            </w:pPr>
            <w:r w:rsidRPr="00737DBE">
              <w:rPr>
                <w:rFonts w:ascii="Arial" w:hAnsi="Arial" w:cs="Arial"/>
                <w:lang w:val="el-GR"/>
              </w:rPr>
              <w:t>(δ) έναν Επιθεωρητή Ειδικής Εκπαίδευσης του Υπουργείου·</w:t>
            </w:r>
          </w:p>
          <w:p w14:paraId="3EA76B19" w14:textId="37C478E5" w:rsidR="009D356F" w:rsidRPr="00737DBE" w:rsidRDefault="009D356F" w:rsidP="009D356F">
            <w:pPr>
              <w:jc w:val="both"/>
              <w:rPr>
                <w:rFonts w:ascii="Arial" w:hAnsi="Arial" w:cs="Arial"/>
                <w:lang w:val="el-GR"/>
              </w:rPr>
            </w:pPr>
          </w:p>
          <w:p w14:paraId="075EC8BB" w14:textId="736C3140" w:rsidR="009D356F" w:rsidRPr="00737DBE" w:rsidRDefault="009D356F" w:rsidP="009D356F">
            <w:pPr>
              <w:jc w:val="both"/>
              <w:rPr>
                <w:rFonts w:ascii="Arial" w:hAnsi="Arial" w:cs="Arial"/>
                <w:lang w:val="el-GR"/>
              </w:rPr>
            </w:pPr>
            <w:r w:rsidRPr="00737DBE">
              <w:rPr>
                <w:rFonts w:ascii="Arial" w:hAnsi="Arial" w:cs="Arial"/>
                <w:lang w:val="el-GR"/>
              </w:rPr>
              <w:t>(ε) τον Διευθυντή Υπηρεσιών Ψυχικής Υγείας του Υπουργείου Υγείας ή εκπρόσωπό του·</w:t>
            </w:r>
            <w:r w:rsidR="00561A9C" w:rsidRPr="00737DBE">
              <w:rPr>
                <w:rFonts w:ascii="Arial" w:hAnsi="Arial" w:cs="Arial"/>
                <w:lang w:val="el-GR"/>
              </w:rPr>
              <w:t xml:space="preserve"> και</w:t>
            </w:r>
          </w:p>
          <w:p w14:paraId="73EFAE1C" w14:textId="4CF76CB8" w:rsidR="009D356F" w:rsidRPr="00737DBE" w:rsidRDefault="009D356F" w:rsidP="009D356F">
            <w:pPr>
              <w:jc w:val="both"/>
              <w:rPr>
                <w:rFonts w:ascii="Arial" w:hAnsi="Arial" w:cs="Arial"/>
                <w:lang w:val="el-GR"/>
              </w:rPr>
            </w:pPr>
          </w:p>
          <w:p w14:paraId="4B12B51F" w14:textId="0A357237" w:rsidR="009D356F" w:rsidRPr="00737DBE" w:rsidRDefault="009D356F" w:rsidP="009D356F">
            <w:pPr>
              <w:jc w:val="both"/>
              <w:rPr>
                <w:rFonts w:ascii="Arial" w:hAnsi="Arial" w:cs="Arial"/>
                <w:lang w:val="el-GR"/>
              </w:rPr>
            </w:pPr>
            <w:r w:rsidRPr="00737DBE">
              <w:rPr>
                <w:rFonts w:ascii="Arial" w:hAnsi="Arial" w:cs="Arial"/>
                <w:lang w:val="el-GR"/>
              </w:rPr>
              <w:t>(στ) τον Διευθυντή του Τμήματος Υπηρεσιών Κοινωνικής Ευημερίας ή εκπρόσωπό του.</w:t>
            </w:r>
          </w:p>
          <w:p w14:paraId="37C50D0B" w14:textId="77777777" w:rsidR="009D356F" w:rsidRPr="00737DBE" w:rsidRDefault="009D356F" w:rsidP="009D356F">
            <w:pPr>
              <w:jc w:val="both"/>
              <w:rPr>
                <w:rFonts w:ascii="Arial" w:hAnsi="Arial" w:cs="Arial"/>
                <w:lang w:val="el-GR"/>
              </w:rPr>
            </w:pPr>
          </w:p>
          <w:p w14:paraId="52C6A54A" w14:textId="14B9F999" w:rsidR="002025EC" w:rsidRPr="00737DBE" w:rsidRDefault="009D356F" w:rsidP="00002D3F">
            <w:pPr>
              <w:jc w:val="both"/>
              <w:rPr>
                <w:rFonts w:ascii="Arial" w:hAnsi="Arial" w:cs="Arial"/>
                <w:lang w:val="el-GR"/>
              </w:rPr>
            </w:pPr>
            <w:r w:rsidRPr="00737DBE">
              <w:rPr>
                <w:rFonts w:ascii="Arial" w:hAnsi="Arial" w:cs="Arial"/>
                <w:lang w:val="el-GR"/>
              </w:rPr>
              <w:t xml:space="preserve">(2) Το Δευτεροβάθμιο Σώμα Εξέτασης Ενστάσεως μπορεί να καλεί εξωτερικούς συνεργάτες ή οποιοδήποτε </w:t>
            </w:r>
            <w:r w:rsidR="00706A32" w:rsidRPr="00737DBE">
              <w:rPr>
                <w:rFonts w:ascii="Arial" w:hAnsi="Arial" w:cs="Arial"/>
                <w:lang w:val="el-GR"/>
              </w:rPr>
              <w:t>εξειδικευμένο επαγγελματία</w:t>
            </w:r>
            <w:r w:rsidRPr="00737DBE">
              <w:rPr>
                <w:rFonts w:ascii="Arial" w:hAnsi="Arial" w:cs="Arial"/>
                <w:lang w:val="el-GR"/>
              </w:rPr>
              <w:t xml:space="preserve"> κρίνει αναγκαίο.</w:t>
            </w:r>
          </w:p>
          <w:p w14:paraId="088DFBEC" w14:textId="4A06302D" w:rsidR="002025EC" w:rsidRPr="00737DBE" w:rsidRDefault="002025EC" w:rsidP="00002D3F">
            <w:pPr>
              <w:jc w:val="both"/>
              <w:rPr>
                <w:rFonts w:ascii="Arial" w:hAnsi="Arial" w:cs="Arial"/>
                <w:lang w:val="el-GR"/>
              </w:rPr>
            </w:pPr>
          </w:p>
          <w:p w14:paraId="6A7304F6" w14:textId="585C131C" w:rsidR="002025EC" w:rsidRPr="00737DBE" w:rsidRDefault="002025EC" w:rsidP="00002D3F">
            <w:pPr>
              <w:jc w:val="both"/>
              <w:rPr>
                <w:rFonts w:ascii="Arial" w:hAnsi="Arial" w:cs="Arial"/>
                <w:lang w:val="el-GR"/>
              </w:rPr>
            </w:pPr>
            <w:r w:rsidRPr="00737DBE">
              <w:rPr>
                <w:rFonts w:ascii="Arial" w:hAnsi="Arial" w:cs="Arial"/>
                <w:lang w:val="el-GR"/>
              </w:rPr>
              <w:t>(</w:t>
            </w:r>
            <w:r w:rsidR="009D356F" w:rsidRPr="00737DBE">
              <w:rPr>
                <w:rFonts w:ascii="Arial" w:hAnsi="Arial" w:cs="Arial"/>
                <w:lang w:val="el-GR"/>
              </w:rPr>
              <w:t>3</w:t>
            </w:r>
            <w:r w:rsidRPr="00737DBE">
              <w:rPr>
                <w:rFonts w:ascii="Arial" w:hAnsi="Arial" w:cs="Arial"/>
                <w:lang w:val="el-GR"/>
              </w:rPr>
              <w:t>) Τα μέλη του Δευτεροβάθμιου Σώματος Εξέτασης Ενστάσεων διορίζονται από το</w:t>
            </w:r>
            <w:r w:rsidR="00E158E8" w:rsidRPr="00737DBE">
              <w:rPr>
                <w:rFonts w:ascii="Arial" w:hAnsi="Arial" w:cs="Arial"/>
                <w:lang w:val="el-GR"/>
              </w:rPr>
              <w:t>ν Υπουργό</w:t>
            </w:r>
            <w:r w:rsidR="00B80B75" w:rsidRPr="00737DBE">
              <w:rPr>
                <w:rFonts w:ascii="Arial" w:hAnsi="Arial" w:cs="Arial"/>
                <w:lang w:val="el-GR"/>
              </w:rPr>
              <w:t>,</w:t>
            </w:r>
            <w:r w:rsidR="00E158E8" w:rsidRPr="00737DBE">
              <w:rPr>
                <w:rFonts w:ascii="Arial" w:hAnsi="Arial" w:cs="Arial"/>
                <w:lang w:val="el-GR"/>
              </w:rPr>
              <w:t xml:space="preserve"> </w:t>
            </w:r>
            <w:r w:rsidR="0010447D" w:rsidRPr="00737DBE">
              <w:rPr>
                <w:rFonts w:ascii="Arial" w:hAnsi="Arial" w:cs="Arial"/>
                <w:lang w:val="el-GR"/>
              </w:rPr>
              <w:t xml:space="preserve">ώστε να διασφαλίζεται η ανεξαρτησία του από τις Ομάδες Αξιολόγησης και Στήριξης </w:t>
            </w:r>
            <w:r w:rsidRPr="00737DBE">
              <w:rPr>
                <w:rFonts w:ascii="Arial" w:hAnsi="Arial" w:cs="Arial"/>
                <w:lang w:val="el-GR"/>
              </w:rPr>
              <w:t>και η θητεία τους είναι τριετής</w:t>
            </w:r>
            <w:r w:rsidR="00E13D9F" w:rsidRPr="00737DBE">
              <w:rPr>
                <w:rFonts w:ascii="Arial" w:hAnsi="Arial" w:cs="Arial"/>
                <w:lang w:val="el-GR"/>
              </w:rPr>
              <w:t>.</w:t>
            </w:r>
          </w:p>
          <w:p w14:paraId="1241DB91" w14:textId="77777777" w:rsidR="00FA65F9" w:rsidRPr="00737DBE" w:rsidRDefault="00FA65F9" w:rsidP="00FA65F9">
            <w:pPr>
              <w:jc w:val="both"/>
              <w:rPr>
                <w:rFonts w:ascii="Arial" w:hAnsi="Arial" w:cs="Arial"/>
                <w:lang w:val="el-GR"/>
              </w:rPr>
            </w:pPr>
          </w:p>
          <w:p w14:paraId="1F9695BD" w14:textId="1587FD65" w:rsidR="00734E9F" w:rsidRPr="00737DBE" w:rsidRDefault="00734E9F" w:rsidP="00734E9F">
            <w:pPr>
              <w:jc w:val="both"/>
              <w:rPr>
                <w:rFonts w:ascii="Arial" w:hAnsi="Arial" w:cs="Arial"/>
                <w:lang w:val="el-GR"/>
              </w:rPr>
            </w:pPr>
            <w:r w:rsidRPr="00737DBE">
              <w:rPr>
                <w:rFonts w:ascii="Arial" w:hAnsi="Arial" w:cs="Arial"/>
                <w:lang w:val="el-GR"/>
              </w:rPr>
              <w:t>(</w:t>
            </w:r>
            <w:r w:rsidR="009D356F" w:rsidRPr="00737DBE">
              <w:rPr>
                <w:rFonts w:ascii="Arial" w:hAnsi="Arial" w:cs="Arial"/>
                <w:lang w:val="el-GR"/>
              </w:rPr>
              <w:t>4</w:t>
            </w:r>
            <w:r w:rsidRPr="00737DBE">
              <w:rPr>
                <w:rFonts w:ascii="Arial" w:hAnsi="Arial" w:cs="Arial"/>
                <w:lang w:val="el-GR"/>
              </w:rPr>
              <w:t>) Το Δευτεροβάθμιο Σώμα Εξέτασης Ενστάσεων εκδίδει κανονισμούς για ρύθμιση κάθε θέματος αναφορικά με τον τρόπο λειτουργίας του.</w:t>
            </w:r>
          </w:p>
          <w:p w14:paraId="0FC6B989" w14:textId="6EFB269C" w:rsidR="00734E9F" w:rsidRPr="00737DBE" w:rsidRDefault="00734E9F" w:rsidP="00FA65F9">
            <w:pPr>
              <w:jc w:val="both"/>
              <w:rPr>
                <w:rFonts w:ascii="Arial" w:hAnsi="Arial" w:cs="Arial"/>
                <w:lang w:val="el-GR"/>
              </w:rPr>
            </w:pPr>
          </w:p>
          <w:p w14:paraId="526F4D6E" w14:textId="7F595729" w:rsidR="00FA65F9" w:rsidRPr="00737DBE" w:rsidRDefault="00FA65F9" w:rsidP="00FA65F9">
            <w:pPr>
              <w:jc w:val="both"/>
              <w:rPr>
                <w:rFonts w:ascii="Arial" w:hAnsi="Arial" w:cs="Arial"/>
                <w:lang w:val="el-GR"/>
              </w:rPr>
            </w:pPr>
            <w:r w:rsidRPr="00737DBE">
              <w:rPr>
                <w:rFonts w:ascii="Arial" w:hAnsi="Arial" w:cs="Arial"/>
                <w:lang w:val="el-GR"/>
              </w:rPr>
              <w:t>(</w:t>
            </w:r>
            <w:r w:rsidR="009D356F" w:rsidRPr="00737DBE">
              <w:rPr>
                <w:rFonts w:ascii="Arial" w:hAnsi="Arial" w:cs="Arial"/>
                <w:lang w:val="el-GR"/>
              </w:rPr>
              <w:t>5</w:t>
            </w:r>
            <w:r w:rsidRPr="00737DBE">
              <w:rPr>
                <w:rFonts w:ascii="Arial" w:hAnsi="Arial" w:cs="Arial"/>
                <w:lang w:val="el-GR"/>
              </w:rPr>
              <w:t>) Το Δευτεροβάθμιο Σώμα Εξέτασης Ενστάσεων ασκεί τις ακόλουθες αρμοδιότητες:</w:t>
            </w:r>
          </w:p>
          <w:p w14:paraId="2CBD374D" w14:textId="77777777" w:rsidR="00FA65F9" w:rsidRPr="00737DBE" w:rsidRDefault="00FA65F9" w:rsidP="00FA65F9">
            <w:pPr>
              <w:jc w:val="both"/>
              <w:rPr>
                <w:rFonts w:ascii="Arial" w:hAnsi="Arial" w:cs="Arial"/>
                <w:lang w:val="el-GR"/>
              </w:rPr>
            </w:pPr>
          </w:p>
          <w:p w14:paraId="3481584A" w14:textId="6B0D7C80" w:rsidR="00002D3F" w:rsidRPr="00737DBE" w:rsidRDefault="00FA65F9" w:rsidP="00002D3F">
            <w:pPr>
              <w:jc w:val="both"/>
              <w:rPr>
                <w:rFonts w:ascii="Arial" w:hAnsi="Arial" w:cs="Arial"/>
                <w:lang w:val="el-GR"/>
              </w:rPr>
            </w:pPr>
            <w:r w:rsidRPr="00737DBE">
              <w:rPr>
                <w:rFonts w:ascii="Arial" w:hAnsi="Arial" w:cs="Arial"/>
                <w:lang w:val="el-GR"/>
              </w:rPr>
              <w:t xml:space="preserve">(α) </w:t>
            </w:r>
            <w:r w:rsidR="00002D3F" w:rsidRPr="00737DBE">
              <w:rPr>
                <w:rFonts w:ascii="Arial" w:hAnsi="Arial" w:cs="Arial"/>
                <w:lang w:val="el-GR"/>
              </w:rPr>
              <w:t xml:space="preserve">εξετάζει ενστάσεις </w:t>
            </w:r>
            <w:r w:rsidR="003A21A3" w:rsidRPr="00737DBE">
              <w:rPr>
                <w:rFonts w:ascii="Arial" w:hAnsi="Arial" w:cs="Arial"/>
                <w:lang w:val="el-GR"/>
              </w:rPr>
              <w:t>για τις αποφάσεις</w:t>
            </w:r>
            <w:r w:rsidR="00002D3F" w:rsidRPr="00737DBE">
              <w:rPr>
                <w:rFonts w:ascii="Arial" w:hAnsi="Arial" w:cs="Arial"/>
                <w:lang w:val="el-GR"/>
              </w:rPr>
              <w:t xml:space="preserve"> των Ομάδων Αξιολόγησης και Στήριξης</w:t>
            </w:r>
            <w:r w:rsidR="002E7B7A" w:rsidRPr="00737DBE">
              <w:rPr>
                <w:rFonts w:ascii="Arial" w:hAnsi="Arial" w:cs="Arial"/>
                <w:lang w:val="el-GR"/>
              </w:rPr>
              <w:t>·</w:t>
            </w:r>
          </w:p>
          <w:p w14:paraId="6124D41D" w14:textId="77777777" w:rsidR="00002D3F" w:rsidRPr="00737DBE" w:rsidRDefault="00002D3F" w:rsidP="00002D3F">
            <w:pPr>
              <w:jc w:val="both"/>
              <w:rPr>
                <w:rFonts w:ascii="Arial" w:hAnsi="Arial" w:cs="Arial"/>
                <w:lang w:val="el-GR"/>
              </w:rPr>
            </w:pPr>
          </w:p>
          <w:p w14:paraId="5CEA5671" w14:textId="5925B393" w:rsidR="00002D3F" w:rsidRPr="00737DBE" w:rsidRDefault="00002D3F" w:rsidP="00002D3F">
            <w:pPr>
              <w:jc w:val="both"/>
              <w:rPr>
                <w:rFonts w:ascii="Arial" w:hAnsi="Arial" w:cs="Arial"/>
                <w:lang w:val="el-GR"/>
              </w:rPr>
            </w:pPr>
            <w:r w:rsidRPr="00737DBE">
              <w:rPr>
                <w:rFonts w:ascii="Arial" w:hAnsi="Arial" w:cs="Arial"/>
                <w:lang w:val="el-GR"/>
              </w:rPr>
              <w:t>(</w:t>
            </w:r>
            <w:r w:rsidR="00FA65F9" w:rsidRPr="00737DBE">
              <w:rPr>
                <w:rFonts w:ascii="Arial" w:hAnsi="Arial" w:cs="Arial"/>
                <w:lang w:val="el-GR"/>
              </w:rPr>
              <w:t>β</w:t>
            </w:r>
            <w:r w:rsidRPr="00737DBE">
              <w:rPr>
                <w:rFonts w:ascii="Arial" w:hAnsi="Arial" w:cs="Arial"/>
                <w:lang w:val="el-GR"/>
              </w:rPr>
              <w:t xml:space="preserve">) ασκεί οποιαδήποτε καθήκοντα και αρμοδιότητες που </w:t>
            </w:r>
            <w:r w:rsidR="00505A5B" w:rsidRPr="00737DBE">
              <w:rPr>
                <w:rFonts w:ascii="Arial" w:hAnsi="Arial" w:cs="Arial"/>
                <w:lang w:val="el-GR"/>
              </w:rPr>
              <w:t xml:space="preserve">του </w:t>
            </w:r>
            <w:r w:rsidRPr="00737DBE">
              <w:rPr>
                <w:rFonts w:ascii="Arial" w:hAnsi="Arial" w:cs="Arial"/>
                <w:lang w:val="el-GR"/>
              </w:rPr>
              <w:t>ανατίθενται σύμφωνα µε τον παρόντα Νόμο, καθώς και οποιαδήποτε άλλα καθήκοντα ή αρμοδιότητες του ανατίθενται σύμφωνα µε Κανονισμού</w:t>
            </w:r>
            <w:r w:rsidR="006F7505" w:rsidRPr="00737DBE">
              <w:rPr>
                <w:rFonts w:ascii="Arial" w:hAnsi="Arial" w:cs="Arial"/>
                <w:lang w:val="el-GR"/>
              </w:rPr>
              <w:t>ς</w:t>
            </w:r>
            <w:r w:rsidR="00691723" w:rsidRPr="00737DBE">
              <w:rPr>
                <w:rFonts w:ascii="Arial" w:hAnsi="Arial" w:cs="Arial"/>
                <w:lang w:val="el-GR"/>
              </w:rPr>
              <w:t xml:space="preserve"> που εκδίδονται δυνάμει της παραγράφου (1) του άρθρου </w:t>
            </w:r>
            <w:r w:rsidR="00BF03CA" w:rsidRPr="00737DBE">
              <w:rPr>
                <w:rFonts w:ascii="Arial" w:hAnsi="Arial" w:cs="Arial"/>
                <w:lang w:val="el-GR"/>
              </w:rPr>
              <w:t xml:space="preserve">26 </w:t>
            </w:r>
            <w:r w:rsidR="00691723" w:rsidRPr="00737DBE">
              <w:rPr>
                <w:rFonts w:ascii="Arial" w:hAnsi="Arial" w:cs="Arial"/>
                <w:lang w:val="el-GR"/>
              </w:rPr>
              <w:t>του παρόντος Νόμου</w:t>
            </w:r>
            <w:r w:rsidR="006F7505" w:rsidRPr="00737DBE">
              <w:rPr>
                <w:rFonts w:ascii="Arial" w:hAnsi="Arial" w:cs="Arial"/>
                <w:lang w:val="el-GR"/>
              </w:rPr>
              <w:t>.</w:t>
            </w:r>
          </w:p>
          <w:bookmarkEnd w:id="1"/>
          <w:p w14:paraId="03372775" w14:textId="77777777" w:rsidR="00002D3F" w:rsidRPr="00737DBE" w:rsidRDefault="00002D3F" w:rsidP="00002D3F">
            <w:pPr>
              <w:jc w:val="both"/>
              <w:rPr>
                <w:rFonts w:ascii="Arial" w:hAnsi="Arial" w:cs="Arial"/>
                <w:lang w:val="el-GR"/>
              </w:rPr>
            </w:pPr>
            <w:r w:rsidRPr="00737DBE" w:rsidDel="00587EBA">
              <w:rPr>
                <w:rFonts w:ascii="Arial" w:hAnsi="Arial" w:cs="Arial"/>
                <w:lang w:val="el-GR"/>
              </w:rPr>
              <w:t xml:space="preserve"> </w:t>
            </w:r>
          </w:p>
          <w:p w14:paraId="6286D98F" w14:textId="70BD836D" w:rsidR="006A2754" w:rsidRPr="00737DBE" w:rsidRDefault="00BF03CA" w:rsidP="00091DF5">
            <w:pPr>
              <w:jc w:val="both"/>
              <w:rPr>
                <w:rFonts w:ascii="Arial" w:hAnsi="Arial" w:cs="Arial"/>
                <w:lang w:val="el-GR"/>
              </w:rPr>
            </w:pPr>
            <w:r w:rsidRPr="00737DBE">
              <w:rPr>
                <w:rFonts w:ascii="Arial" w:hAnsi="Arial" w:cs="Arial"/>
                <w:b/>
                <w:lang w:val="el-GR"/>
              </w:rPr>
              <w:t>20</w:t>
            </w:r>
            <w:r w:rsidR="006A2754" w:rsidRPr="00737DBE">
              <w:rPr>
                <w:rFonts w:ascii="Arial" w:hAnsi="Arial" w:cs="Arial"/>
                <w:b/>
                <w:lang w:val="el-GR"/>
              </w:rPr>
              <w:t xml:space="preserve">. </w:t>
            </w:r>
            <w:r w:rsidR="006A2754" w:rsidRPr="00737DBE">
              <w:rPr>
                <w:rFonts w:ascii="Arial" w:hAnsi="Arial" w:cs="Arial"/>
                <w:lang w:val="el-GR"/>
              </w:rPr>
              <w:t xml:space="preserve">– (1) </w:t>
            </w:r>
            <w:r w:rsidR="00CE7D13" w:rsidRPr="00737DBE">
              <w:rPr>
                <w:rFonts w:ascii="Arial" w:hAnsi="Arial" w:cs="Arial"/>
                <w:lang w:val="el-GR"/>
              </w:rPr>
              <w:t xml:space="preserve">Συστήνεται </w:t>
            </w:r>
            <w:r w:rsidR="006A2754" w:rsidRPr="00737DBE">
              <w:rPr>
                <w:rFonts w:ascii="Arial" w:hAnsi="Arial" w:cs="Arial"/>
                <w:lang w:val="el-GR"/>
              </w:rPr>
              <w:t xml:space="preserve">Κεντρική Ομάδα Συντονισμού, </w:t>
            </w:r>
            <w:r w:rsidR="00894099" w:rsidRPr="00737DBE">
              <w:rPr>
                <w:rFonts w:ascii="Arial" w:hAnsi="Arial" w:cs="Arial"/>
                <w:lang w:val="el-GR"/>
              </w:rPr>
              <w:t>η οποία αποτελείται από-</w:t>
            </w:r>
          </w:p>
          <w:p w14:paraId="688AD965" w14:textId="31C2DE58" w:rsidR="00894099" w:rsidRPr="00737DBE" w:rsidRDefault="00894099" w:rsidP="00091DF5">
            <w:pPr>
              <w:jc w:val="both"/>
              <w:rPr>
                <w:rFonts w:ascii="Arial" w:hAnsi="Arial" w:cs="Arial"/>
                <w:lang w:val="el-GR"/>
              </w:rPr>
            </w:pPr>
          </w:p>
          <w:p w14:paraId="4D10BCE7" w14:textId="28C03608" w:rsidR="00D37C4A" w:rsidRPr="00737DBE" w:rsidRDefault="00894099" w:rsidP="00D37C4A">
            <w:pPr>
              <w:jc w:val="both"/>
              <w:rPr>
                <w:rFonts w:ascii="Arial" w:hAnsi="Arial" w:cs="Arial"/>
                <w:lang w:val="el-GR"/>
              </w:rPr>
            </w:pPr>
            <w:r w:rsidRPr="00737DBE">
              <w:rPr>
                <w:rFonts w:ascii="Arial" w:hAnsi="Arial" w:cs="Arial"/>
                <w:lang w:val="el-GR"/>
              </w:rPr>
              <w:t xml:space="preserve">(α) </w:t>
            </w:r>
            <w:r w:rsidR="00D37C4A" w:rsidRPr="00737DBE">
              <w:rPr>
                <w:rFonts w:ascii="Arial" w:hAnsi="Arial" w:cs="Arial"/>
                <w:lang w:val="el-GR"/>
              </w:rPr>
              <w:t>τον Γενικό Διευθυντή του Υπουργείου ή εκπρόσωπό του, ως πρόεδρο·</w:t>
            </w:r>
          </w:p>
          <w:p w14:paraId="162BB7C5" w14:textId="77777777" w:rsidR="00D37C4A" w:rsidRPr="00737DBE" w:rsidRDefault="00D37C4A" w:rsidP="00D37C4A">
            <w:pPr>
              <w:jc w:val="both"/>
              <w:rPr>
                <w:rFonts w:ascii="Arial" w:hAnsi="Arial" w:cs="Arial"/>
                <w:lang w:val="el-GR"/>
              </w:rPr>
            </w:pPr>
          </w:p>
          <w:p w14:paraId="2635CFD8" w14:textId="3023BF9F" w:rsidR="00D37C4A" w:rsidRPr="00737DBE" w:rsidRDefault="00D37C4A" w:rsidP="00D37C4A">
            <w:pPr>
              <w:jc w:val="both"/>
              <w:rPr>
                <w:rFonts w:ascii="Arial" w:hAnsi="Arial" w:cs="Arial"/>
                <w:lang w:val="el-GR"/>
              </w:rPr>
            </w:pPr>
            <w:r w:rsidRPr="00737DBE">
              <w:rPr>
                <w:rFonts w:ascii="Arial" w:hAnsi="Arial" w:cs="Arial"/>
                <w:lang w:val="el-GR"/>
              </w:rPr>
              <w:t xml:space="preserve">(β) εκπροσώπους όλων των βαθμίδων εκπαίδευσης του Υπουργείου (δημοτική, μέση, μέση τεχνική και επαγγελματική, ανώτερη και ανώτατη)· </w:t>
            </w:r>
          </w:p>
          <w:p w14:paraId="79734BAF" w14:textId="2390FA8A" w:rsidR="00D37C4A" w:rsidRPr="00737DBE" w:rsidRDefault="00D37C4A" w:rsidP="00D37C4A">
            <w:pPr>
              <w:jc w:val="both"/>
              <w:rPr>
                <w:rFonts w:ascii="Arial" w:hAnsi="Arial" w:cs="Arial"/>
                <w:lang w:val="el-GR"/>
              </w:rPr>
            </w:pPr>
          </w:p>
          <w:p w14:paraId="4F95283D" w14:textId="77777777" w:rsidR="00D37C4A" w:rsidRPr="00737DBE" w:rsidRDefault="00D37C4A" w:rsidP="00D37C4A">
            <w:pPr>
              <w:jc w:val="both"/>
              <w:rPr>
                <w:rFonts w:ascii="Arial" w:hAnsi="Arial" w:cs="Arial"/>
                <w:lang w:val="el-GR"/>
              </w:rPr>
            </w:pPr>
            <w:r w:rsidRPr="00737DBE">
              <w:rPr>
                <w:rFonts w:ascii="Arial" w:hAnsi="Arial" w:cs="Arial"/>
                <w:lang w:val="el-GR"/>
              </w:rPr>
              <w:t>(γ) εκπρόσωπο της Υπηρεσίας Εκπαιδευτικής Ψυχολογίας του Υπουργείου·</w:t>
            </w:r>
          </w:p>
          <w:p w14:paraId="400B7F7D" w14:textId="77777777" w:rsidR="00D37C4A" w:rsidRPr="00737DBE" w:rsidRDefault="00D37C4A" w:rsidP="00D37C4A">
            <w:pPr>
              <w:jc w:val="both"/>
              <w:rPr>
                <w:rFonts w:ascii="Arial" w:hAnsi="Arial" w:cs="Arial"/>
                <w:lang w:val="el-GR"/>
              </w:rPr>
            </w:pPr>
          </w:p>
          <w:p w14:paraId="572B7DF2" w14:textId="5C5C61DE" w:rsidR="00D37C4A" w:rsidRPr="00737DBE" w:rsidRDefault="00D37C4A" w:rsidP="00D37C4A">
            <w:pPr>
              <w:jc w:val="both"/>
              <w:rPr>
                <w:rFonts w:ascii="Arial" w:hAnsi="Arial" w:cs="Arial"/>
                <w:lang w:val="el-GR"/>
              </w:rPr>
            </w:pPr>
            <w:r w:rsidRPr="00737DBE">
              <w:rPr>
                <w:rFonts w:ascii="Arial" w:hAnsi="Arial" w:cs="Arial"/>
                <w:lang w:val="el-GR"/>
              </w:rPr>
              <w:t>(δ) εκπρόσωπο του Παιδαγωγικού Ινστιτούτου του Υπουργείου·</w:t>
            </w:r>
          </w:p>
          <w:p w14:paraId="3A8B930B" w14:textId="77777777" w:rsidR="00D37C4A" w:rsidRPr="00737DBE" w:rsidRDefault="00D37C4A" w:rsidP="00D37C4A">
            <w:pPr>
              <w:jc w:val="both"/>
              <w:rPr>
                <w:rFonts w:ascii="Arial" w:hAnsi="Arial" w:cs="Arial"/>
                <w:lang w:val="el-GR"/>
              </w:rPr>
            </w:pPr>
          </w:p>
          <w:p w14:paraId="1794D694" w14:textId="486D7C6B" w:rsidR="00D37C4A" w:rsidRPr="00737DBE" w:rsidRDefault="00D37C4A" w:rsidP="00D37C4A">
            <w:pPr>
              <w:jc w:val="both"/>
              <w:rPr>
                <w:rFonts w:ascii="Arial" w:hAnsi="Arial" w:cs="Arial"/>
                <w:lang w:val="el-GR"/>
              </w:rPr>
            </w:pPr>
            <w:r w:rsidRPr="00737DBE">
              <w:rPr>
                <w:rFonts w:ascii="Arial" w:hAnsi="Arial" w:cs="Arial"/>
                <w:lang w:val="el-GR"/>
              </w:rPr>
              <w:t xml:space="preserve">(ε) εκπρόσωπο του Κέντρου Εκπαιδευτικής Έρευνας και Αξιολόγησης </w:t>
            </w:r>
            <w:r w:rsidR="00561A9C" w:rsidRPr="00737DBE">
              <w:rPr>
                <w:rFonts w:ascii="Arial" w:hAnsi="Arial" w:cs="Arial"/>
                <w:lang w:val="el-GR"/>
              </w:rPr>
              <w:t>του Υπουργείου</w:t>
            </w:r>
            <w:r w:rsidRPr="00737DBE">
              <w:rPr>
                <w:rFonts w:ascii="Arial" w:hAnsi="Arial" w:cs="Arial"/>
                <w:lang w:val="el-GR"/>
              </w:rPr>
              <w:t>·</w:t>
            </w:r>
          </w:p>
          <w:p w14:paraId="43F8AD7A" w14:textId="77777777" w:rsidR="00D37C4A" w:rsidRPr="00737DBE" w:rsidRDefault="00D37C4A" w:rsidP="00D37C4A">
            <w:pPr>
              <w:jc w:val="both"/>
              <w:rPr>
                <w:rFonts w:ascii="Arial" w:hAnsi="Arial" w:cs="Arial"/>
                <w:lang w:val="el-GR"/>
              </w:rPr>
            </w:pPr>
          </w:p>
          <w:p w14:paraId="362406A0" w14:textId="0EE92418" w:rsidR="00D37C4A" w:rsidRPr="00737DBE" w:rsidRDefault="00D37C4A" w:rsidP="00D37C4A">
            <w:pPr>
              <w:jc w:val="both"/>
              <w:rPr>
                <w:rFonts w:ascii="Arial" w:hAnsi="Arial" w:cs="Arial"/>
                <w:lang w:val="el-GR"/>
              </w:rPr>
            </w:pPr>
            <w:r w:rsidRPr="00737DBE">
              <w:rPr>
                <w:rFonts w:ascii="Arial" w:hAnsi="Arial" w:cs="Arial"/>
                <w:lang w:val="el-GR"/>
              </w:rPr>
              <w:t xml:space="preserve">(στ) εκπροσώπους των </w:t>
            </w:r>
            <w:r w:rsidR="000554FC" w:rsidRPr="00737DBE">
              <w:rPr>
                <w:rFonts w:ascii="Arial" w:hAnsi="Arial" w:cs="Arial"/>
                <w:lang w:val="el-GR"/>
              </w:rPr>
              <w:t xml:space="preserve">ακόλουθων </w:t>
            </w:r>
            <w:r w:rsidRPr="00737DBE">
              <w:rPr>
                <w:rFonts w:ascii="Arial" w:hAnsi="Arial" w:cs="Arial"/>
                <w:lang w:val="el-GR"/>
              </w:rPr>
              <w:t>εκπαιδευτικών οργανώσεων</w:t>
            </w:r>
            <w:r w:rsidR="000554FC" w:rsidRPr="00737DBE">
              <w:rPr>
                <w:rFonts w:ascii="Arial" w:hAnsi="Arial" w:cs="Arial"/>
                <w:lang w:val="el-GR"/>
              </w:rPr>
              <w:t>-</w:t>
            </w:r>
          </w:p>
          <w:p w14:paraId="371B75C7" w14:textId="3382148E" w:rsidR="000554FC" w:rsidRPr="00737DBE" w:rsidRDefault="000554FC" w:rsidP="00D37C4A">
            <w:pPr>
              <w:jc w:val="both"/>
              <w:rPr>
                <w:rFonts w:ascii="Arial" w:hAnsi="Arial" w:cs="Arial"/>
                <w:lang w:val="el-GR"/>
              </w:rPr>
            </w:pPr>
          </w:p>
          <w:p w14:paraId="3DC3E4AF" w14:textId="52A2CB33" w:rsidR="000554FC" w:rsidRPr="00737DBE" w:rsidRDefault="000554FC" w:rsidP="00D37C4A">
            <w:pPr>
              <w:jc w:val="both"/>
              <w:rPr>
                <w:rFonts w:ascii="Arial" w:hAnsi="Arial" w:cs="Arial"/>
                <w:lang w:val="el-GR"/>
              </w:rPr>
            </w:pPr>
            <w:r w:rsidRPr="00737DBE">
              <w:rPr>
                <w:rFonts w:ascii="Arial" w:hAnsi="Arial" w:cs="Arial"/>
                <w:lang w:val="el-GR"/>
              </w:rPr>
              <w:t>(</w:t>
            </w:r>
            <w:r w:rsidRPr="00737DBE">
              <w:rPr>
                <w:rFonts w:ascii="Arial" w:hAnsi="Arial" w:cs="Arial"/>
              </w:rPr>
              <w:t>i</w:t>
            </w:r>
            <w:r w:rsidRPr="00737DBE">
              <w:rPr>
                <w:rFonts w:ascii="Arial" w:hAnsi="Arial" w:cs="Arial"/>
                <w:lang w:val="el-GR"/>
              </w:rPr>
              <w:t>) Παγκύπρια Οργάνωση Ελλήνων Δασκάλων («Π.Ο.Ε.Δ.»)</w:t>
            </w:r>
          </w:p>
          <w:p w14:paraId="7BC1C787" w14:textId="77777777" w:rsidR="000554FC" w:rsidRPr="00737DBE" w:rsidRDefault="000554FC" w:rsidP="00D37C4A">
            <w:pPr>
              <w:jc w:val="both"/>
              <w:rPr>
                <w:rFonts w:ascii="Arial" w:hAnsi="Arial" w:cs="Arial"/>
                <w:lang w:val="el-GR"/>
              </w:rPr>
            </w:pPr>
          </w:p>
          <w:p w14:paraId="205B6D72" w14:textId="4A87D8BA" w:rsidR="000554FC" w:rsidRPr="00737DBE" w:rsidRDefault="000554FC" w:rsidP="00D37C4A">
            <w:pPr>
              <w:jc w:val="both"/>
              <w:rPr>
                <w:rFonts w:ascii="Arial" w:hAnsi="Arial" w:cs="Arial"/>
                <w:lang w:val="el-GR"/>
              </w:rPr>
            </w:pPr>
            <w:r w:rsidRPr="00737DBE">
              <w:rPr>
                <w:rFonts w:ascii="Arial" w:hAnsi="Arial" w:cs="Arial"/>
                <w:lang w:val="el-GR"/>
              </w:rPr>
              <w:t>(</w:t>
            </w:r>
            <w:r w:rsidRPr="00737DBE">
              <w:rPr>
                <w:rFonts w:ascii="Arial" w:hAnsi="Arial" w:cs="Arial"/>
              </w:rPr>
              <w:t>ii</w:t>
            </w:r>
            <w:r w:rsidRPr="00737DBE">
              <w:rPr>
                <w:rFonts w:ascii="Arial" w:hAnsi="Arial" w:cs="Arial"/>
                <w:lang w:val="el-GR"/>
              </w:rPr>
              <w:t>) Οργάνωση Ελλήνων Λειτουργών Μέσης Εκπαίδευσης Κύπρου («Ο.Ε.Λ.Μ.Ε.Κ.»)</w:t>
            </w:r>
          </w:p>
          <w:p w14:paraId="1F1EF1C8" w14:textId="131EED57" w:rsidR="00D37C4A" w:rsidRPr="00737DBE" w:rsidRDefault="00D37C4A" w:rsidP="00D37C4A">
            <w:pPr>
              <w:jc w:val="both"/>
              <w:rPr>
                <w:rFonts w:ascii="Arial" w:hAnsi="Arial" w:cs="Arial"/>
                <w:lang w:val="el-GR"/>
              </w:rPr>
            </w:pPr>
          </w:p>
          <w:p w14:paraId="47CB3EA8" w14:textId="23F5099F" w:rsidR="000554FC" w:rsidRPr="00737DBE" w:rsidRDefault="000554FC" w:rsidP="000554FC">
            <w:pPr>
              <w:jc w:val="both"/>
              <w:rPr>
                <w:rFonts w:ascii="Arial" w:hAnsi="Arial" w:cs="Arial"/>
                <w:lang w:val="el-GR"/>
              </w:rPr>
            </w:pPr>
            <w:r w:rsidRPr="00737DBE">
              <w:rPr>
                <w:rFonts w:ascii="Arial" w:hAnsi="Arial" w:cs="Arial"/>
                <w:lang w:val="el-GR"/>
              </w:rPr>
              <w:t>(</w:t>
            </w:r>
            <w:r w:rsidRPr="00737DBE">
              <w:rPr>
                <w:rFonts w:ascii="Arial" w:hAnsi="Arial" w:cs="Arial"/>
              </w:rPr>
              <w:t>iii</w:t>
            </w:r>
            <w:r w:rsidRPr="00737DBE">
              <w:rPr>
                <w:rFonts w:ascii="Arial" w:hAnsi="Arial" w:cs="Arial"/>
                <w:lang w:val="el-GR"/>
              </w:rPr>
              <w:t>) Οργάνωση Λειτουργών Τεχνικής Εκπαίδευσης Κύπρου («Ο.Λ.Τ.Ε.Κ.»)</w:t>
            </w:r>
          </w:p>
          <w:p w14:paraId="2483DABB" w14:textId="716AED48" w:rsidR="000554FC" w:rsidRPr="00737DBE" w:rsidRDefault="000554FC" w:rsidP="00D37C4A">
            <w:pPr>
              <w:jc w:val="both"/>
              <w:rPr>
                <w:rFonts w:ascii="Arial" w:hAnsi="Arial" w:cs="Arial"/>
                <w:lang w:val="el-GR"/>
              </w:rPr>
            </w:pPr>
          </w:p>
          <w:p w14:paraId="012E4E57" w14:textId="157DB43C" w:rsidR="00D37C4A" w:rsidRPr="00737DBE" w:rsidRDefault="00D37C4A" w:rsidP="00D37C4A">
            <w:pPr>
              <w:jc w:val="both"/>
              <w:rPr>
                <w:rFonts w:ascii="Arial" w:hAnsi="Arial" w:cs="Arial"/>
                <w:lang w:val="el-GR"/>
              </w:rPr>
            </w:pPr>
            <w:r w:rsidRPr="00737DBE">
              <w:rPr>
                <w:rFonts w:ascii="Arial" w:hAnsi="Arial" w:cs="Arial"/>
                <w:lang w:val="el-GR"/>
              </w:rPr>
              <w:t xml:space="preserve">(ζ) </w:t>
            </w:r>
            <w:r w:rsidR="00ED647F" w:rsidRPr="00737DBE">
              <w:rPr>
                <w:rFonts w:ascii="Arial" w:hAnsi="Arial" w:cs="Arial"/>
                <w:lang w:val="el-GR"/>
              </w:rPr>
              <w:t xml:space="preserve">τέσσερις </w:t>
            </w:r>
            <w:r w:rsidRPr="00737DBE">
              <w:rPr>
                <w:rFonts w:ascii="Arial" w:hAnsi="Arial" w:cs="Arial"/>
                <w:lang w:val="el-GR"/>
              </w:rPr>
              <w:t xml:space="preserve">εκπροσώπους των </w:t>
            </w:r>
            <w:r w:rsidR="000554FC" w:rsidRPr="00737DBE">
              <w:rPr>
                <w:rFonts w:ascii="Arial" w:hAnsi="Arial" w:cs="Arial"/>
                <w:lang w:val="el-GR"/>
              </w:rPr>
              <w:t>οργανώσεων που εκπροσωπούν σε παγκύπριο επίπεδο τους συνδέσμους γονέων των δημόσιων σχολείων Δημοτικής και Μέσης Εκπαίδευσης·</w:t>
            </w:r>
          </w:p>
          <w:p w14:paraId="0F6DE8B6" w14:textId="2379ED7D" w:rsidR="00D37C4A" w:rsidRPr="00737DBE" w:rsidRDefault="00D37C4A" w:rsidP="00D37C4A">
            <w:pPr>
              <w:jc w:val="both"/>
              <w:rPr>
                <w:rFonts w:ascii="Arial" w:hAnsi="Arial" w:cs="Arial"/>
                <w:lang w:val="el-GR"/>
              </w:rPr>
            </w:pPr>
          </w:p>
          <w:p w14:paraId="42154BAD" w14:textId="79A6D538" w:rsidR="00D37C4A" w:rsidRPr="00737DBE" w:rsidRDefault="00D37C4A" w:rsidP="00D37C4A">
            <w:pPr>
              <w:jc w:val="both"/>
              <w:rPr>
                <w:rFonts w:ascii="Arial" w:hAnsi="Arial" w:cs="Arial"/>
                <w:lang w:val="el-GR"/>
              </w:rPr>
            </w:pPr>
            <w:r w:rsidRPr="00737DBE">
              <w:rPr>
                <w:rFonts w:ascii="Arial" w:hAnsi="Arial" w:cs="Arial"/>
                <w:lang w:val="el-GR"/>
              </w:rPr>
              <w:t xml:space="preserve">(η) εκπρόσωπο </w:t>
            </w:r>
            <w:r w:rsidR="00526C7A" w:rsidRPr="00737DBE">
              <w:rPr>
                <w:rFonts w:ascii="Arial" w:hAnsi="Arial" w:cs="Arial"/>
                <w:lang w:val="el-GR"/>
              </w:rPr>
              <w:t>από την Παγκύπρια Συντονιστική Επιτροπή Μαθητών</w:t>
            </w:r>
            <w:r w:rsidR="00526C7A" w:rsidRPr="00737DBE" w:rsidDel="00526C7A">
              <w:rPr>
                <w:rFonts w:ascii="Arial" w:hAnsi="Arial" w:cs="Arial"/>
                <w:lang w:val="el-GR"/>
              </w:rPr>
              <w:t xml:space="preserve"> </w:t>
            </w:r>
            <w:r w:rsidRPr="00737DBE">
              <w:rPr>
                <w:rFonts w:ascii="Arial" w:hAnsi="Arial" w:cs="Arial"/>
                <w:lang w:val="el-GR"/>
              </w:rPr>
              <w:t>·</w:t>
            </w:r>
          </w:p>
          <w:p w14:paraId="72EA59C4" w14:textId="2382AB44" w:rsidR="00D37C4A" w:rsidRPr="00737DBE" w:rsidRDefault="00D37C4A" w:rsidP="00D37C4A">
            <w:pPr>
              <w:jc w:val="both"/>
              <w:rPr>
                <w:rFonts w:ascii="Arial" w:hAnsi="Arial" w:cs="Arial"/>
                <w:lang w:val="el-GR"/>
              </w:rPr>
            </w:pPr>
          </w:p>
          <w:p w14:paraId="66F11B4E" w14:textId="3858B16F" w:rsidR="00D37C4A" w:rsidRPr="00737DBE" w:rsidRDefault="00D37C4A" w:rsidP="00D37C4A">
            <w:pPr>
              <w:jc w:val="both"/>
              <w:rPr>
                <w:rFonts w:ascii="Arial" w:hAnsi="Arial" w:cs="Arial"/>
                <w:lang w:val="el-GR"/>
              </w:rPr>
            </w:pPr>
            <w:r w:rsidRPr="00737DBE">
              <w:rPr>
                <w:rFonts w:ascii="Arial" w:hAnsi="Arial" w:cs="Arial"/>
                <w:lang w:val="el-GR"/>
              </w:rPr>
              <w:t>(θ) εκπρόσωπο του Υπουργείου Εργασίας, Πρόνοιας και Κοινωνικών Ασφαλίσεων·</w:t>
            </w:r>
            <w:r w:rsidR="00561A9C" w:rsidRPr="00737DBE">
              <w:rPr>
                <w:rFonts w:ascii="Arial" w:hAnsi="Arial" w:cs="Arial"/>
                <w:lang w:val="el-GR"/>
              </w:rPr>
              <w:t xml:space="preserve"> και</w:t>
            </w:r>
          </w:p>
          <w:p w14:paraId="3F99FA7F" w14:textId="112B9F13" w:rsidR="00D37C4A" w:rsidRPr="00737DBE" w:rsidRDefault="00D37C4A" w:rsidP="00D37C4A">
            <w:pPr>
              <w:jc w:val="both"/>
              <w:rPr>
                <w:rFonts w:ascii="Arial" w:hAnsi="Arial" w:cs="Arial"/>
                <w:lang w:val="el-GR"/>
              </w:rPr>
            </w:pPr>
          </w:p>
          <w:p w14:paraId="51825393" w14:textId="58AB0085" w:rsidR="00D37C4A" w:rsidRPr="00737DBE" w:rsidRDefault="00D37C4A" w:rsidP="00D37C4A">
            <w:pPr>
              <w:jc w:val="both"/>
              <w:rPr>
                <w:rFonts w:ascii="Arial" w:hAnsi="Arial" w:cs="Arial"/>
                <w:lang w:val="el-GR"/>
              </w:rPr>
            </w:pPr>
            <w:r w:rsidRPr="00737DBE">
              <w:rPr>
                <w:rFonts w:ascii="Arial" w:hAnsi="Arial" w:cs="Arial"/>
                <w:lang w:val="el-GR"/>
              </w:rPr>
              <w:t>(ι) εκπρόσωπο του Υπουργείου Υγείας.</w:t>
            </w:r>
          </w:p>
          <w:p w14:paraId="68801A6C" w14:textId="77777777" w:rsidR="00D37C4A" w:rsidRPr="00737DBE" w:rsidRDefault="00D37C4A" w:rsidP="00D37C4A">
            <w:pPr>
              <w:jc w:val="both"/>
              <w:rPr>
                <w:rFonts w:ascii="Arial" w:hAnsi="Arial" w:cs="Arial"/>
                <w:lang w:val="el-GR"/>
              </w:rPr>
            </w:pPr>
          </w:p>
          <w:p w14:paraId="05BB4BA6" w14:textId="6286EFF1" w:rsidR="00D37C4A" w:rsidRPr="00737DBE" w:rsidRDefault="00D37C4A" w:rsidP="00D37C4A">
            <w:pPr>
              <w:jc w:val="both"/>
              <w:rPr>
                <w:rFonts w:ascii="Arial" w:hAnsi="Arial" w:cs="Arial"/>
                <w:lang w:val="el-GR"/>
              </w:rPr>
            </w:pPr>
            <w:r w:rsidRPr="00737DBE">
              <w:rPr>
                <w:rFonts w:ascii="Arial" w:hAnsi="Arial" w:cs="Arial"/>
                <w:lang w:val="el-GR"/>
              </w:rPr>
              <w:t>(2) Η Κεντρική Ομάδα Συντονισμού μπορεί να καλεί εξωτερικούς συνεργάτες ή οποιοδήποτε ειδικό κρίνει αναγκαίο.</w:t>
            </w:r>
          </w:p>
          <w:p w14:paraId="49BF25EE" w14:textId="77777777" w:rsidR="00894099" w:rsidRPr="00737DBE" w:rsidRDefault="00894099" w:rsidP="00894099">
            <w:pPr>
              <w:jc w:val="both"/>
              <w:rPr>
                <w:rFonts w:ascii="Arial" w:hAnsi="Arial" w:cs="Arial"/>
                <w:lang w:val="el-GR"/>
              </w:rPr>
            </w:pPr>
          </w:p>
          <w:p w14:paraId="451EF2D4" w14:textId="3A92E473" w:rsidR="00894099" w:rsidRPr="00737DBE" w:rsidRDefault="00894099" w:rsidP="00894099">
            <w:pPr>
              <w:jc w:val="both"/>
              <w:rPr>
                <w:rFonts w:ascii="Arial" w:hAnsi="Arial" w:cs="Arial"/>
                <w:lang w:val="el-GR"/>
              </w:rPr>
            </w:pPr>
            <w:r w:rsidRPr="00737DBE">
              <w:rPr>
                <w:rFonts w:ascii="Arial" w:hAnsi="Arial" w:cs="Arial"/>
                <w:lang w:val="el-GR"/>
              </w:rPr>
              <w:t>(</w:t>
            </w:r>
            <w:r w:rsidR="00D37C4A" w:rsidRPr="00737DBE">
              <w:rPr>
                <w:rFonts w:ascii="Arial" w:hAnsi="Arial" w:cs="Arial"/>
                <w:lang w:val="el-GR"/>
              </w:rPr>
              <w:t>3</w:t>
            </w:r>
            <w:r w:rsidRPr="00737DBE">
              <w:rPr>
                <w:rFonts w:ascii="Arial" w:hAnsi="Arial" w:cs="Arial"/>
                <w:lang w:val="el-GR"/>
              </w:rPr>
              <w:t>) Τα μέλη της Κεντρικής Ομάδας Συντονισμού διορίζονται από τον Υπουργό και η θητεία τους είναι τριετής.</w:t>
            </w:r>
          </w:p>
          <w:p w14:paraId="4F5680E9" w14:textId="32B16C4F" w:rsidR="00894099" w:rsidRPr="00737DBE" w:rsidRDefault="00DE2258" w:rsidP="00DE2258">
            <w:pPr>
              <w:tabs>
                <w:tab w:val="left" w:pos="2770"/>
              </w:tabs>
              <w:jc w:val="both"/>
              <w:rPr>
                <w:rFonts w:ascii="Arial" w:hAnsi="Arial" w:cs="Arial"/>
                <w:lang w:val="el-GR"/>
              </w:rPr>
            </w:pPr>
            <w:r w:rsidRPr="00737DBE">
              <w:rPr>
                <w:rFonts w:ascii="Arial" w:hAnsi="Arial" w:cs="Arial"/>
                <w:lang w:val="el-GR"/>
              </w:rPr>
              <w:tab/>
            </w:r>
          </w:p>
          <w:p w14:paraId="11112BA7" w14:textId="5E57A1A2" w:rsidR="006977CA" w:rsidRPr="00737DBE" w:rsidRDefault="00894099" w:rsidP="00091DF5">
            <w:pPr>
              <w:jc w:val="both"/>
              <w:rPr>
                <w:rFonts w:ascii="Arial" w:hAnsi="Arial" w:cs="Arial"/>
                <w:lang w:val="el-GR"/>
              </w:rPr>
            </w:pPr>
            <w:r w:rsidRPr="00737DBE">
              <w:rPr>
                <w:rFonts w:ascii="Arial" w:hAnsi="Arial" w:cs="Arial"/>
                <w:lang w:val="el-GR"/>
              </w:rPr>
              <w:t>(</w:t>
            </w:r>
            <w:r w:rsidR="00D37C4A" w:rsidRPr="00737DBE">
              <w:rPr>
                <w:rFonts w:ascii="Arial" w:hAnsi="Arial" w:cs="Arial"/>
                <w:lang w:val="el-GR"/>
              </w:rPr>
              <w:t>4</w:t>
            </w:r>
            <w:r w:rsidRPr="00737DBE">
              <w:rPr>
                <w:rFonts w:ascii="Arial" w:hAnsi="Arial" w:cs="Arial"/>
                <w:lang w:val="el-GR"/>
              </w:rPr>
              <w:t>) Η Κεντρική Ομάδα Συντονισμού εκδίδει κανονισμούς για ρύθμιση κάθε θέματος αναφορικά με τον τρόπο λειτουργίας της και των Ομάδων Αξιολόγησης και Στήριξης.</w:t>
            </w:r>
          </w:p>
          <w:p w14:paraId="53BDEF36" w14:textId="388ECE1F" w:rsidR="005407E8" w:rsidRPr="00737DBE" w:rsidRDefault="005407E8" w:rsidP="00091DF5">
            <w:pPr>
              <w:jc w:val="both"/>
              <w:rPr>
                <w:rFonts w:ascii="Arial" w:hAnsi="Arial" w:cs="Arial"/>
                <w:lang w:val="el-GR"/>
              </w:rPr>
            </w:pPr>
          </w:p>
          <w:p w14:paraId="6161B423" w14:textId="36DE1620" w:rsidR="002F0863" w:rsidRPr="00737DBE" w:rsidRDefault="006A2754" w:rsidP="002F0863">
            <w:pPr>
              <w:jc w:val="both"/>
              <w:rPr>
                <w:rFonts w:ascii="Arial" w:hAnsi="Arial" w:cs="Arial"/>
                <w:lang w:val="el-GR"/>
              </w:rPr>
            </w:pPr>
            <w:r w:rsidRPr="00737DBE">
              <w:rPr>
                <w:rFonts w:ascii="Arial" w:hAnsi="Arial" w:cs="Arial"/>
                <w:lang w:val="el-GR"/>
              </w:rPr>
              <w:t>(</w:t>
            </w:r>
            <w:r w:rsidR="00D37C4A" w:rsidRPr="00737DBE">
              <w:rPr>
                <w:rFonts w:ascii="Arial" w:hAnsi="Arial" w:cs="Arial"/>
                <w:lang w:val="el-GR"/>
              </w:rPr>
              <w:t>5</w:t>
            </w:r>
            <w:r w:rsidRPr="00737DBE">
              <w:rPr>
                <w:rFonts w:ascii="Arial" w:hAnsi="Arial" w:cs="Arial"/>
                <w:lang w:val="el-GR"/>
              </w:rPr>
              <w:t xml:space="preserve">) </w:t>
            </w:r>
            <w:r w:rsidR="0093119D" w:rsidRPr="00737DBE">
              <w:rPr>
                <w:rFonts w:ascii="Arial" w:hAnsi="Arial" w:cs="Arial"/>
                <w:lang w:val="el-GR"/>
              </w:rPr>
              <w:t>Η Κεντρική Ομάδα</w:t>
            </w:r>
            <w:r w:rsidR="002F0863" w:rsidRPr="00737DBE">
              <w:rPr>
                <w:rFonts w:ascii="Arial" w:hAnsi="Arial" w:cs="Arial"/>
                <w:lang w:val="el-GR"/>
              </w:rPr>
              <w:t xml:space="preserve"> Συντονισμού </w:t>
            </w:r>
            <w:r w:rsidR="00753217" w:rsidRPr="00737DBE">
              <w:rPr>
                <w:rFonts w:ascii="Arial" w:hAnsi="Arial" w:cs="Arial"/>
                <w:lang w:val="el-GR" w:eastAsia="fr-FR"/>
              </w:rPr>
              <w:t xml:space="preserve">μεριμνά για τον οριζόντιο συντονισμό των </w:t>
            </w:r>
            <w:r w:rsidR="00DE416D" w:rsidRPr="00737DBE">
              <w:rPr>
                <w:rFonts w:ascii="Arial" w:hAnsi="Arial" w:cs="Arial"/>
                <w:lang w:val="el-GR" w:eastAsia="fr-FR"/>
              </w:rPr>
              <w:t>θεμάτων που αφορούν την ενιαία εκπαίδευση</w:t>
            </w:r>
            <w:r w:rsidR="00DE2258" w:rsidRPr="00737DBE">
              <w:rPr>
                <w:rFonts w:ascii="Arial" w:hAnsi="Arial" w:cs="Arial"/>
                <w:lang w:val="el-GR" w:eastAsia="fr-FR"/>
              </w:rPr>
              <w:t xml:space="preserve"> και </w:t>
            </w:r>
            <w:r w:rsidR="002F0863" w:rsidRPr="00737DBE">
              <w:rPr>
                <w:rFonts w:ascii="Arial" w:hAnsi="Arial" w:cs="Arial"/>
                <w:lang w:val="el-GR"/>
              </w:rPr>
              <w:t xml:space="preserve">ασκεί οποιαδήποτε καθήκοντα και αρμοδιότητες που της ανατίθενται σύμφωνα µε τον παρόντα Νόμο, καθώς και οποιαδήποτε άλλα καθήκοντα ή αρμοδιότητες </w:t>
            </w:r>
            <w:r w:rsidR="003F2BB5" w:rsidRPr="00737DBE">
              <w:rPr>
                <w:rFonts w:ascii="Arial" w:hAnsi="Arial" w:cs="Arial"/>
                <w:lang w:val="el-GR"/>
              </w:rPr>
              <w:t>της</w:t>
            </w:r>
            <w:r w:rsidR="002F0863" w:rsidRPr="00737DBE">
              <w:rPr>
                <w:rFonts w:ascii="Arial" w:hAnsi="Arial" w:cs="Arial"/>
                <w:lang w:val="el-GR"/>
              </w:rPr>
              <w:t xml:space="preserve"> ανατίθενται </w:t>
            </w:r>
            <w:r w:rsidR="002F0863" w:rsidRPr="00737DBE">
              <w:rPr>
                <w:rFonts w:ascii="Arial" w:hAnsi="Arial" w:cs="Arial"/>
                <w:lang w:val="el-GR"/>
              </w:rPr>
              <w:lastRenderedPageBreak/>
              <w:t>σύμφωνα µε Κανονισμούς</w:t>
            </w:r>
            <w:r w:rsidR="003F430A" w:rsidRPr="00737DBE">
              <w:rPr>
                <w:rFonts w:ascii="Arial" w:hAnsi="Arial" w:cs="Arial"/>
                <w:lang w:val="el-GR"/>
              </w:rPr>
              <w:t xml:space="preserve"> που εκδίδονται δυνάμει της παραγράφου (1) του άρθρου </w:t>
            </w:r>
            <w:r w:rsidR="00BF03CA" w:rsidRPr="00737DBE">
              <w:rPr>
                <w:rFonts w:ascii="Arial" w:hAnsi="Arial" w:cs="Arial"/>
                <w:lang w:val="el-GR"/>
              </w:rPr>
              <w:t xml:space="preserve">26 </w:t>
            </w:r>
            <w:r w:rsidR="003F430A" w:rsidRPr="00737DBE">
              <w:rPr>
                <w:rFonts w:ascii="Arial" w:hAnsi="Arial" w:cs="Arial"/>
                <w:lang w:val="el-GR"/>
              </w:rPr>
              <w:t>του παρόντος Νόμου</w:t>
            </w:r>
            <w:r w:rsidR="002F0863" w:rsidRPr="00737DBE">
              <w:rPr>
                <w:rFonts w:ascii="Arial" w:hAnsi="Arial" w:cs="Arial"/>
                <w:lang w:val="el-GR"/>
              </w:rPr>
              <w:t>.</w:t>
            </w:r>
          </w:p>
          <w:p w14:paraId="6B4C18D6" w14:textId="77777777" w:rsidR="002F0863" w:rsidRPr="00737DBE" w:rsidRDefault="002F0863" w:rsidP="00091DF5">
            <w:pPr>
              <w:jc w:val="both"/>
              <w:rPr>
                <w:rFonts w:ascii="Arial" w:hAnsi="Arial" w:cs="Arial"/>
                <w:lang w:val="el-GR"/>
              </w:rPr>
            </w:pPr>
          </w:p>
          <w:p w14:paraId="607FBDEC" w14:textId="53CAF2E3" w:rsidR="00DE416D" w:rsidRPr="00737DBE" w:rsidRDefault="00DE416D" w:rsidP="00091DF5">
            <w:pPr>
              <w:jc w:val="both"/>
              <w:rPr>
                <w:rFonts w:ascii="Arial" w:hAnsi="Arial" w:cs="Arial"/>
                <w:lang w:val="el-GR"/>
              </w:rPr>
            </w:pPr>
            <w:r w:rsidRPr="00737DBE">
              <w:rPr>
                <w:rFonts w:ascii="Arial" w:hAnsi="Arial" w:cs="Arial"/>
                <w:lang w:val="el-GR"/>
              </w:rPr>
              <w:t>(</w:t>
            </w:r>
            <w:r w:rsidR="00D37C4A" w:rsidRPr="00737DBE">
              <w:rPr>
                <w:rFonts w:ascii="Arial" w:hAnsi="Arial" w:cs="Arial"/>
                <w:lang w:val="el-GR"/>
              </w:rPr>
              <w:t>6</w:t>
            </w:r>
            <w:r w:rsidRPr="00737DBE">
              <w:rPr>
                <w:rFonts w:ascii="Arial" w:hAnsi="Arial" w:cs="Arial"/>
                <w:lang w:val="el-GR"/>
              </w:rPr>
              <w:t xml:space="preserve">) </w:t>
            </w:r>
            <w:r w:rsidR="00821D15" w:rsidRPr="00737DBE">
              <w:rPr>
                <w:rFonts w:ascii="Arial" w:hAnsi="Arial" w:cs="Arial"/>
                <w:lang w:val="el-GR"/>
              </w:rPr>
              <w:t>Η Κεντρική Ομάδα Συντονισμού συνεργάζεται με όλους τους εμπλεκόμενους φορείς σε θέματα της αρμοδιότητ</w:t>
            </w:r>
            <w:r w:rsidR="00182C06" w:rsidRPr="00737DBE">
              <w:rPr>
                <w:rFonts w:ascii="Arial" w:hAnsi="Arial" w:cs="Arial"/>
                <w:lang w:val="el-GR"/>
              </w:rPr>
              <w:t>ά</w:t>
            </w:r>
            <w:r w:rsidR="00821D15" w:rsidRPr="00737DBE">
              <w:rPr>
                <w:rFonts w:ascii="Arial" w:hAnsi="Arial" w:cs="Arial"/>
                <w:lang w:val="el-GR"/>
              </w:rPr>
              <w:t xml:space="preserve">ς της. </w:t>
            </w:r>
          </w:p>
          <w:p w14:paraId="77A6DB81" w14:textId="77777777" w:rsidR="003C65F4" w:rsidRPr="00737DBE" w:rsidRDefault="003C65F4" w:rsidP="00091DF5">
            <w:pPr>
              <w:jc w:val="both"/>
              <w:rPr>
                <w:rFonts w:ascii="Arial" w:hAnsi="Arial" w:cs="Arial"/>
                <w:lang w:val="el-GR"/>
              </w:rPr>
            </w:pPr>
          </w:p>
          <w:p w14:paraId="29C37485" w14:textId="01039635" w:rsidR="00094AE6" w:rsidRPr="00737DBE" w:rsidRDefault="00BF03CA" w:rsidP="00094AE6">
            <w:pPr>
              <w:jc w:val="both"/>
              <w:rPr>
                <w:rFonts w:ascii="Arial" w:hAnsi="Arial" w:cs="Arial"/>
                <w:lang w:val="el-GR"/>
              </w:rPr>
            </w:pPr>
            <w:r w:rsidRPr="00737DBE">
              <w:rPr>
                <w:rFonts w:ascii="Arial" w:hAnsi="Arial" w:cs="Arial"/>
                <w:b/>
                <w:bCs/>
                <w:lang w:val="el-GR"/>
              </w:rPr>
              <w:t>21</w:t>
            </w:r>
            <w:r w:rsidR="00094AE6" w:rsidRPr="00737DBE">
              <w:rPr>
                <w:rFonts w:ascii="Arial" w:hAnsi="Arial" w:cs="Arial"/>
                <w:b/>
                <w:bCs/>
                <w:lang w:val="el-GR"/>
              </w:rPr>
              <w:t>.</w:t>
            </w:r>
            <w:r w:rsidR="00094AE6" w:rsidRPr="00737DBE">
              <w:rPr>
                <w:rFonts w:ascii="Arial" w:hAnsi="Arial" w:cs="Arial"/>
                <w:lang w:val="el-GR"/>
              </w:rPr>
              <w:t xml:space="preserve"> – (1) Καθιδρύεται Διυπουργική Επιτροπή Ενιαίας Εκπαίδευσης, η οποία αποτελείται από– </w:t>
            </w:r>
          </w:p>
          <w:p w14:paraId="4A59E4F6" w14:textId="77777777" w:rsidR="00094AE6" w:rsidRPr="00737DBE" w:rsidRDefault="00094AE6" w:rsidP="00094AE6">
            <w:pPr>
              <w:jc w:val="both"/>
              <w:rPr>
                <w:rFonts w:ascii="Arial" w:hAnsi="Arial" w:cs="Arial"/>
                <w:lang w:val="el-GR"/>
              </w:rPr>
            </w:pPr>
          </w:p>
          <w:p w14:paraId="75B1989E" w14:textId="246A8062" w:rsidR="00094AE6" w:rsidRPr="00737DBE" w:rsidRDefault="00094AE6" w:rsidP="00094AE6">
            <w:pPr>
              <w:jc w:val="both"/>
              <w:rPr>
                <w:rFonts w:ascii="Arial" w:hAnsi="Arial" w:cs="Arial"/>
                <w:lang w:val="el-GR"/>
              </w:rPr>
            </w:pPr>
            <w:r w:rsidRPr="00737DBE">
              <w:rPr>
                <w:rFonts w:ascii="Arial" w:hAnsi="Arial" w:cs="Arial"/>
                <w:lang w:val="el-GR"/>
              </w:rPr>
              <w:t>(α) το</w:t>
            </w:r>
            <w:r w:rsidR="00B80B75" w:rsidRPr="00737DBE">
              <w:rPr>
                <w:rFonts w:ascii="Arial" w:hAnsi="Arial" w:cs="Arial"/>
                <w:lang w:val="el-GR"/>
              </w:rPr>
              <w:t>ν</w:t>
            </w:r>
            <w:r w:rsidRPr="00737DBE">
              <w:rPr>
                <w:rFonts w:ascii="Arial" w:hAnsi="Arial" w:cs="Arial"/>
                <w:lang w:val="el-GR"/>
              </w:rPr>
              <w:t xml:space="preserve"> Γενικό Διευθυντή του Υπουργείου ή εκπρόσωπό του·</w:t>
            </w:r>
          </w:p>
          <w:p w14:paraId="3938CAC7" w14:textId="77777777" w:rsidR="00094AE6" w:rsidRPr="00737DBE" w:rsidRDefault="00094AE6" w:rsidP="00094AE6">
            <w:pPr>
              <w:jc w:val="both"/>
              <w:rPr>
                <w:rFonts w:ascii="Arial" w:hAnsi="Arial" w:cs="Arial"/>
                <w:lang w:val="el-GR"/>
              </w:rPr>
            </w:pPr>
          </w:p>
          <w:p w14:paraId="52C804FD" w14:textId="2BD4D651" w:rsidR="00094AE6" w:rsidRPr="00737DBE" w:rsidRDefault="00094AE6" w:rsidP="00094AE6">
            <w:pPr>
              <w:jc w:val="both"/>
              <w:rPr>
                <w:rFonts w:ascii="Arial" w:hAnsi="Arial" w:cs="Arial"/>
                <w:lang w:val="el-GR"/>
              </w:rPr>
            </w:pPr>
            <w:r w:rsidRPr="00737DBE">
              <w:rPr>
                <w:rFonts w:ascii="Arial" w:hAnsi="Arial" w:cs="Arial"/>
                <w:lang w:val="el-GR"/>
              </w:rPr>
              <w:t>(β) το</w:t>
            </w:r>
            <w:r w:rsidR="00B80B75" w:rsidRPr="00737DBE">
              <w:rPr>
                <w:rFonts w:ascii="Arial" w:hAnsi="Arial" w:cs="Arial"/>
                <w:lang w:val="el-GR"/>
              </w:rPr>
              <w:t>ν</w:t>
            </w:r>
            <w:r w:rsidRPr="00737DBE">
              <w:rPr>
                <w:rFonts w:ascii="Arial" w:hAnsi="Arial" w:cs="Arial"/>
                <w:lang w:val="el-GR"/>
              </w:rPr>
              <w:t xml:space="preserve"> Γενικό Διευθυντή του Υπουργείου Εργασίας, Πρόνοιας και Κοινωνικών Ασφαλίσεων ή εκπρόσωπό του· και</w:t>
            </w:r>
          </w:p>
          <w:p w14:paraId="5E744FCD" w14:textId="77777777" w:rsidR="00094AE6" w:rsidRPr="00737DBE" w:rsidRDefault="00094AE6" w:rsidP="00094AE6">
            <w:pPr>
              <w:jc w:val="both"/>
              <w:rPr>
                <w:rFonts w:ascii="Arial" w:hAnsi="Arial" w:cs="Arial"/>
                <w:lang w:val="el-GR"/>
              </w:rPr>
            </w:pPr>
          </w:p>
          <w:p w14:paraId="2F2648E9" w14:textId="18C3A41E" w:rsidR="00094AE6" w:rsidRPr="00737DBE" w:rsidRDefault="00094AE6" w:rsidP="00094AE6">
            <w:pPr>
              <w:jc w:val="both"/>
              <w:rPr>
                <w:rFonts w:ascii="Arial" w:hAnsi="Arial" w:cs="Arial"/>
                <w:lang w:val="el-GR"/>
              </w:rPr>
            </w:pPr>
            <w:r w:rsidRPr="00737DBE">
              <w:rPr>
                <w:rFonts w:ascii="Arial" w:hAnsi="Arial" w:cs="Arial"/>
                <w:lang w:val="el-GR"/>
              </w:rPr>
              <w:t>(γ) το</w:t>
            </w:r>
            <w:r w:rsidR="00B80B75" w:rsidRPr="00737DBE">
              <w:rPr>
                <w:rFonts w:ascii="Arial" w:hAnsi="Arial" w:cs="Arial"/>
                <w:lang w:val="el-GR"/>
              </w:rPr>
              <w:t>ν</w:t>
            </w:r>
            <w:r w:rsidRPr="00737DBE">
              <w:rPr>
                <w:rFonts w:ascii="Arial" w:hAnsi="Arial" w:cs="Arial"/>
                <w:lang w:val="el-GR"/>
              </w:rPr>
              <w:t xml:space="preserve"> Γενικό Διευθυντή του Υπουργείου Υγείας ή εκπρόσωπό του.</w:t>
            </w:r>
          </w:p>
          <w:p w14:paraId="6AC7D986" w14:textId="77777777" w:rsidR="00094AE6" w:rsidRPr="00737DBE" w:rsidRDefault="00094AE6" w:rsidP="00094AE6">
            <w:pPr>
              <w:jc w:val="both"/>
              <w:rPr>
                <w:rFonts w:ascii="Arial" w:hAnsi="Arial" w:cs="Arial"/>
                <w:lang w:val="el-GR"/>
              </w:rPr>
            </w:pPr>
          </w:p>
          <w:p w14:paraId="0FF0E371" w14:textId="77777777" w:rsidR="00094AE6" w:rsidRPr="00737DBE" w:rsidRDefault="00094AE6" w:rsidP="00094AE6">
            <w:pPr>
              <w:jc w:val="both"/>
              <w:rPr>
                <w:rFonts w:ascii="Arial" w:hAnsi="Arial" w:cs="Arial"/>
                <w:lang w:val="el-GR"/>
              </w:rPr>
            </w:pPr>
            <w:r w:rsidRPr="00737DBE">
              <w:rPr>
                <w:rFonts w:ascii="Arial" w:hAnsi="Arial" w:cs="Arial"/>
                <w:lang w:val="el-GR"/>
              </w:rPr>
              <w:t>(2) Οι αρμοδιότητες της Διυπουργικής Επιτροπής Ενιαίας Εκπαίδευσης είναι οι ακόλουθες–</w:t>
            </w:r>
          </w:p>
          <w:p w14:paraId="27521FF9" w14:textId="77777777" w:rsidR="00094AE6" w:rsidRPr="00737DBE" w:rsidRDefault="00094AE6" w:rsidP="00094AE6">
            <w:pPr>
              <w:jc w:val="both"/>
              <w:rPr>
                <w:rFonts w:ascii="Arial" w:hAnsi="Arial" w:cs="Arial"/>
                <w:lang w:val="el-GR"/>
              </w:rPr>
            </w:pPr>
          </w:p>
          <w:p w14:paraId="14A15699" w14:textId="1F2EB1D3" w:rsidR="00094AE6" w:rsidRPr="00737DBE" w:rsidRDefault="00094AE6" w:rsidP="00094AE6">
            <w:pPr>
              <w:jc w:val="both"/>
              <w:rPr>
                <w:rFonts w:ascii="Arial" w:hAnsi="Arial" w:cs="Arial"/>
                <w:lang w:val="el-GR"/>
              </w:rPr>
            </w:pPr>
            <w:r w:rsidRPr="00737DBE">
              <w:rPr>
                <w:rFonts w:ascii="Arial" w:hAnsi="Arial" w:cs="Arial"/>
                <w:lang w:val="el-GR"/>
              </w:rPr>
              <w:t xml:space="preserve">(α) η εξασφάλιση της επικοινωνίας και ο συντονισμός μεταξύ των αρμόδιων </w:t>
            </w:r>
            <w:r w:rsidR="00B80B75" w:rsidRPr="00737DBE">
              <w:rPr>
                <w:rFonts w:ascii="Arial" w:hAnsi="Arial" w:cs="Arial"/>
                <w:lang w:val="el-GR"/>
              </w:rPr>
              <w:t>Υ</w:t>
            </w:r>
            <w:r w:rsidRPr="00737DBE">
              <w:rPr>
                <w:rFonts w:ascii="Arial" w:hAnsi="Arial" w:cs="Arial"/>
                <w:lang w:val="el-GR"/>
              </w:rPr>
              <w:t>πουργείων και η δρομολόγηση διαδικασιών και δομών για συνεργασία</w:t>
            </w:r>
            <w:r w:rsidR="00B80B75" w:rsidRPr="00737DBE">
              <w:rPr>
                <w:rFonts w:ascii="Arial" w:hAnsi="Arial" w:cs="Arial"/>
                <w:lang w:val="el-GR"/>
              </w:rPr>
              <w:t>,</w:t>
            </w:r>
            <w:r w:rsidRPr="00737DBE">
              <w:rPr>
                <w:rFonts w:ascii="Arial" w:hAnsi="Arial" w:cs="Arial"/>
                <w:lang w:val="el-GR"/>
              </w:rPr>
              <w:t xml:space="preserve"> προκειμένου να εξασφαλισθεί εκπαίδευση υψηλής ποιότητας για όλους τους μαθητές·</w:t>
            </w:r>
          </w:p>
          <w:p w14:paraId="0C83D578" w14:textId="77777777" w:rsidR="00094AE6" w:rsidRPr="00737DBE" w:rsidRDefault="00094AE6" w:rsidP="00094AE6">
            <w:pPr>
              <w:jc w:val="both"/>
              <w:rPr>
                <w:rFonts w:ascii="Arial" w:hAnsi="Arial" w:cs="Arial"/>
                <w:lang w:val="el-GR"/>
              </w:rPr>
            </w:pPr>
          </w:p>
          <w:p w14:paraId="38A124AD" w14:textId="6AABE7A0" w:rsidR="00094AE6" w:rsidRPr="00737DBE" w:rsidRDefault="00094AE6" w:rsidP="00094AE6">
            <w:pPr>
              <w:jc w:val="both"/>
              <w:rPr>
                <w:rFonts w:ascii="Arial" w:hAnsi="Arial" w:cs="Arial"/>
                <w:lang w:val="el-GR"/>
              </w:rPr>
            </w:pPr>
            <w:r w:rsidRPr="00737DBE">
              <w:rPr>
                <w:rFonts w:ascii="Arial" w:hAnsi="Arial" w:cs="Arial"/>
                <w:lang w:val="el-GR"/>
              </w:rPr>
              <w:t xml:space="preserve">(β) η εξέταση ανακατανομής των πόρων που προορίζονται για μαθητές με </w:t>
            </w:r>
            <w:r w:rsidR="00561A9C" w:rsidRPr="00737DBE">
              <w:rPr>
                <w:rFonts w:ascii="Arial" w:hAnsi="Arial" w:cs="Arial"/>
                <w:lang w:val="el-GR"/>
              </w:rPr>
              <w:t>επιπρόσθετες</w:t>
            </w:r>
            <w:r w:rsidRPr="00737DBE">
              <w:rPr>
                <w:rFonts w:ascii="Arial" w:hAnsi="Arial" w:cs="Arial"/>
                <w:lang w:val="el-GR"/>
              </w:rPr>
              <w:t xml:space="preserve"> ανάγκες στήριξης στα σχολεία γενικής εκπαίδευσης·</w:t>
            </w:r>
          </w:p>
          <w:p w14:paraId="1908D0A6" w14:textId="77777777" w:rsidR="00094AE6" w:rsidRPr="00737DBE" w:rsidRDefault="00094AE6" w:rsidP="00094AE6">
            <w:pPr>
              <w:jc w:val="both"/>
              <w:rPr>
                <w:rFonts w:ascii="Arial" w:hAnsi="Arial" w:cs="Arial"/>
                <w:lang w:val="el-GR"/>
              </w:rPr>
            </w:pPr>
          </w:p>
          <w:p w14:paraId="023934F1" w14:textId="5D68C1AB" w:rsidR="00094AE6" w:rsidRPr="00737DBE" w:rsidRDefault="00094AE6" w:rsidP="00094AE6">
            <w:pPr>
              <w:jc w:val="both"/>
              <w:rPr>
                <w:rFonts w:ascii="Arial" w:hAnsi="Arial" w:cs="Arial"/>
                <w:lang w:val="el-GR"/>
              </w:rPr>
            </w:pPr>
            <w:r w:rsidRPr="00737DBE">
              <w:rPr>
                <w:rFonts w:ascii="Arial" w:hAnsi="Arial" w:cs="Arial"/>
                <w:lang w:val="el-GR"/>
              </w:rPr>
              <w:t xml:space="preserve">(γ) η θέσπιση πρωτοκόλλου ουσιαστικής συνεργασίας μεταξύ των αρμόδιων </w:t>
            </w:r>
            <w:r w:rsidR="00B80B75" w:rsidRPr="00737DBE">
              <w:rPr>
                <w:rFonts w:ascii="Arial" w:hAnsi="Arial" w:cs="Arial"/>
                <w:lang w:val="el-GR"/>
              </w:rPr>
              <w:t>Υ</w:t>
            </w:r>
            <w:r w:rsidRPr="00737DBE">
              <w:rPr>
                <w:rFonts w:ascii="Arial" w:hAnsi="Arial" w:cs="Arial"/>
                <w:lang w:val="el-GR"/>
              </w:rPr>
              <w:t>πουργείων και η δημιουργία μηχανισμού και προγραμμάτων για τις παρεμβάσεις και την εκπαίδευση κατά την πρώιμη ηλικία μηδέν μέχρι τριών ετών</w:t>
            </w:r>
            <w:r w:rsidR="00B80B75" w:rsidRPr="00737DBE">
              <w:rPr>
                <w:rFonts w:ascii="Arial" w:hAnsi="Arial" w:cs="Arial"/>
                <w:lang w:val="el-GR"/>
              </w:rPr>
              <w:t>,</w:t>
            </w:r>
            <w:r w:rsidRPr="00737DBE">
              <w:rPr>
                <w:rFonts w:ascii="Arial" w:hAnsi="Arial" w:cs="Arial"/>
                <w:lang w:val="el-GR"/>
              </w:rPr>
              <w:t xml:space="preserve"> ώστε να:</w:t>
            </w:r>
          </w:p>
          <w:p w14:paraId="67B0C3B6" w14:textId="77777777" w:rsidR="00094AE6" w:rsidRPr="00737DBE" w:rsidRDefault="00094AE6" w:rsidP="00094AE6">
            <w:pPr>
              <w:jc w:val="both"/>
              <w:rPr>
                <w:rFonts w:ascii="Arial" w:hAnsi="Arial" w:cs="Arial"/>
                <w:lang w:val="el-GR"/>
              </w:rPr>
            </w:pPr>
          </w:p>
          <w:p w14:paraId="035105E0" w14:textId="77777777" w:rsidR="00094AE6" w:rsidRPr="00737DBE" w:rsidRDefault="00094AE6" w:rsidP="00094AE6">
            <w:pPr>
              <w:jc w:val="both"/>
              <w:rPr>
                <w:rFonts w:ascii="Arial" w:hAnsi="Arial" w:cs="Arial"/>
                <w:lang w:val="el-GR"/>
              </w:rPr>
            </w:pPr>
            <w:r w:rsidRPr="00737DBE">
              <w:rPr>
                <w:rFonts w:ascii="Arial" w:hAnsi="Arial" w:cs="Arial"/>
                <w:lang w:val="el-GR"/>
              </w:rPr>
              <w:t>(</w:t>
            </w:r>
            <w:r w:rsidRPr="00737DBE">
              <w:rPr>
                <w:rFonts w:ascii="Arial" w:hAnsi="Arial" w:cs="Arial"/>
              </w:rPr>
              <w:t>i</w:t>
            </w:r>
            <w:r w:rsidRPr="00737DBE">
              <w:rPr>
                <w:rFonts w:ascii="Arial" w:hAnsi="Arial" w:cs="Arial"/>
                <w:lang w:val="el-GR"/>
              </w:rPr>
              <w:t>) διασφαλίζεται η συμμετοχή και η στήριξη των γονέων στον προσδιορισμό και την αντιμετώπιση των αναγκών στήριξης των παιδιών από τη γέννηση έως την ηλικία των τριών ετών·</w:t>
            </w:r>
          </w:p>
          <w:p w14:paraId="565B03F1" w14:textId="77777777" w:rsidR="00094AE6" w:rsidRPr="00737DBE" w:rsidRDefault="00094AE6" w:rsidP="00094AE6">
            <w:pPr>
              <w:jc w:val="both"/>
              <w:rPr>
                <w:rFonts w:ascii="Arial" w:hAnsi="Arial" w:cs="Arial"/>
                <w:lang w:val="el-GR"/>
              </w:rPr>
            </w:pPr>
          </w:p>
          <w:p w14:paraId="7CB31CC6" w14:textId="16DAAB0B" w:rsidR="00094AE6" w:rsidRPr="00737DBE" w:rsidRDefault="00094AE6" w:rsidP="00094AE6">
            <w:pPr>
              <w:jc w:val="both"/>
              <w:rPr>
                <w:rFonts w:ascii="Arial" w:hAnsi="Arial" w:cs="Arial"/>
                <w:lang w:val="el-GR"/>
              </w:rPr>
            </w:pPr>
            <w:r w:rsidRPr="00737DBE">
              <w:rPr>
                <w:rFonts w:ascii="Arial" w:hAnsi="Arial" w:cs="Arial"/>
                <w:lang w:val="el-GR"/>
              </w:rPr>
              <w:t>(</w:t>
            </w:r>
            <w:r w:rsidRPr="00737DBE">
              <w:rPr>
                <w:rFonts w:ascii="Arial" w:hAnsi="Arial" w:cs="Arial"/>
              </w:rPr>
              <w:t>ii</w:t>
            </w:r>
            <w:r w:rsidRPr="00737DBE">
              <w:rPr>
                <w:rFonts w:ascii="Arial" w:hAnsi="Arial" w:cs="Arial"/>
                <w:lang w:val="el-GR"/>
              </w:rPr>
              <w:t xml:space="preserve">) διευρύνεται ο τρόπος ανταλλαγής πληροφοριών μεταξύ αρμόδιων </w:t>
            </w:r>
            <w:r w:rsidR="00B80B75" w:rsidRPr="00737DBE">
              <w:rPr>
                <w:rFonts w:ascii="Arial" w:hAnsi="Arial" w:cs="Arial"/>
                <w:lang w:val="el-GR"/>
              </w:rPr>
              <w:t>Υ</w:t>
            </w:r>
            <w:r w:rsidRPr="00737DBE">
              <w:rPr>
                <w:rFonts w:ascii="Arial" w:hAnsi="Arial" w:cs="Arial"/>
                <w:lang w:val="el-GR"/>
              </w:rPr>
              <w:t>πουργείων για την υποστήριξη της έγκαιρης παρέμβασης πριν τη φοίτηση σε σχολείο·</w:t>
            </w:r>
          </w:p>
          <w:p w14:paraId="7E63E22B" w14:textId="77777777" w:rsidR="00094AE6" w:rsidRPr="00737DBE" w:rsidRDefault="00094AE6" w:rsidP="00094AE6">
            <w:pPr>
              <w:jc w:val="both"/>
              <w:rPr>
                <w:rFonts w:ascii="Arial" w:hAnsi="Arial" w:cs="Arial"/>
                <w:lang w:val="el-GR"/>
              </w:rPr>
            </w:pPr>
          </w:p>
          <w:p w14:paraId="58E890C4" w14:textId="77777777" w:rsidR="00094AE6" w:rsidRPr="00737DBE" w:rsidRDefault="00094AE6" w:rsidP="00094AE6">
            <w:pPr>
              <w:jc w:val="both"/>
              <w:rPr>
                <w:rFonts w:ascii="Arial" w:hAnsi="Arial" w:cs="Arial"/>
                <w:lang w:val="el-GR"/>
              </w:rPr>
            </w:pPr>
            <w:r w:rsidRPr="00737DBE">
              <w:rPr>
                <w:rFonts w:ascii="Arial" w:hAnsi="Arial" w:cs="Arial"/>
                <w:lang w:val="el-GR"/>
              </w:rPr>
              <w:t>(</w:t>
            </w:r>
            <w:r w:rsidRPr="00737DBE">
              <w:rPr>
                <w:rFonts w:ascii="Arial" w:hAnsi="Arial" w:cs="Arial"/>
              </w:rPr>
              <w:t>iii</w:t>
            </w:r>
            <w:r w:rsidRPr="00737DBE">
              <w:rPr>
                <w:rFonts w:ascii="Arial" w:hAnsi="Arial" w:cs="Arial"/>
                <w:lang w:val="el-GR"/>
              </w:rPr>
              <w:t>) χρηματοδοτούνται μηχανισμοί αξιολόγησης εντοπισμού των αναγκών στήριξης των μαθητών σε πρώιμο στάδιο·</w:t>
            </w:r>
          </w:p>
          <w:p w14:paraId="6D06A6DC" w14:textId="77777777" w:rsidR="00094AE6" w:rsidRPr="00737DBE" w:rsidRDefault="00094AE6" w:rsidP="00094AE6">
            <w:pPr>
              <w:jc w:val="both"/>
              <w:rPr>
                <w:rFonts w:ascii="Arial" w:hAnsi="Arial" w:cs="Arial"/>
                <w:lang w:val="el-GR"/>
              </w:rPr>
            </w:pPr>
          </w:p>
          <w:p w14:paraId="333C4933" w14:textId="77777777" w:rsidR="00094AE6" w:rsidRPr="00737DBE" w:rsidRDefault="00094AE6" w:rsidP="00094AE6">
            <w:pPr>
              <w:jc w:val="both"/>
              <w:rPr>
                <w:rFonts w:ascii="Arial" w:hAnsi="Arial" w:cs="Arial"/>
                <w:lang w:val="el-GR"/>
              </w:rPr>
            </w:pPr>
            <w:r w:rsidRPr="00737DBE">
              <w:rPr>
                <w:rFonts w:ascii="Arial" w:hAnsi="Arial" w:cs="Arial"/>
                <w:lang w:val="el-GR"/>
              </w:rPr>
              <w:lastRenderedPageBreak/>
              <w:t>(</w:t>
            </w:r>
            <w:r w:rsidRPr="00737DBE">
              <w:rPr>
                <w:rFonts w:ascii="Arial" w:hAnsi="Arial" w:cs="Arial"/>
              </w:rPr>
              <w:t>iv</w:t>
            </w:r>
            <w:r w:rsidRPr="00737DBE">
              <w:rPr>
                <w:rFonts w:ascii="Arial" w:hAnsi="Arial" w:cs="Arial"/>
                <w:lang w:val="el-GR"/>
              </w:rPr>
              <w:t>) μειώνονται οι διακρίσεις και να βελτιώνεται η πρόσβαση στην προσχολική παροχή στήριξης·</w:t>
            </w:r>
          </w:p>
          <w:p w14:paraId="2AD0E5FF" w14:textId="77777777" w:rsidR="00094AE6" w:rsidRPr="00737DBE" w:rsidRDefault="00094AE6" w:rsidP="00094AE6">
            <w:pPr>
              <w:jc w:val="both"/>
              <w:rPr>
                <w:rFonts w:ascii="Arial" w:hAnsi="Arial" w:cs="Arial"/>
                <w:lang w:val="el-GR"/>
              </w:rPr>
            </w:pPr>
          </w:p>
          <w:p w14:paraId="2B143185" w14:textId="0A298CB9" w:rsidR="00094AE6" w:rsidRPr="00737DBE" w:rsidRDefault="00094AE6" w:rsidP="00094AE6">
            <w:pPr>
              <w:jc w:val="both"/>
              <w:rPr>
                <w:rFonts w:ascii="Arial" w:hAnsi="Arial" w:cs="Arial"/>
                <w:lang w:val="el-GR"/>
              </w:rPr>
            </w:pPr>
            <w:r w:rsidRPr="00737DBE">
              <w:rPr>
                <w:rFonts w:ascii="Arial" w:hAnsi="Arial" w:cs="Arial"/>
                <w:lang w:val="el-GR"/>
              </w:rPr>
              <w:t xml:space="preserve">(δ) η θέσπιση πρωτοκόλλου ουσιαστικής συνεργασίας μεταξύ των αρμόδιων </w:t>
            </w:r>
            <w:r w:rsidR="00B80B75" w:rsidRPr="00737DBE">
              <w:rPr>
                <w:rFonts w:ascii="Arial" w:hAnsi="Arial" w:cs="Arial"/>
                <w:lang w:val="el-GR"/>
              </w:rPr>
              <w:t>Υ</w:t>
            </w:r>
            <w:r w:rsidRPr="00737DBE">
              <w:rPr>
                <w:rFonts w:ascii="Arial" w:hAnsi="Arial" w:cs="Arial"/>
                <w:lang w:val="el-GR"/>
              </w:rPr>
              <w:t>πουργείων και η δημιουργία μηχανισμού και προγραμμάτων για τη μετάβαση στον ενήλικο βίο και την ανεξάρτητη διαβίωση</w:t>
            </w:r>
            <w:r w:rsidR="00426667" w:rsidRPr="00737DBE">
              <w:rPr>
                <w:rFonts w:ascii="Arial" w:hAnsi="Arial" w:cs="Arial"/>
                <w:lang w:val="el-GR"/>
              </w:rPr>
              <w:t>.</w:t>
            </w:r>
          </w:p>
          <w:p w14:paraId="40BC728A" w14:textId="77777777" w:rsidR="00094AE6" w:rsidRPr="00737DBE" w:rsidRDefault="00094AE6" w:rsidP="00094AE6">
            <w:pPr>
              <w:jc w:val="both"/>
              <w:rPr>
                <w:rFonts w:ascii="Arial" w:hAnsi="Arial" w:cs="Arial"/>
                <w:lang w:val="el-GR"/>
              </w:rPr>
            </w:pPr>
          </w:p>
          <w:p w14:paraId="37E85D47" w14:textId="522B333D" w:rsidR="00730DC6" w:rsidRPr="00737DBE" w:rsidRDefault="00730DC6" w:rsidP="00091DF5">
            <w:pPr>
              <w:jc w:val="both"/>
              <w:rPr>
                <w:rFonts w:ascii="Arial" w:hAnsi="Arial" w:cs="Arial"/>
                <w:lang w:val="el-GR"/>
              </w:rPr>
            </w:pPr>
          </w:p>
          <w:p w14:paraId="5E597AA8" w14:textId="77777777" w:rsidR="00094AE6" w:rsidRPr="00737DBE" w:rsidRDefault="00094AE6" w:rsidP="00091DF5">
            <w:pPr>
              <w:jc w:val="both"/>
              <w:rPr>
                <w:rFonts w:ascii="Arial" w:hAnsi="Arial" w:cs="Arial"/>
                <w:lang w:val="el-GR"/>
              </w:rPr>
            </w:pPr>
          </w:p>
          <w:p w14:paraId="129CDDC2" w14:textId="303B4934" w:rsidR="00A23E9B" w:rsidRPr="00737DBE" w:rsidRDefault="00A23E9B" w:rsidP="00091DF5">
            <w:pPr>
              <w:jc w:val="center"/>
              <w:rPr>
                <w:rFonts w:ascii="Arial" w:hAnsi="Arial" w:cs="Arial"/>
                <w:b/>
                <w:lang w:val="el-GR"/>
              </w:rPr>
            </w:pPr>
            <w:r w:rsidRPr="00737DBE">
              <w:rPr>
                <w:rFonts w:ascii="Arial" w:hAnsi="Arial" w:cs="Arial"/>
                <w:b/>
                <w:lang w:val="el-GR"/>
              </w:rPr>
              <w:t xml:space="preserve">ΜΕΡΟΣ </w:t>
            </w:r>
            <w:r w:rsidR="007C1F59" w:rsidRPr="00737DBE">
              <w:rPr>
                <w:rFonts w:ascii="Arial" w:hAnsi="Arial" w:cs="Arial"/>
                <w:b/>
                <w:lang w:val="el-GR"/>
              </w:rPr>
              <w:t>Ι</w:t>
            </w:r>
            <w:r w:rsidRPr="00737DBE">
              <w:rPr>
                <w:rFonts w:ascii="Arial" w:hAnsi="Arial" w:cs="Arial"/>
                <w:b/>
              </w:rPr>
              <w:t>V</w:t>
            </w:r>
          </w:p>
          <w:p w14:paraId="6C624F39" w14:textId="2427D97B" w:rsidR="00EF1597" w:rsidRPr="00737DBE" w:rsidRDefault="00540F91" w:rsidP="00091DF5">
            <w:pPr>
              <w:jc w:val="center"/>
              <w:rPr>
                <w:rFonts w:ascii="Arial" w:hAnsi="Arial" w:cs="Arial"/>
                <w:b/>
                <w:lang w:val="el-GR"/>
              </w:rPr>
            </w:pPr>
            <w:r w:rsidRPr="00737DBE">
              <w:rPr>
                <w:rFonts w:ascii="Arial" w:hAnsi="Arial" w:cs="Arial"/>
                <w:b/>
                <w:lang w:val="el-GR"/>
              </w:rPr>
              <w:t>ΣΥΜΜΕΤΟΧΗ</w:t>
            </w:r>
            <w:r w:rsidR="00181EE3" w:rsidRPr="00737DBE">
              <w:rPr>
                <w:rFonts w:ascii="Arial" w:hAnsi="Arial" w:cs="Arial"/>
                <w:b/>
                <w:lang w:val="el-GR"/>
              </w:rPr>
              <w:t xml:space="preserve"> ΓΟΝΕΩΝ ΚΑΙ</w:t>
            </w:r>
            <w:r w:rsidR="00EF1597" w:rsidRPr="00737DBE">
              <w:rPr>
                <w:rFonts w:ascii="Arial" w:hAnsi="Arial" w:cs="Arial"/>
                <w:b/>
                <w:lang w:val="el-GR"/>
              </w:rPr>
              <w:t xml:space="preserve"> ΠΑΙΔΙΩΝ </w:t>
            </w:r>
          </w:p>
          <w:p w14:paraId="0C80768F" w14:textId="4030D201" w:rsidR="00A23E9B" w:rsidRPr="00737DBE" w:rsidRDefault="00A23E9B" w:rsidP="00091DF5">
            <w:pPr>
              <w:jc w:val="center"/>
              <w:rPr>
                <w:rFonts w:ascii="Arial" w:hAnsi="Arial" w:cs="Arial"/>
                <w:b/>
                <w:lang w:val="el-GR"/>
              </w:rPr>
            </w:pPr>
          </w:p>
          <w:p w14:paraId="584E4BF5" w14:textId="01A614CC" w:rsidR="00A7086A" w:rsidRPr="00737DBE" w:rsidRDefault="00BF03CA" w:rsidP="002A728E">
            <w:pPr>
              <w:jc w:val="both"/>
              <w:rPr>
                <w:rFonts w:ascii="Arial" w:hAnsi="Arial" w:cs="Arial"/>
                <w:lang w:val="el-GR"/>
              </w:rPr>
            </w:pPr>
            <w:r w:rsidRPr="00737DBE">
              <w:rPr>
                <w:rFonts w:ascii="Arial" w:hAnsi="Arial" w:cs="Arial"/>
                <w:b/>
                <w:lang w:val="el-GR"/>
              </w:rPr>
              <w:t>22</w:t>
            </w:r>
            <w:r w:rsidR="00A7086A" w:rsidRPr="00737DBE">
              <w:rPr>
                <w:rFonts w:ascii="Arial" w:hAnsi="Arial" w:cs="Arial"/>
                <w:b/>
                <w:lang w:val="el-GR"/>
              </w:rPr>
              <w:t>.</w:t>
            </w:r>
            <w:r w:rsidR="00A7086A" w:rsidRPr="00737DBE">
              <w:rPr>
                <w:rFonts w:ascii="Arial" w:hAnsi="Arial" w:cs="Arial"/>
                <w:lang w:val="el-GR"/>
              </w:rPr>
              <w:t>—(1)</w:t>
            </w:r>
            <w:r w:rsidR="00A7086A" w:rsidRPr="00737DBE">
              <w:rPr>
                <w:rFonts w:ascii="Arial" w:hAnsi="Arial" w:cs="Arial"/>
                <w:b/>
                <w:lang w:val="el-GR"/>
              </w:rPr>
              <w:t xml:space="preserve"> </w:t>
            </w:r>
            <w:r w:rsidR="00A7086A" w:rsidRPr="00737DBE">
              <w:rPr>
                <w:rFonts w:ascii="Arial" w:hAnsi="Arial" w:cs="Arial"/>
                <w:lang w:val="el-GR"/>
              </w:rPr>
              <w:t xml:space="preserve">Ο γονέας κάθε </w:t>
            </w:r>
            <w:r w:rsidR="00692E7A" w:rsidRPr="00737DBE">
              <w:rPr>
                <w:rFonts w:ascii="Arial" w:hAnsi="Arial" w:cs="Arial"/>
                <w:lang w:val="el-GR"/>
              </w:rPr>
              <w:t xml:space="preserve">μαθητή </w:t>
            </w:r>
            <w:r w:rsidR="00A7086A" w:rsidRPr="00737DBE">
              <w:rPr>
                <w:rFonts w:ascii="Arial" w:hAnsi="Arial" w:cs="Arial"/>
                <w:lang w:val="el-GR"/>
              </w:rPr>
              <w:t xml:space="preserve">δικαιούται </w:t>
            </w:r>
            <w:r w:rsidR="002A728E" w:rsidRPr="00737DBE">
              <w:rPr>
                <w:rFonts w:ascii="Arial" w:hAnsi="Arial" w:cs="Arial"/>
                <w:lang w:val="el-GR"/>
              </w:rPr>
              <w:t xml:space="preserve">να συμμετέχει ως ίσος εταίρος σε όλες τις διαδικασίες </w:t>
            </w:r>
            <w:r w:rsidR="00CA4837" w:rsidRPr="00737DBE">
              <w:rPr>
                <w:rFonts w:ascii="Arial" w:hAnsi="Arial" w:cs="Arial"/>
                <w:lang w:val="el-GR"/>
              </w:rPr>
              <w:t>της</w:t>
            </w:r>
            <w:r w:rsidR="00A7086A" w:rsidRPr="00737DBE">
              <w:rPr>
                <w:rFonts w:ascii="Arial" w:hAnsi="Arial" w:cs="Arial"/>
                <w:lang w:val="el-GR"/>
              </w:rPr>
              <w:t xml:space="preserve"> εκπαίδευση</w:t>
            </w:r>
            <w:r w:rsidR="00CA4837" w:rsidRPr="00737DBE">
              <w:rPr>
                <w:rFonts w:ascii="Arial" w:hAnsi="Arial" w:cs="Arial"/>
                <w:lang w:val="el-GR"/>
              </w:rPr>
              <w:t>ς</w:t>
            </w:r>
            <w:r w:rsidR="00A7086A" w:rsidRPr="00737DBE">
              <w:rPr>
                <w:rFonts w:ascii="Arial" w:hAnsi="Arial" w:cs="Arial"/>
                <w:lang w:val="el-GR"/>
              </w:rPr>
              <w:t xml:space="preserve"> και παροχή</w:t>
            </w:r>
            <w:r w:rsidR="00CA4837" w:rsidRPr="00737DBE">
              <w:rPr>
                <w:rFonts w:ascii="Arial" w:hAnsi="Arial" w:cs="Arial"/>
                <w:lang w:val="el-GR"/>
              </w:rPr>
              <w:t>ς</w:t>
            </w:r>
            <w:r w:rsidR="00A7086A" w:rsidRPr="00737DBE">
              <w:rPr>
                <w:rFonts w:ascii="Arial" w:hAnsi="Arial" w:cs="Arial"/>
                <w:lang w:val="el-GR"/>
              </w:rPr>
              <w:t xml:space="preserve"> στήριξης </w:t>
            </w:r>
            <w:r w:rsidR="00CA4837" w:rsidRPr="00737DBE">
              <w:rPr>
                <w:rFonts w:ascii="Arial" w:hAnsi="Arial" w:cs="Arial"/>
                <w:lang w:val="el-GR"/>
              </w:rPr>
              <w:t>οποιουδήποτε επιπέδου</w:t>
            </w:r>
            <w:r w:rsidR="00A7086A" w:rsidRPr="00737DBE">
              <w:rPr>
                <w:rFonts w:ascii="Arial" w:hAnsi="Arial" w:cs="Arial"/>
                <w:lang w:val="el-GR"/>
              </w:rPr>
              <w:t xml:space="preserve"> στο παιδί του</w:t>
            </w:r>
            <w:r w:rsidR="002A728E" w:rsidRPr="00737DBE">
              <w:rPr>
                <w:rFonts w:ascii="Arial" w:hAnsi="Arial" w:cs="Arial"/>
                <w:lang w:val="el-GR"/>
              </w:rPr>
              <w:t>, με γνώμονα το καλύτερο συμφέρον του</w:t>
            </w:r>
            <w:r w:rsidR="00A7086A" w:rsidRPr="00737DBE">
              <w:rPr>
                <w:rFonts w:ascii="Arial" w:hAnsi="Arial" w:cs="Arial"/>
                <w:lang w:val="el-GR"/>
              </w:rPr>
              <w:t>.</w:t>
            </w:r>
          </w:p>
          <w:p w14:paraId="4EC4D9F5" w14:textId="77777777" w:rsidR="00A7086A" w:rsidRPr="00737DBE" w:rsidRDefault="00A7086A" w:rsidP="00091DF5">
            <w:pPr>
              <w:jc w:val="both"/>
              <w:rPr>
                <w:rFonts w:ascii="Arial" w:hAnsi="Arial" w:cs="Arial"/>
                <w:lang w:val="el-GR"/>
              </w:rPr>
            </w:pPr>
          </w:p>
          <w:p w14:paraId="609BCDBC" w14:textId="3A45FC89" w:rsidR="000E70F0" w:rsidRPr="00737DBE" w:rsidRDefault="00A7086A" w:rsidP="00091DF5">
            <w:pPr>
              <w:jc w:val="both"/>
              <w:rPr>
                <w:rFonts w:ascii="Arial" w:hAnsi="Arial" w:cs="Arial"/>
                <w:lang w:val="el-GR"/>
              </w:rPr>
            </w:pPr>
            <w:r w:rsidRPr="00737DBE">
              <w:rPr>
                <w:rFonts w:ascii="Arial" w:hAnsi="Arial" w:cs="Arial"/>
                <w:lang w:val="el-GR"/>
              </w:rPr>
              <w:t xml:space="preserve">(2) </w:t>
            </w:r>
            <w:r w:rsidR="000E70F0" w:rsidRPr="00737DBE">
              <w:rPr>
                <w:rFonts w:ascii="Arial" w:hAnsi="Arial" w:cs="Arial"/>
                <w:lang w:val="el-GR"/>
              </w:rPr>
              <w:t>Η διαδικασία αξιολόγησης</w:t>
            </w:r>
            <w:r w:rsidR="00F82482" w:rsidRPr="00737DBE">
              <w:rPr>
                <w:rFonts w:ascii="Arial" w:hAnsi="Arial" w:cs="Arial"/>
                <w:lang w:val="el-GR"/>
              </w:rPr>
              <w:t>,</w:t>
            </w:r>
            <w:r w:rsidR="000E70F0" w:rsidRPr="00737DBE">
              <w:rPr>
                <w:rFonts w:ascii="Arial" w:hAnsi="Arial" w:cs="Arial"/>
                <w:lang w:val="el-GR"/>
              </w:rPr>
              <w:t xml:space="preserve"> </w:t>
            </w:r>
            <w:r w:rsidR="008D6A80" w:rsidRPr="00737DBE">
              <w:rPr>
                <w:rFonts w:ascii="Arial" w:hAnsi="Arial" w:cs="Arial"/>
                <w:lang w:val="el-GR"/>
              </w:rPr>
              <w:t xml:space="preserve">η οποία καθορίζεται στους </w:t>
            </w:r>
            <w:r w:rsidR="00BA459A" w:rsidRPr="00737DBE">
              <w:rPr>
                <w:rFonts w:ascii="Arial" w:hAnsi="Arial" w:cs="Arial"/>
                <w:lang w:val="el-GR"/>
              </w:rPr>
              <w:t>Κανονισμούς</w:t>
            </w:r>
            <w:r w:rsidR="008D6A80" w:rsidRPr="00737DBE">
              <w:rPr>
                <w:rFonts w:ascii="Arial" w:hAnsi="Arial" w:cs="Arial"/>
                <w:lang w:val="el-GR"/>
              </w:rPr>
              <w:t xml:space="preserve"> που εκδίδονται </w:t>
            </w:r>
            <w:r w:rsidR="00BA459A" w:rsidRPr="00737DBE">
              <w:rPr>
                <w:rFonts w:ascii="Arial" w:hAnsi="Arial" w:cs="Arial"/>
                <w:lang w:val="el-GR"/>
              </w:rPr>
              <w:t>σύμφωνα</w:t>
            </w:r>
            <w:r w:rsidR="008D6A80" w:rsidRPr="00737DBE">
              <w:rPr>
                <w:rFonts w:ascii="Arial" w:hAnsi="Arial" w:cs="Arial"/>
                <w:lang w:val="el-GR"/>
              </w:rPr>
              <w:t xml:space="preserve"> µε την παράγραφο (</w:t>
            </w:r>
            <w:r w:rsidR="004F6DC5" w:rsidRPr="00737DBE">
              <w:rPr>
                <w:rFonts w:ascii="Arial" w:hAnsi="Arial" w:cs="Arial"/>
                <w:lang w:val="el-GR"/>
              </w:rPr>
              <w:t>1</w:t>
            </w:r>
            <w:r w:rsidR="008D6A80" w:rsidRPr="00737DBE">
              <w:rPr>
                <w:rFonts w:ascii="Arial" w:hAnsi="Arial" w:cs="Arial"/>
                <w:lang w:val="el-GR"/>
              </w:rPr>
              <w:t xml:space="preserve">) του άρθρου </w:t>
            </w:r>
            <w:r w:rsidR="00BF03CA" w:rsidRPr="00737DBE">
              <w:rPr>
                <w:rFonts w:ascii="Arial" w:hAnsi="Arial" w:cs="Arial"/>
                <w:lang w:val="el-GR"/>
              </w:rPr>
              <w:t xml:space="preserve">26 </w:t>
            </w:r>
            <w:r w:rsidR="00334EC4" w:rsidRPr="00737DBE">
              <w:rPr>
                <w:rFonts w:ascii="Arial" w:hAnsi="Arial" w:cs="Arial"/>
                <w:lang w:val="el-GR"/>
              </w:rPr>
              <w:t xml:space="preserve">πρέπει να </w:t>
            </w:r>
            <w:r w:rsidR="000E70F0" w:rsidRPr="00737DBE">
              <w:rPr>
                <w:rFonts w:ascii="Arial" w:hAnsi="Arial" w:cs="Arial"/>
                <w:lang w:val="el-GR"/>
              </w:rPr>
              <w:t>διασφαλίζει</w:t>
            </w:r>
            <w:r w:rsidR="008D6A80" w:rsidRPr="00737DBE">
              <w:rPr>
                <w:rFonts w:ascii="Arial" w:hAnsi="Arial" w:cs="Arial"/>
                <w:lang w:val="el-GR"/>
              </w:rPr>
              <w:t xml:space="preserve"> μεταξύ άλλων</w:t>
            </w:r>
            <w:r w:rsidR="000E70F0" w:rsidRPr="00737DBE">
              <w:rPr>
                <w:rFonts w:ascii="Arial" w:hAnsi="Arial" w:cs="Arial"/>
                <w:lang w:val="el-GR"/>
              </w:rPr>
              <w:t xml:space="preserve"> τα ακόλουθα δικαιώματα </w:t>
            </w:r>
            <w:r w:rsidR="008849A9" w:rsidRPr="00737DBE">
              <w:rPr>
                <w:rFonts w:ascii="Arial" w:hAnsi="Arial" w:cs="Arial"/>
                <w:lang w:val="el-GR"/>
              </w:rPr>
              <w:t>κάθε γονέα</w:t>
            </w:r>
            <w:r w:rsidR="00C825FD" w:rsidRPr="00737DBE">
              <w:rPr>
                <w:rFonts w:ascii="Arial" w:hAnsi="Arial" w:cs="Arial"/>
                <w:lang w:val="el-GR"/>
              </w:rPr>
              <w:t>-</w:t>
            </w:r>
          </w:p>
          <w:p w14:paraId="7A16B57B" w14:textId="543D3940" w:rsidR="000E70F0" w:rsidRPr="00737DBE" w:rsidRDefault="000E70F0" w:rsidP="00091DF5">
            <w:pPr>
              <w:jc w:val="both"/>
              <w:rPr>
                <w:rFonts w:ascii="Arial" w:hAnsi="Arial" w:cs="Arial"/>
                <w:lang w:val="el-GR"/>
              </w:rPr>
            </w:pPr>
          </w:p>
          <w:p w14:paraId="4BCA38F8" w14:textId="1C844A48" w:rsidR="000E70F0" w:rsidRPr="00737DBE" w:rsidRDefault="000E70F0" w:rsidP="00091DF5">
            <w:pPr>
              <w:jc w:val="both"/>
              <w:rPr>
                <w:rFonts w:ascii="Arial" w:hAnsi="Arial" w:cs="Arial"/>
                <w:lang w:val="el-GR"/>
              </w:rPr>
            </w:pPr>
            <w:r w:rsidRPr="00737DBE">
              <w:rPr>
                <w:rFonts w:ascii="Arial" w:hAnsi="Arial" w:cs="Arial"/>
                <w:lang w:val="el-GR"/>
              </w:rPr>
              <w:t xml:space="preserve">(α) </w:t>
            </w:r>
            <w:r w:rsidR="00CA4837" w:rsidRPr="00737DBE">
              <w:rPr>
                <w:rFonts w:ascii="Arial" w:hAnsi="Arial" w:cs="Arial"/>
                <w:lang w:val="el-GR"/>
              </w:rPr>
              <w:t xml:space="preserve">δικαίωμα </w:t>
            </w:r>
            <w:r w:rsidRPr="00737DBE">
              <w:rPr>
                <w:rFonts w:ascii="Arial" w:hAnsi="Arial" w:cs="Arial"/>
                <w:lang w:val="el-GR"/>
              </w:rPr>
              <w:t>ενημέρωση</w:t>
            </w:r>
            <w:r w:rsidR="00526089" w:rsidRPr="00737DBE">
              <w:rPr>
                <w:rFonts w:ascii="Arial" w:hAnsi="Arial" w:cs="Arial"/>
                <w:lang w:val="el-GR"/>
              </w:rPr>
              <w:t xml:space="preserve">ς αναφορικά με την επικείμενη </w:t>
            </w:r>
            <w:r w:rsidRPr="00737DBE">
              <w:rPr>
                <w:rFonts w:ascii="Arial" w:hAnsi="Arial" w:cs="Arial"/>
                <w:lang w:val="el-GR"/>
              </w:rPr>
              <w:t>αξιολόγηση του παιδιού</w:t>
            </w:r>
            <w:r w:rsidR="00526089" w:rsidRPr="00737DBE">
              <w:rPr>
                <w:rFonts w:ascii="Arial" w:hAnsi="Arial" w:cs="Arial"/>
                <w:lang w:val="el-GR"/>
              </w:rPr>
              <w:t xml:space="preserve"> του</w:t>
            </w:r>
            <w:r w:rsidR="00CA4837" w:rsidRPr="00737DBE">
              <w:rPr>
                <w:rFonts w:ascii="Arial" w:hAnsi="Arial" w:cs="Arial"/>
                <w:lang w:val="el-GR"/>
              </w:rPr>
              <w:t>·</w:t>
            </w:r>
          </w:p>
          <w:p w14:paraId="6B803364" w14:textId="304077FE" w:rsidR="00526089" w:rsidRPr="00737DBE" w:rsidRDefault="00526089" w:rsidP="00091DF5">
            <w:pPr>
              <w:jc w:val="both"/>
              <w:rPr>
                <w:rFonts w:ascii="Arial" w:hAnsi="Arial" w:cs="Arial"/>
                <w:lang w:val="el-GR"/>
              </w:rPr>
            </w:pPr>
          </w:p>
          <w:p w14:paraId="34481E12" w14:textId="212C6D4F" w:rsidR="00526089" w:rsidRPr="00737DBE" w:rsidRDefault="00526089" w:rsidP="00091DF5">
            <w:pPr>
              <w:jc w:val="both"/>
              <w:rPr>
                <w:rFonts w:ascii="Arial" w:hAnsi="Arial" w:cs="Arial"/>
                <w:lang w:val="el-GR"/>
              </w:rPr>
            </w:pPr>
            <w:r w:rsidRPr="00737DBE">
              <w:rPr>
                <w:rFonts w:ascii="Arial" w:hAnsi="Arial" w:cs="Arial"/>
                <w:lang w:val="el-GR"/>
              </w:rPr>
              <w:t xml:space="preserve">(β) </w:t>
            </w:r>
            <w:r w:rsidR="00CA4837" w:rsidRPr="00737DBE">
              <w:rPr>
                <w:rFonts w:ascii="Arial" w:hAnsi="Arial" w:cs="Arial"/>
                <w:lang w:val="el-GR"/>
              </w:rPr>
              <w:t xml:space="preserve">δικαίωμα </w:t>
            </w:r>
            <w:r w:rsidRPr="00737DBE">
              <w:rPr>
                <w:rFonts w:ascii="Arial" w:hAnsi="Arial" w:cs="Arial"/>
                <w:lang w:val="el-GR"/>
              </w:rPr>
              <w:t>να προβαίνει σε παραστάσεις και να προσκομίζει στοιχεία και εισηγήσεις σχετικά με την αξιολόγηση</w:t>
            </w:r>
            <w:r w:rsidR="00BD5284" w:rsidRPr="00737DBE">
              <w:rPr>
                <w:rFonts w:ascii="Arial" w:hAnsi="Arial" w:cs="Arial"/>
                <w:lang w:val="el-GR"/>
              </w:rPr>
              <w:t xml:space="preserve"> και το </w:t>
            </w:r>
            <w:r w:rsidR="006E3125" w:rsidRPr="00737DBE">
              <w:rPr>
                <w:rFonts w:ascii="Arial" w:hAnsi="Arial" w:cs="Arial"/>
                <w:lang w:val="el-GR"/>
              </w:rPr>
              <w:t>Ατομικό Π</w:t>
            </w:r>
            <w:r w:rsidR="00BD5284" w:rsidRPr="00737DBE">
              <w:rPr>
                <w:rFonts w:ascii="Arial" w:hAnsi="Arial" w:cs="Arial"/>
                <w:lang w:val="el-GR"/>
              </w:rPr>
              <w:t xml:space="preserve">ρόγραμμα </w:t>
            </w:r>
            <w:r w:rsidR="006E3125" w:rsidRPr="00737DBE">
              <w:rPr>
                <w:rFonts w:ascii="Arial" w:hAnsi="Arial" w:cs="Arial"/>
                <w:lang w:val="el-GR"/>
              </w:rPr>
              <w:t xml:space="preserve">Εκπαίδευσης </w:t>
            </w:r>
            <w:r w:rsidR="00BD5284" w:rsidRPr="00737DBE">
              <w:rPr>
                <w:rFonts w:ascii="Arial" w:hAnsi="Arial" w:cs="Arial"/>
                <w:lang w:val="el-GR"/>
              </w:rPr>
              <w:t>του παιδιού του</w:t>
            </w:r>
            <w:r w:rsidR="00CA4837" w:rsidRPr="00737DBE">
              <w:rPr>
                <w:rFonts w:ascii="Arial" w:hAnsi="Arial" w:cs="Arial"/>
                <w:lang w:val="el-GR"/>
              </w:rPr>
              <w:t>·</w:t>
            </w:r>
          </w:p>
          <w:p w14:paraId="39C7607F" w14:textId="30CDCC64" w:rsidR="00526089" w:rsidRPr="00737DBE" w:rsidRDefault="00526089" w:rsidP="00091DF5">
            <w:pPr>
              <w:jc w:val="both"/>
              <w:rPr>
                <w:rFonts w:ascii="Arial" w:hAnsi="Arial" w:cs="Arial"/>
                <w:lang w:val="el-GR"/>
              </w:rPr>
            </w:pPr>
          </w:p>
          <w:p w14:paraId="0066F755" w14:textId="38A3C302" w:rsidR="009D0422" w:rsidRPr="00737DBE" w:rsidRDefault="00526089" w:rsidP="00091DF5">
            <w:pPr>
              <w:jc w:val="both"/>
              <w:rPr>
                <w:rFonts w:ascii="Arial" w:hAnsi="Arial" w:cs="Arial"/>
                <w:lang w:val="el-GR"/>
              </w:rPr>
            </w:pPr>
            <w:r w:rsidRPr="00737DBE">
              <w:rPr>
                <w:rFonts w:ascii="Arial" w:hAnsi="Arial" w:cs="Arial"/>
                <w:lang w:val="el-GR"/>
              </w:rPr>
              <w:t xml:space="preserve">(γ) </w:t>
            </w:r>
            <w:r w:rsidR="00CA4837" w:rsidRPr="00737DBE">
              <w:rPr>
                <w:rFonts w:ascii="Arial" w:hAnsi="Arial" w:cs="Arial"/>
                <w:lang w:val="el-GR"/>
              </w:rPr>
              <w:t xml:space="preserve">δικαίωμα </w:t>
            </w:r>
            <w:r w:rsidR="009D0422" w:rsidRPr="00737DBE">
              <w:rPr>
                <w:rFonts w:ascii="Arial" w:hAnsi="Arial" w:cs="Arial"/>
                <w:lang w:val="el-GR"/>
              </w:rPr>
              <w:t xml:space="preserve">ενημέρωσης </w:t>
            </w:r>
            <w:r w:rsidR="00954FC0" w:rsidRPr="00737DBE">
              <w:rPr>
                <w:rFonts w:ascii="Arial" w:hAnsi="Arial" w:cs="Arial"/>
                <w:lang w:val="el-GR"/>
              </w:rPr>
              <w:t xml:space="preserve">και λήψης αιτιολογημένης απόφασης </w:t>
            </w:r>
            <w:r w:rsidR="009D0422" w:rsidRPr="00737DBE">
              <w:rPr>
                <w:rFonts w:ascii="Arial" w:hAnsi="Arial" w:cs="Arial"/>
                <w:lang w:val="el-GR"/>
              </w:rPr>
              <w:t>αναφορικά με τα αποτελέσματα της αξιολόγησης του παιδιού του</w:t>
            </w:r>
            <w:r w:rsidR="008D33E5" w:rsidRPr="00737DBE">
              <w:rPr>
                <w:rFonts w:ascii="Arial" w:hAnsi="Arial" w:cs="Arial"/>
                <w:lang w:val="el-GR"/>
              </w:rPr>
              <w:t>·</w:t>
            </w:r>
          </w:p>
          <w:p w14:paraId="59F9DEE9" w14:textId="77777777" w:rsidR="009D0422" w:rsidRPr="00737DBE" w:rsidRDefault="009D0422" w:rsidP="00091DF5">
            <w:pPr>
              <w:jc w:val="both"/>
              <w:rPr>
                <w:rFonts w:ascii="Arial" w:hAnsi="Arial" w:cs="Arial"/>
                <w:lang w:val="el-GR"/>
              </w:rPr>
            </w:pPr>
          </w:p>
          <w:p w14:paraId="6226F384" w14:textId="329CCA2A" w:rsidR="00526089" w:rsidRPr="00737DBE" w:rsidRDefault="009D0422" w:rsidP="00091DF5">
            <w:pPr>
              <w:jc w:val="both"/>
              <w:rPr>
                <w:rFonts w:ascii="Arial" w:hAnsi="Arial" w:cs="Arial"/>
                <w:lang w:val="el-GR"/>
              </w:rPr>
            </w:pPr>
            <w:r w:rsidRPr="00737DBE">
              <w:rPr>
                <w:rFonts w:ascii="Arial" w:hAnsi="Arial" w:cs="Arial"/>
                <w:lang w:val="el-GR"/>
              </w:rPr>
              <w:t xml:space="preserve">(δ) δικαίωμα ένστασης </w:t>
            </w:r>
            <w:r w:rsidR="00D85A0E" w:rsidRPr="00737DBE">
              <w:rPr>
                <w:rFonts w:ascii="Arial" w:hAnsi="Arial" w:cs="Arial"/>
                <w:lang w:val="el-GR"/>
              </w:rPr>
              <w:t xml:space="preserve">κατά αποφάσεων των Ομάδων Αξιολόγησης και Στήριξης </w:t>
            </w:r>
            <w:r w:rsidRPr="00737DBE">
              <w:rPr>
                <w:rFonts w:ascii="Arial" w:hAnsi="Arial" w:cs="Arial"/>
                <w:lang w:val="el-GR"/>
              </w:rPr>
              <w:t>στο Δευτεροβάθμιο Σώμα Εξέτασης Ενστάσεων</w:t>
            </w:r>
            <w:r w:rsidR="00CA4837" w:rsidRPr="00737DBE">
              <w:rPr>
                <w:rFonts w:ascii="Arial" w:hAnsi="Arial" w:cs="Arial"/>
                <w:lang w:val="el-GR"/>
              </w:rPr>
              <w:t xml:space="preserve">· </w:t>
            </w:r>
          </w:p>
          <w:p w14:paraId="66C25EFE" w14:textId="49C31CA0" w:rsidR="00526089" w:rsidRPr="00737DBE" w:rsidRDefault="00526089" w:rsidP="00091DF5">
            <w:pPr>
              <w:jc w:val="both"/>
              <w:rPr>
                <w:rFonts w:ascii="Arial" w:hAnsi="Arial" w:cs="Arial"/>
                <w:lang w:val="el-GR"/>
              </w:rPr>
            </w:pPr>
          </w:p>
          <w:p w14:paraId="1CF32837" w14:textId="406A39E1" w:rsidR="00A7086A" w:rsidRPr="00737DBE" w:rsidRDefault="00526089" w:rsidP="00091DF5">
            <w:pPr>
              <w:jc w:val="both"/>
              <w:rPr>
                <w:rFonts w:ascii="Arial" w:hAnsi="Arial" w:cs="Arial"/>
                <w:lang w:val="el-GR"/>
              </w:rPr>
            </w:pPr>
            <w:r w:rsidRPr="00737DBE">
              <w:rPr>
                <w:rFonts w:ascii="Arial" w:hAnsi="Arial" w:cs="Arial"/>
                <w:lang w:val="el-GR"/>
              </w:rPr>
              <w:t>(</w:t>
            </w:r>
            <w:r w:rsidR="004774CF" w:rsidRPr="00737DBE">
              <w:rPr>
                <w:rFonts w:ascii="Arial" w:hAnsi="Arial" w:cs="Arial"/>
                <w:lang w:val="el-GR"/>
              </w:rPr>
              <w:t>ε</w:t>
            </w:r>
            <w:r w:rsidRPr="00737DBE">
              <w:rPr>
                <w:rFonts w:ascii="Arial" w:hAnsi="Arial" w:cs="Arial"/>
                <w:lang w:val="el-GR"/>
              </w:rPr>
              <w:t xml:space="preserve">) </w:t>
            </w:r>
            <w:r w:rsidR="00CA4837" w:rsidRPr="00737DBE">
              <w:rPr>
                <w:rFonts w:ascii="Arial" w:hAnsi="Arial" w:cs="Arial"/>
                <w:lang w:val="el-GR"/>
              </w:rPr>
              <w:t xml:space="preserve">δικαίωμα </w:t>
            </w:r>
            <w:r w:rsidR="0006515B" w:rsidRPr="00737DBE">
              <w:rPr>
                <w:rFonts w:ascii="Arial" w:hAnsi="Arial" w:cs="Arial"/>
                <w:lang w:val="el-GR"/>
              </w:rPr>
              <w:t xml:space="preserve">πρόσβασης σε όλα </w:t>
            </w:r>
            <w:r w:rsidRPr="00737DBE">
              <w:rPr>
                <w:rFonts w:ascii="Arial" w:hAnsi="Arial" w:cs="Arial"/>
                <w:lang w:val="el-GR"/>
              </w:rPr>
              <w:t xml:space="preserve"> </w:t>
            </w:r>
            <w:r w:rsidR="00A7086A" w:rsidRPr="00737DBE">
              <w:rPr>
                <w:rFonts w:ascii="Arial" w:hAnsi="Arial" w:cs="Arial"/>
                <w:lang w:val="el-GR"/>
              </w:rPr>
              <w:t xml:space="preserve">τα δεδομένα, πληροφορίες και αξιολογήσεις που αφορούν το παιδί του. </w:t>
            </w:r>
          </w:p>
          <w:p w14:paraId="46E5D159" w14:textId="36406FFF" w:rsidR="00DB6F62" w:rsidRPr="00737DBE" w:rsidRDefault="00DB6F62" w:rsidP="00091DF5">
            <w:pPr>
              <w:jc w:val="both"/>
              <w:rPr>
                <w:rFonts w:ascii="Arial" w:hAnsi="Arial" w:cs="Arial"/>
                <w:lang w:val="el-GR"/>
              </w:rPr>
            </w:pPr>
          </w:p>
          <w:p w14:paraId="4BCC756B" w14:textId="5B9220E5" w:rsidR="00302BEC" w:rsidRPr="00737DBE" w:rsidRDefault="00302BEC" w:rsidP="00091DF5">
            <w:pPr>
              <w:jc w:val="both"/>
              <w:rPr>
                <w:rFonts w:ascii="Arial" w:hAnsi="Arial" w:cs="Arial"/>
                <w:lang w:val="el-GR"/>
              </w:rPr>
            </w:pPr>
            <w:r w:rsidRPr="00737DBE">
              <w:rPr>
                <w:rFonts w:ascii="Arial" w:hAnsi="Arial" w:cs="Arial"/>
                <w:lang w:val="el-GR"/>
              </w:rPr>
              <w:t>(3) Οι γονείς υποχρεούνται όπως</w:t>
            </w:r>
            <w:r w:rsidR="00BF44C6" w:rsidRPr="00737DBE">
              <w:rPr>
                <w:rFonts w:ascii="Arial" w:hAnsi="Arial" w:cs="Arial"/>
                <w:lang w:val="el-GR"/>
              </w:rPr>
              <w:t>-</w:t>
            </w:r>
          </w:p>
          <w:p w14:paraId="6BDA78EF" w14:textId="375E46DC" w:rsidR="00302BEC" w:rsidRPr="00737DBE" w:rsidRDefault="00302BEC" w:rsidP="00091DF5">
            <w:pPr>
              <w:jc w:val="both"/>
              <w:rPr>
                <w:rFonts w:ascii="Arial" w:hAnsi="Arial" w:cs="Arial"/>
                <w:lang w:val="el-GR"/>
              </w:rPr>
            </w:pPr>
          </w:p>
          <w:p w14:paraId="36D13E43" w14:textId="2E83A662" w:rsidR="00302BEC" w:rsidRPr="00737DBE" w:rsidRDefault="00302BEC" w:rsidP="00091DF5">
            <w:pPr>
              <w:jc w:val="both"/>
              <w:rPr>
                <w:rFonts w:ascii="Arial" w:hAnsi="Arial" w:cs="Arial"/>
                <w:lang w:val="el-GR"/>
              </w:rPr>
            </w:pPr>
            <w:r w:rsidRPr="00737DBE">
              <w:rPr>
                <w:rFonts w:ascii="Arial" w:hAnsi="Arial" w:cs="Arial"/>
                <w:lang w:val="el-GR"/>
              </w:rPr>
              <w:t xml:space="preserve">(α) </w:t>
            </w:r>
            <w:r w:rsidR="00C42926" w:rsidRPr="00737DBE">
              <w:rPr>
                <w:rFonts w:ascii="Arial" w:hAnsi="Arial" w:cs="Arial"/>
                <w:lang w:val="el-GR"/>
              </w:rPr>
              <w:t xml:space="preserve">παρέχουν οποιαδήποτε πληροφορία </w:t>
            </w:r>
            <w:r w:rsidR="00BA459A" w:rsidRPr="00737DBE">
              <w:rPr>
                <w:rFonts w:ascii="Arial" w:hAnsi="Arial" w:cs="Arial"/>
                <w:lang w:val="el-GR"/>
              </w:rPr>
              <w:t>μπορεί</w:t>
            </w:r>
            <w:r w:rsidR="00C42926" w:rsidRPr="00737DBE">
              <w:rPr>
                <w:rFonts w:ascii="Arial" w:hAnsi="Arial" w:cs="Arial"/>
                <w:lang w:val="el-GR"/>
              </w:rPr>
              <w:t xml:space="preserve"> να βοηθήσει το έργο της αξιολόγησης</w:t>
            </w:r>
            <w:r w:rsidR="00A07F17" w:rsidRPr="00737DBE">
              <w:rPr>
                <w:rFonts w:ascii="Arial" w:hAnsi="Arial" w:cs="Arial"/>
                <w:lang w:val="el-GR"/>
              </w:rPr>
              <w:t>·</w:t>
            </w:r>
            <w:r w:rsidR="00F5667C" w:rsidRPr="00737DBE">
              <w:rPr>
                <w:rFonts w:ascii="Arial" w:hAnsi="Arial" w:cs="Arial"/>
                <w:lang w:val="el-GR"/>
              </w:rPr>
              <w:t xml:space="preserve"> και</w:t>
            </w:r>
          </w:p>
          <w:p w14:paraId="39948B66" w14:textId="12B48F04" w:rsidR="00166A45" w:rsidRPr="00737DBE" w:rsidRDefault="00166A45" w:rsidP="00091DF5">
            <w:pPr>
              <w:jc w:val="both"/>
              <w:rPr>
                <w:rFonts w:ascii="Arial" w:hAnsi="Arial" w:cs="Arial"/>
                <w:lang w:val="el-GR"/>
              </w:rPr>
            </w:pPr>
          </w:p>
          <w:p w14:paraId="33DF4074" w14:textId="13967C0F" w:rsidR="00166A45" w:rsidRPr="00737DBE" w:rsidRDefault="00166A45" w:rsidP="00091DF5">
            <w:pPr>
              <w:jc w:val="both"/>
              <w:rPr>
                <w:rFonts w:ascii="Arial" w:hAnsi="Arial" w:cs="Arial"/>
                <w:lang w:val="el-GR"/>
              </w:rPr>
            </w:pPr>
            <w:r w:rsidRPr="00737DBE">
              <w:rPr>
                <w:rFonts w:ascii="Arial" w:hAnsi="Arial" w:cs="Arial"/>
                <w:lang w:val="el-GR"/>
              </w:rPr>
              <w:t>(β) συνεργάζονται σε όλα τα θέματα που αφορούν την εκπαίδευση και την παροχή στήριξης οποιασδήποτε βαθμίδας στο παιδί του</w:t>
            </w:r>
            <w:r w:rsidR="00A91F4D" w:rsidRPr="00737DBE">
              <w:rPr>
                <w:rFonts w:ascii="Arial" w:hAnsi="Arial" w:cs="Arial"/>
                <w:lang w:val="el-GR"/>
              </w:rPr>
              <w:t>ς</w:t>
            </w:r>
            <w:r w:rsidR="00CA4837" w:rsidRPr="00737DBE">
              <w:rPr>
                <w:rFonts w:ascii="Arial" w:hAnsi="Arial" w:cs="Arial"/>
                <w:lang w:val="el-GR"/>
              </w:rPr>
              <w:t>.</w:t>
            </w:r>
          </w:p>
          <w:p w14:paraId="2C7D3530" w14:textId="1E3A4878" w:rsidR="00440D9D" w:rsidRPr="00737DBE" w:rsidRDefault="00440D9D" w:rsidP="00091DF5">
            <w:pPr>
              <w:jc w:val="both"/>
              <w:rPr>
                <w:rFonts w:ascii="Arial" w:hAnsi="Arial" w:cs="Arial"/>
                <w:lang w:val="el-GR"/>
              </w:rPr>
            </w:pPr>
          </w:p>
          <w:p w14:paraId="7351C0BD" w14:textId="29F5E0B9" w:rsidR="009A1760" w:rsidRPr="00737DBE" w:rsidRDefault="00BF03CA" w:rsidP="008F4523">
            <w:pPr>
              <w:jc w:val="both"/>
              <w:rPr>
                <w:rFonts w:ascii="Arial" w:hAnsi="Arial" w:cs="Arial"/>
                <w:b/>
                <w:lang w:val="el-GR"/>
              </w:rPr>
            </w:pPr>
            <w:r w:rsidRPr="00737DBE">
              <w:rPr>
                <w:rFonts w:ascii="Arial" w:hAnsi="Arial" w:cs="Arial"/>
                <w:b/>
                <w:lang w:val="el-GR"/>
              </w:rPr>
              <w:t>23</w:t>
            </w:r>
            <w:r w:rsidR="00440D9D" w:rsidRPr="00737DBE">
              <w:rPr>
                <w:rFonts w:ascii="Arial" w:hAnsi="Arial" w:cs="Arial"/>
                <w:b/>
                <w:lang w:val="el-GR"/>
              </w:rPr>
              <w:t xml:space="preserve">. </w:t>
            </w:r>
            <w:r w:rsidR="008F4523" w:rsidRPr="00737DBE">
              <w:rPr>
                <w:rFonts w:ascii="Arial" w:hAnsi="Arial" w:cs="Arial"/>
                <w:lang w:val="el-GR"/>
              </w:rPr>
              <w:t>Οι διαδικασίες</w:t>
            </w:r>
            <w:r w:rsidR="00DA309C" w:rsidRPr="00737DBE">
              <w:rPr>
                <w:rFonts w:ascii="Arial" w:hAnsi="Arial" w:cs="Arial"/>
                <w:lang w:val="el-GR"/>
              </w:rPr>
              <w:t xml:space="preserve"> της αξιολόγησης και εκπαίδευσης</w:t>
            </w:r>
            <w:r w:rsidR="008F4523" w:rsidRPr="00737DBE">
              <w:rPr>
                <w:rFonts w:ascii="Arial" w:hAnsi="Arial" w:cs="Arial"/>
                <w:lang w:val="el-GR"/>
              </w:rPr>
              <w:t xml:space="preserve"> που προβλέπονται από τον παρόντα </w:t>
            </w:r>
            <w:r w:rsidR="00DA309C" w:rsidRPr="00737DBE">
              <w:rPr>
                <w:rFonts w:ascii="Arial" w:hAnsi="Arial" w:cs="Arial"/>
                <w:lang w:val="el-GR"/>
              </w:rPr>
              <w:t>Νόμο</w:t>
            </w:r>
            <w:r w:rsidR="008F4523" w:rsidRPr="00737DBE">
              <w:rPr>
                <w:rFonts w:ascii="Arial" w:hAnsi="Arial" w:cs="Arial"/>
                <w:lang w:val="el-GR"/>
              </w:rPr>
              <w:t xml:space="preserve"> πρέπει να </w:t>
            </w:r>
            <w:r w:rsidR="00117E7D" w:rsidRPr="00737DBE">
              <w:rPr>
                <w:rFonts w:ascii="Arial" w:hAnsi="Arial" w:cs="Arial"/>
                <w:lang w:val="el-GR"/>
              </w:rPr>
              <w:t xml:space="preserve">ενθαρρύνουν τη συμμετοχή του </w:t>
            </w:r>
            <w:r w:rsidR="006B75E4" w:rsidRPr="00737DBE">
              <w:rPr>
                <w:rFonts w:ascii="Arial" w:hAnsi="Arial" w:cs="Arial"/>
                <w:lang w:val="el-GR"/>
              </w:rPr>
              <w:t>μαθητή</w:t>
            </w:r>
            <w:r w:rsidR="00117E7D" w:rsidRPr="00737DBE">
              <w:rPr>
                <w:rFonts w:ascii="Arial" w:hAnsi="Arial" w:cs="Arial"/>
                <w:lang w:val="el-GR"/>
              </w:rPr>
              <w:t xml:space="preserve"> </w:t>
            </w:r>
            <w:r w:rsidR="0075496E" w:rsidRPr="00737DBE">
              <w:rPr>
                <w:rFonts w:ascii="Arial" w:hAnsi="Arial" w:cs="Arial"/>
                <w:lang w:val="el-GR"/>
              </w:rPr>
              <w:t xml:space="preserve">σε όλα τα θέματα που τον αφορούν </w:t>
            </w:r>
            <w:r w:rsidR="00117E7D" w:rsidRPr="00737DBE">
              <w:rPr>
                <w:rFonts w:ascii="Arial" w:hAnsi="Arial" w:cs="Arial"/>
                <w:lang w:val="el-GR"/>
              </w:rPr>
              <w:t>στη διαδικασία λήψης αποφάσεων που το</w:t>
            </w:r>
            <w:r w:rsidR="001746C5" w:rsidRPr="00737DBE">
              <w:rPr>
                <w:rFonts w:ascii="Arial" w:hAnsi="Arial" w:cs="Arial"/>
                <w:lang w:val="el-GR"/>
              </w:rPr>
              <w:t>ν</w:t>
            </w:r>
            <w:r w:rsidR="00117E7D" w:rsidRPr="00737DBE">
              <w:rPr>
                <w:rFonts w:ascii="Arial" w:hAnsi="Arial" w:cs="Arial"/>
                <w:lang w:val="el-GR"/>
              </w:rPr>
              <w:t xml:space="preserve"> αφορούν</w:t>
            </w:r>
            <w:r w:rsidR="009A1760" w:rsidRPr="00737DBE">
              <w:rPr>
                <w:rFonts w:ascii="Arial" w:hAnsi="Arial" w:cs="Arial"/>
                <w:lang w:val="el-GR"/>
              </w:rPr>
              <w:t xml:space="preserve"> </w:t>
            </w:r>
            <w:r w:rsidR="00117E7D" w:rsidRPr="00737DBE">
              <w:rPr>
                <w:rFonts w:ascii="Arial" w:hAnsi="Arial" w:cs="Arial"/>
                <w:lang w:val="el-GR"/>
              </w:rPr>
              <w:t xml:space="preserve">και να </w:t>
            </w:r>
            <w:r w:rsidR="008F4523" w:rsidRPr="00737DBE">
              <w:rPr>
                <w:rFonts w:ascii="Arial" w:hAnsi="Arial" w:cs="Arial"/>
                <w:lang w:val="el-GR"/>
              </w:rPr>
              <w:t xml:space="preserve">διασφαλίζουν το δικαίωμα κάθε </w:t>
            </w:r>
            <w:r w:rsidR="001746C5" w:rsidRPr="00737DBE">
              <w:rPr>
                <w:rFonts w:ascii="Arial" w:hAnsi="Arial" w:cs="Arial"/>
                <w:lang w:val="el-GR"/>
              </w:rPr>
              <w:t xml:space="preserve">μαθητή </w:t>
            </w:r>
            <w:r w:rsidR="008F4523" w:rsidRPr="00737DBE">
              <w:rPr>
                <w:rFonts w:ascii="Arial" w:hAnsi="Arial" w:cs="Arial"/>
                <w:lang w:val="el-GR"/>
              </w:rPr>
              <w:t xml:space="preserve">να ενημερώνεται και να εκφράζει </w:t>
            </w:r>
            <w:r w:rsidR="00954FC0" w:rsidRPr="00737DBE">
              <w:rPr>
                <w:rFonts w:ascii="Arial" w:hAnsi="Arial" w:cs="Arial"/>
                <w:lang w:val="el-GR"/>
              </w:rPr>
              <w:t xml:space="preserve">τακτικά </w:t>
            </w:r>
            <w:r w:rsidR="008F4523" w:rsidRPr="00737DBE">
              <w:rPr>
                <w:rFonts w:ascii="Arial" w:hAnsi="Arial" w:cs="Arial"/>
                <w:lang w:val="el-GR"/>
              </w:rPr>
              <w:t>την άποψ</w:t>
            </w:r>
            <w:r w:rsidR="000A5CE5" w:rsidRPr="00737DBE">
              <w:rPr>
                <w:rFonts w:ascii="Arial" w:hAnsi="Arial" w:cs="Arial"/>
                <w:lang w:val="el-GR"/>
              </w:rPr>
              <w:t>ή</w:t>
            </w:r>
            <w:r w:rsidR="008F4523" w:rsidRPr="00737DBE">
              <w:rPr>
                <w:rFonts w:ascii="Arial" w:hAnsi="Arial" w:cs="Arial"/>
                <w:lang w:val="el-GR"/>
              </w:rPr>
              <w:t xml:space="preserve"> του σε όλα τα θέματα που το</w:t>
            </w:r>
            <w:r w:rsidR="000A5CE5" w:rsidRPr="00737DBE">
              <w:rPr>
                <w:rFonts w:ascii="Arial" w:hAnsi="Arial" w:cs="Arial"/>
                <w:lang w:val="el-GR"/>
              </w:rPr>
              <w:t>ν</w:t>
            </w:r>
            <w:r w:rsidR="008F4523" w:rsidRPr="00737DBE">
              <w:rPr>
                <w:rFonts w:ascii="Arial" w:hAnsi="Arial" w:cs="Arial"/>
                <w:lang w:val="el-GR"/>
              </w:rPr>
              <w:t xml:space="preserve"> αφορούν</w:t>
            </w:r>
            <w:r w:rsidR="00DA309C" w:rsidRPr="00737DBE">
              <w:rPr>
                <w:rFonts w:ascii="Arial" w:hAnsi="Arial" w:cs="Arial"/>
                <w:b/>
                <w:lang w:val="el-GR"/>
              </w:rPr>
              <w:t>.</w:t>
            </w:r>
            <w:r w:rsidR="008F4523" w:rsidRPr="00737DBE">
              <w:rPr>
                <w:rFonts w:ascii="Arial" w:hAnsi="Arial" w:cs="Arial"/>
                <w:b/>
                <w:lang w:val="el-GR"/>
              </w:rPr>
              <w:t xml:space="preserve"> </w:t>
            </w:r>
          </w:p>
          <w:p w14:paraId="047F21E4" w14:textId="1C43C9C6" w:rsidR="00B76A5A" w:rsidRPr="00737DBE" w:rsidRDefault="00B76A5A" w:rsidP="008F4523">
            <w:pPr>
              <w:jc w:val="both"/>
              <w:rPr>
                <w:rFonts w:ascii="Arial" w:hAnsi="Arial" w:cs="Arial"/>
                <w:b/>
                <w:lang w:val="el-GR"/>
              </w:rPr>
            </w:pPr>
          </w:p>
          <w:p w14:paraId="78D988B3" w14:textId="58BAE196" w:rsidR="00B76A5A" w:rsidRPr="00737DBE" w:rsidRDefault="00BF03CA" w:rsidP="00B76A5A">
            <w:pPr>
              <w:jc w:val="both"/>
              <w:rPr>
                <w:rFonts w:ascii="Arial" w:hAnsi="Arial" w:cs="Arial"/>
                <w:lang w:val="el-GR"/>
              </w:rPr>
            </w:pPr>
            <w:r w:rsidRPr="00737DBE">
              <w:rPr>
                <w:rFonts w:ascii="Arial" w:hAnsi="Arial" w:cs="Arial"/>
                <w:b/>
                <w:lang w:val="el-GR"/>
              </w:rPr>
              <w:t>24</w:t>
            </w:r>
            <w:r w:rsidR="00B76A5A" w:rsidRPr="00737DBE">
              <w:rPr>
                <w:rFonts w:ascii="Arial" w:hAnsi="Arial" w:cs="Arial"/>
                <w:b/>
                <w:lang w:val="el-GR"/>
              </w:rPr>
              <w:t>.</w:t>
            </w:r>
            <w:r w:rsidR="00B76A5A" w:rsidRPr="00737DBE">
              <w:rPr>
                <w:rFonts w:ascii="Arial" w:hAnsi="Arial" w:cs="Arial"/>
                <w:lang w:val="el-GR"/>
              </w:rPr>
              <w:t xml:space="preserve">- (1) </w:t>
            </w:r>
            <w:r w:rsidR="00C6670C" w:rsidRPr="00737DBE">
              <w:rPr>
                <w:rFonts w:ascii="Arial" w:hAnsi="Arial" w:cs="Arial"/>
                <w:lang w:val="el-GR"/>
              </w:rPr>
              <w:t>Η Διυπουργική Επιτροπή</w:t>
            </w:r>
            <w:r w:rsidR="00B76A5A" w:rsidRPr="00737DBE">
              <w:rPr>
                <w:rFonts w:ascii="Arial" w:hAnsi="Arial" w:cs="Arial"/>
                <w:lang w:val="el-GR"/>
              </w:rPr>
              <w:t xml:space="preserve"> μεριμνά για την προώθηση συνεργασίας με </w:t>
            </w:r>
            <w:r w:rsidR="00C6670C" w:rsidRPr="00737DBE">
              <w:rPr>
                <w:rFonts w:ascii="Arial" w:hAnsi="Arial" w:cs="Arial"/>
                <w:lang w:val="el-GR"/>
              </w:rPr>
              <w:t xml:space="preserve">τα </w:t>
            </w:r>
            <w:r w:rsidR="00B76A5A" w:rsidRPr="00737DBE">
              <w:rPr>
                <w:rFonts w:ascii="Arial" w:hAnsi="Arial" w:cs="Arial"/>
                <w:lang w:val="el-GR"/>
              </w:rPr>
              <w:t>εμπλεκόμενα Υπουργεία για τη δημιουργία μηχανισμού με σκοπό την αναγνώριση, πρόληψη και έγκαιρ</w:t>
            </w:r>
            <w:r w:rsidR="000A5CE5" w:rsidRPr="00737DBE">
              <w:rPr>
                <w:rFonts w:ascii="Arial" w:hAnsi="Arial" w:cs="Arial"/>
                <w:lang w:val="el-GR"/>
              </w:rPr>
              <w:t>ο</w:t>
            </w:r>
            <w:r w:rsidR="00B76A5A" w:rsidRPr="00737DBE">
              <w:rPr>
                <w:rFonts w:ascii="Arial" w:hAnsi="Arial" w:cs="Arial"/>
                <w:lang w:val="el-GR"/>
              </w:rPr>
              <w:t xml:space="preserve"> </w:t>
            </w:r>
            <w:r w:rsidR="000A5CE5" w:rsidRPr="00737DBE">
              <w:rPr>
                <w:rFonts w:ascii="Arial" w:hAnsi="Arial" w:cs="Arial"/>
                <w:lang w:val="el-GR"/>
              </w:rPr>
              <w:t>εντοπισμό</w:t>
            </w:r>
            <w:r w:rsidR="00B76A5A" w:rsidRPr="00737DBE">
              <w:rPr>
                <w:rFonts w:ascii="Arial" w:hAnsi="Arial" w:cs="Arial"/>
                <w:lang w:val="el-GR"/>
              </w:rPr>
              <w:t xml:space="preserve"> οποιωνδήποτε επιπρόσθετων αναγκών υποστήριξης </w:t>
            </w:r>
            <w:r w:rsidR="00CA4E72" w:rsidRPr="00737DBE">
              <w:rPr>
                <w:rFonts w:ascii="Arial" w:hAnsi="Arial" w:cs="Arial"/>
                <w:lang w:val="el-GR"/>
              </w:rPr>
              <w:t xml:space="preserve">παιδιών </w:t>
            </w:r>
            <w:r w:rsidR="00B76A5A" w:rsidRPr="00737DBE">
              <w:rPr>
                <w:rFonts w:ascii="Arial" w:hAnsi="Arial" w:cs="Arial"/>
                <w:lang w:val="el-GR"/>
              </w:rPr>
              <w:t xml:space="preserve">από την ηλικία των μηδέν έως τριών ετών, για τις απαιτούμενες δράσεις </w:t>
            </w:r>
            <w:r w:rsidR="00523E7F" w:rsidRPr="00737DBE">
              <w:rPr>
                <w:rFonts w:ascii="Arial" w:hAnsi="Arial" w:cs="Arial"/>
                <w:lang w:val="el-GR"/>
              </w:rPr>
              <w:t>εντοπισμού, πρόληψης</w:t>
            </w:r>
            <w:r w:rsidR="0097560D" w:rsidRPr="00737DBE">
              <w:rPr>
                <w:rFonts w:ascii="Arial" w:hAnsi="Arial" w:cs="Arial"/>
                <w:lang w:val="el-GR"/>
              </w:rPr>
              <w:t>,</w:t>
            </w:r>
            <w:r w:rsidR="00F4043C" w:rsidRPr="00737DBE">
              <w:rPr>
                <w:rFonts w:ascii="Arial" w:hAnsi="Arial" w:cs="Arial"/>
                <w:lang w:val="el-GR"/>
              </w:rPr>
              <w:t xml:space="preserve"> </w:t>
            </w:r>
            <w:r w:rsidR="00B76A5A" w:rsidRPr="00737DBE">
              <w:rPr>
                <w:rFonts w:ascii="Arial" w:hAnsi="Arial" w:cs="Arial"/>
                <w:lang w:val="el-GR"/>
              </w:rPr>
              <w:t>παρέμβασης</w:t>
            </w:r>
            <w:r w:rsidR="004805BE" w:rsidRPr="00737DBE">
              <w:rPr>
                <w:rFonts w:ascii="Arial" w:hAnsi="Arial" w:cs="Arial"/>
                <w:lang w:val="el-GR"/>
              </w:rPr>
              <w:t>,</w:t>
            </w:r>
            <w:r w:rsidR="00B76A5A" w:rsidRPr="00737DBE">
              <w:rPr>
                <w:rFonts w:ascii="Arial" w:hAnsi="Arial" w:cs="Arial"/>
                <w:lang w:val="el-GR"/>
              </w:rPr>
              <w:t xml:space="preserve"> κα</w:t>
            </w:r>
            <w:r w:rsidR="00523E7F" w:rsidRPr="00737DBE">
              <w:rPr>
                <w:rFonts w:ascii="Arial" w:hAnsi="Arial" w:cs="Arial"/>
                <w:lang w:val="el-GR"/>
              </w:rPr>
              <w:t xml:space="preserve">θώς και </w:t>
            </w:r>
            <w:r w:rsidR="00B76A5A" w:rsidRPr="00737DBE">
              <w:rPr>
                <w:rFonts w:ascii="Arial" w:hAnsi="Arial" w:cs="Arial"/>
                <w:lang w:val="el-GR"/>
              </w:rPr>
              <w:t xml:space="preserve"> για την πληροφόρηση και στήριξη των γονέων των </w:t>
            </w:r>
            <w:r w:rsidR="00CA4E72" w:rsidRPr="00737DBE">
              <w:rPr>
                <w:rFonts w:ascii="Arial" w:hAnsi="Arial" w:cs="Arial"/>
                <w:lang w:val="el-GR"/>
              </w:rPr>
              <w:t>παιδιών</w:t>
            </w:r>
            <w:r w:rsidR="00B76A5A" w:rsidRPr="00737DBE">
              <w:rPr>
                <w:rFonts w:ascii="Arial" w:hAnsi="Arial" w:cs="Arial"/>
                <w:lang w:val="el-GR"/>
              </w:rPr>
              <w:t xml:space="preserve"> αυτών.</w:t>
            </w:r>
          </w:p>
          <w:p w14:paraId="6FA06F44" w14:textId="77777777" w:rsidR="00B76A5A" w:rsidRPr="00737DBE" w:rsidRDefault="00B76A5A" w:rsidP="008F4523">
            <w:pPr>
              <w:jc w:val="both"/>
              <w:rPr>
                <w:rFonts w:ascii="Arial" w:hAnsi="Arial" w:cs="Arial"/>
                <w:lang w:val="el-GR"/>
              </w:rPr>
            </w:pPr>
          </w:p>
          <w:p w14:paraId="5B9470CC" w14:textId="06907EBF" w:rsidR="00B76A5A" w:rsidRPr="00737DBE" w:rsidRDefault="00B76A5A" w:rsidP="00B76A5A">
            <w:pPr>
              <w:jc w:val="both"/>
              <w:rPr>
                <w:rFonts w:ascii="Arial" w:hAnsi="Arial" w:cs="Arial"/>
                <w:b/>
                <w:lang w:val="el-GR"/>
              </w:rPr>
            </w:pPr>
            <w:r w:rsidRPr="00737DBE">
              <w:rPr>
                <w:rFonts w:ascii="Arial" w:hAnsi="Arial" w:cs="Arial"/>
                <w:lang w:val="el-GR"/>
              </w:rPr>
              <w:t>(2) Όσο</w:t>
            </w:r>
            <w:r w:rsidR="000A5CE5" w:rsidRPr="00737DBE">
              <w:rPr>
                <w:rFonts w:ascii="Arial" w:hAnsi="Arial" w:cs="Arial"/>
                <w:lang w:val="el-GR"/>
              </w:rPr>
              <w:t>ν</w:t>
            </w:r>
            <w:r w:rsidRPr="00737DBE">
              <w:rPr>
                <w:rFonts w:ascii="Arial" w:hAnsi="Arial" w:cs="Arial"/>
                <w:lang w:val="el-GR"/>
              </w:rPr>
              <w:t xml:space="preserve"> αφορά </w:t>
            </w:r>
            <w:r w:rsidR="0093422F" w:rsidRPr="00737DBE">
              <w:rPr>
                <w:rFonts w:ascii="Arial" w:hAnsi="Arial" w:cs="Arial"/>
                <w:lang w:val="el-GR"/>
              </w:rPr>
              <w:t>μαθητές</w:t>
            </w:r>
            <w:r w:rsidRPr="00737DBE">
              <w:rPr>
                <w:rFonts w:ascii="Arial" w:hAnsi="Arial" w:cs="Arial"/>
                <w:lang w:val="el-GR"/>
              </w:rPr>
              <w:t xml:space="preserve"> που διάγουν το δέκατο όγδοο έτος της ηλικίας τους, η Ομάδα Αξιολόγησης και Στήριξης μπορεί να αποφασίσει την παράταση φοίτησης για ένα ακόμα έτος μετά τη συμπλήρωση του δέκατου όγδοου έτους της ηλικίας τους και ούτω καθεξής μέχρι τη συμπλήρωση του εικοστού πρώτου έτους της ηλικίας τους.</w:t>
            </w:r>
          </w:p>
          <w:p w14:paraId="34B2B311" w14:textId="179BF9E2" w:rsidR="00117E7D" w:rsidRPr="00737DBE" w:rsidRDefault="00117E7D" w:rsidP="008F4523">
            <w:pPr>
              <w:jc w:val="both"/>
              <w:rPr>
                <w:rFonts w:ascii="Arial" w:hAnsi="Arial" w:cs="Arial"/>
                <w:b/>
                <w:lang w:val="el-GR"/>
              </w:rPr>
            </w:pPr>
          </w:p>
          <w:p w14:paraId="55CE04A1" w14:textId="77777777" w:rsidR="00B76A5A" w:rsidRPr="00737DBE" w:rsidRDefault="00B76A5A" w:rsidP="008F4523">
            <w:pPr>
              <w:jc w:val="both"/>
              <w:rPr>
                <w:rFonts w:ascii="Arial" w:hAnsi="Arial" w:cs="Arial"/>
                <w:b/>
                <w:lang w:val="el-GR"/>
              </w:rPr>
            </w:pPr>
          </w:p>
          <w:p w14:paraId="424D9149" w14:textId="0B2DCEB1" w:rsidR="00A23E9B" w:rsidRPr="00737DBE" w:rsidRDefault="00A23E9B" w:rsidP="00E81FF5">
            <w:pPr>
              <w:jc w:val="center"/>
              <w:rPr>
                <w:rFonts w:ascii="Arial" w:hAnsi="Arial" w:cs="Arial"/>
                <w:b/>
                <w:lang w:val="el-GR"/>
              </w:rPr>
            </w:pPr>
            <w:r w:rsidRPr="00737DBE">
              <w:rPr>
                <w:rFonts w:ascii="Arial" w:hAnsi="Arial" w:cs="Arial"/>
                <w:b/>
                <w:lang w:val="el-GR"/>
              </w:rPr>
              <w:t xml:space="preserve">ΜΕΡΟΣ </w:t>
            </w:r>
            <w:r w:rsidRPr="00737DBE">
              <w:rPr>
                <w:rFonts w:ascii="Arial" w:hAnsi="Arial" w:cs="Arial"/>
                <w:b/>
              </w:rPr>
              <w:t>V</w:t>
            </w:r>
          </w:p>
          <w:p w14:paraId="6D0DC2D3" w14:textId="77777777" w:rsidR="00282A19" w:rsidRPr="00737DBE" w:rsidRDefault="00282A19" w:rsidP="00282A19">
            <w:pPr>
              <w:jc w:val="center"/>
              <w:rPr>
                <w:rFonts w:ascii="Arial" w:hAnsi="Arial" w:cs="Arial"/>
                <w:b/>
                <w:lang w:val="el-GR"/>
              </w:rPr>
            </w:pPr>
            <w:r w:rsidRPr="00737DBE">
              <w:rPr>
                <w:rFonts w:ascii="Arial" w:hAnsi="Arial" w:cs="Arial"/>
                <w:b/>
                <w:lang w:val="el-GR"/>
              </w:rPr>
              <w:t>ΠΟΙΚΙΛΕΣ ΔΙΑΤΑΞΕΙΣ</w:t>
            </w:r>
          </w:p>
          <w:p w14:paraId="496B58A8" w14:textId="77777777" w:rsidR="008E2201" w:rsidRPr="00737DBE" w:rsidRDefault="008E2201" w:rsidP="00091DF5">
            <w:pPr>
              <w:jc w:val="both"/>
              <w:rPr>
                <w:rFonts w:ascii="Arial" w:hAnsi="Arial" w:cs="Arial"/>
                <w:b/>
                <w:lang w:val="el-GR"/>
              </w:rPr>
            </w:pPr>
          </w:p>
          <w:p w14:paraId="2C392AA1" w14:textId="77777777" w:rsidR="008E2201" w:rsidRPr="00737DBE" w:rsidRDefault="008E2201" w:rsidP="00091DF5">
            <w:pPr>
              <w:jc w:val="both"/>
              <w:rPr>
                <w:rFonts w:ascii="Arial" w:hAnsi="Arial" w:cs="Arial"/>
                <w:b/>
                <w:lang w:val="el-GR"/>
              </w:rPr>
            </w:pPr>
          </w:p>
          <w:p w14:paraId="6090F901" w14:textId="146D232B" w:rsidR="006D4A29" w:rsidRPr="00737DBE" w:rsidRDefault="00BF03CA" w:rsidP="00091DF5">
            <w:pPr>
              <w:jc w:val="both"/>
              <w:rPr>
                <w:rFonts w:ascii="Arial" w:hAnsi="Arial" w:cs="Arial"/>
                <w:lang w:val="el-GR"/>
              </w:rPr>
            </w:pPr>
            <w:r w:rsidRPr="00737DBE">
              <w:rPr>
                <w:rFonts w:ascii="Arial" w:hAnsi="Arial" w:cs="Arial"/>
                <w:b/>
                <w:lang w:val="el-GR"/>
              </w:rPr>
              <w:t>25</w:t>
            </w:r>
            <w:r w:rsidR="00675B80" w:rsidRPr="00737DBE">
              <w:rPr>
                <w:rFonts w:ascii="Arial" w:hAnsi="Arial" w:cs="Arial"/>
                <w:b/>
                <w:lang w:val="el-GR"/>
              </w:rPr>
              <w:t xml:space="preserve">. </w:t>
            </w:r>
            <w:r w:rsidR="006D4A29" w:rsidRPr="00737DBE">
              <w:rPr>
                <w:rFonts w:ascii="Arial" w:hAnsi="Arial" w:cs="Arial"/>
                <w:lang w:val="el-GR"/>
              </w:rPr>
              <w:t>Τα ιδιωτικά σχολεία</w:t>
            </w:r>
            <w:r w:rsidR="00BB1A7F" w:rsidRPr="00737DBE">
              <w:rPr>
                <w:rFonts w:ascii="Arial" w:hAnsi="Arial" w:cs="Arial"/>
                <w:lang w:val="el-GR"/>
              </w:rPr>
              <w:t xml:space="preserve"> </w:t>
            </w:r>
            <w:r w:rsidR="002F43E5" w:rsidRPr="00737DBE">
              <w:rPr>
                <w:rFonts w:ascii="Arial" w:hAnsi="Arial" w:cs="Arial"/>
                <w:lang w:val="el-GR"/>
              </w:rPr>
              <w:t>Δημοτικής και</w:t>
            </w:r>
            <w:r w:rsidR="007A2FED" w:rsidRPr="00737DBE">
              <w:rPr>
                <w:rFonts w:ascii="Arial" w:hAnsi="Arial" w:cs="Arial"/>
                <w:lang w:val="el-GR"/>
              </w:rPr>
              <w:t>/ή</w:t>
            </w:r>
            <w:r w:rsidR="002F43E5" w:rsidRPr="00737DBE">
              <w:rPr>
                <w:rFonts w:ascii="Arial" w:hAnsi="Arial" w:cs="Arial"/>
                <w:lang w:val="el-GR"/>
              </w:rPr>
              <w:t xml:space="preserve"> Μέσης </w:t>
            </w:r>
            <w:r w:rsidR="00E73415" w:rsidRPr="00737DBE">
              <w:rPr>
                <w:rFonts w:ascii="Arial" w:hAnsi="Arial" w:cs="Arial"/>
                <w:lang w:val="el-GR"/>
              </w:rPr>
              <w:t>Ε</w:t>
            </w:r>
            <w:r w:rsidR="002F43E5" w:rsidRPr="00737DBE">
              <w:rPr>
                <w:rFonts w:ascii="Arial" w:hAnsi="Arial" w:cs="Arial"/>
                <w:lang w:val="el-GR"/>
              </w:rPr>
              <w:t>κπαίδευσης</w:t>
            </w:r>
            <w:r w:rsidR="00664D78" w:rsidRPr="00737DBE">
              <w:rPr>
                <w:rFonts w:ascii="Arial" w:hAnsi="Arial" w:cs="Arial"/>
                <w:lang w:val="el-GR"/>
              </w:rPr>
              <w:t xml:space="preserve">, </w:t>
            </w:r>
            <w:r w:rsidR="006D4A29" w:rsidRPr="00737DBE">
              <w:rPr>
                <w:rFonts w:ascii="Arial" w:hAnsi="Arial" w:cs="Arial"/>
                <w:lang w:val="el-GR"/>
              </w:rPr>
              <w:t xml:space="preserve">υποχρεούνται να </w:t>
            </w:r>
            <w:r w:rsidR="00A34F36" w:rsidRPr="00737DBE">
              <w:rPr>
                <w:rFonts w:ascii="Arial" w:hAnsi="Arial" w:cs="Arial"/>
                <w:lang w:val="el-GR"/>
              </w:rPr>
              <w:t xml:space="preserve">προβαίνουν </w:t>
            </w:r>
            <w:r w:rsidR="006D4A29" w:rsidRPr="00737DBE">
              <w:rPr>
                <w:rFonts w:ascii="Arial" w:hAnsi="Arial" w:cs="Arial"/>
                <w:lang w:val="el-GR"/>
              </w:rPr>
              <w:t>στις απαραίτητες προσαρμογές</w:t>
            </w:r>
            <w:r w:rsidR="004805BE" w:rsidRPr="00737DBE">
              <w:rPr>
                <w:rFonts w:ascii="Arial" w:hAnsi="Arial" w:cs="Arial"/>
                <w:lang w:val="el-GR"/>
              </w:rPr>
              <w:t>,</w:t>
            </w:r>
            <w:r w:rsidR="006D4A29" w:rsidRPr="00737DBE">
              <w:rPr>
                <w:rFonts w:ascii="Arial" w:hAnsi="Arial" w:cs="Arial"/>
                <w:lang w:val="el-GR"/>
              </w:rPr>
              <w:t xml:space="preserve"> ώστε να</w:t>
            </w:r>
            <w:r w:rsidR="00C515C0" w:rsidRPr="00737DBE">
              <w:rPr>
                <w:rFonts w:ascii="Arial" w:hAnsi="Arial" w:cs="Arial"/>
                <w:lang w:val="el-GR"/>
              </w:rPr>
              <w:t xml:space="preserve"> ανταποκρίνονται αποτελεσματικά και χωρίς διακρίσεις στις μαθησιακές και άλλες ανάγκες του συνόλου των μαθητών τους και να </w:t>
            </w:r>
            <w:r w:rsidR="006D4A29" w:rsidRPr="00737DBE">
              <w:rPr>
                <w:rFonts w:ascii="Arial" w:hAnsi="Arial" w:cs="Arial"/>
                <w:lang w:val="el-GR"/>
              </w:rPr>
              <w:t>εξυπηρετούν</w:t>
            </w:r>
            <w:r w:rsidR="00C14589" w:rsidRPr="00737DBE">
              <w:rPr>
                <w:rFonts w:ascii="Arial" w:hAnsi="Arial" w:cs="Arial"/>
                <w:lang w:val="el-GR"/>
              </w:rPr>
              <w:t xml:space="preserve"> τις </w:t>
            </w:r>
            <w:r w:rsidR="006D4A29" w:rsidRPr="00737DBE">
              <w:rPr>
                <w:rFonts w:ascii="Arial" w:hAnsi="Arial" w:cs="Arial"/>
                <w:lang w:val="el-GR"/>
              </w:rPr>
              <w:t xml:space="preserve">ανάγκες </w:t>
            </w:r>
            <w:r w:rsidR="00C14589" w:rsidRPr="00737DBE">
              <w:rPr>
                <w:rFonts w:ascii="Arial" w:hAnsi="Arial" w:cs="Arial"/>
                <w:lang w:val="el-GR"/>
              </w:rPr>
              <w:t xml:space="preserve">όλων </w:t>
            </w:r>
            <w:r w:rsidR="006D4A29" w:rsidRPr="00737DBE">
              <w:rPr>
                <w:rFonts w:ascii="Arial" w:hAnsi="Arial" w:cs="Arial"/>
                <w:lang w:val="el-GR"/>
              </w:rPr>
              <w:t xml:space="preserve">των </w:t>
            </w:r>
            <w:r w:rsidR="001746C5" w:rsidRPr="00737DBE">
              <w:rPr>
                <w:rFonts w:ascii="Arial" w:hAnsi="Arial" w:cs="Arial"/>
                <w:lang w:val="el-GR"/>
              </w:rPr>
              <w:t xml:space="preserve">μαθητών </w:t>
            </w:r>
            <w:r w:rsidR="006D4A29" w:rsidRPr="00737DBE">
              <w:rPr>
                <w:rFonts w:ascii="Arial" w:hAnsi="Arial" w:cs="Arial"/>
                <w:lang w:val="el-GR"/>
              </w:rPr>
              <w:t>τους</w:t>
            </w:r>
            <w:r w:rsidR="005221D7" w:rsidRPr="00737DBE">
              <w:rPr>
                <w:rFonts w:ascii="Arial" w:hAnsi="Arial" w:cs="Arial"/>
                <w:lang w:val="el-GR"/>
              </w:rPr>
              <w:t>,</w:t>
            </w:r>
            <w:r w:rsidR="006D4A29" w:rsidRPr="00737DBE">
              <w:rPr>
                <w:rFonts w:ascii="Arial" w:hAnsi="Arial" w:cs="Arial"/>
                <w:lang w:val="el-GR"/>
              </w:rPr>
              <w:t xml:space="preserve"> με βάση τις πρόνοιες του παρόντος Νόμου.</w:t>
            </w:r>
          </w:p>
          <w:p w14:paraId="07BA4FD2" w14:textId="4D0E2006" w:rsidR="00675B80" w:rsidRPr="00737DBE" w:rsidRDefault="00675B80" w:rsidP="00091DF5">
            <w:pPr>
              <w:jc w:val="both"/>
              <w:rPr>
                <w:rFonts w:ascii="Arial" w:hAnsi="Arial" w:cs="Arial"/>
                <w:lang w:val="el-GR"/>
              </w:rPr>
            </w:pPr>
          </w:p>
          <w:p w14:paraId="68E59AEB" w14:textId="39EADCC6" w:rsidR="00E15DC5" w:rsidRPr="00737DBE" w:rsidRDefault="00BF03CA" w:rsidP="00091DF5">
            <w:pPr>
              <w:jc w:val="both"/>
              <w:rPr>
                <w:rFonts w:ascii="Arial" w:hAnsi="Arial" w:cs="Arial"/>
                <w:lang w:val="el-GR"/>
              </w:rPr>
            </w:pPr>
            <w:r w:rsidRPr="00737DBE">
              <w:rPr>
                <w:rFonts w:ascii="Arial" w:hAnsi="Arial" w:cs="Arial"/>
                <w:b/>
                <w:lang w:val="el-GR"/>
              </w:rPr>
              <w:t>26</w:t>
            </w:r>
            <w:r w:rsidR="00A23E9B" w:rsidRPr="00737DBE">
              <w:rPr>
                <w:rFonts w:ascii="Arial" w:hAnsi="Arial" w:cs="Arial"/>
                <w:b/>
                <w:lang w:val="el-GR"/>
              </w:rPr>
              <w:t>.</w:t>
            </w:r>
            <w:r w:rsidR="001A4205" w:rsidRPr="00737DBE">
              <w:rPr>
                <w:rFonts w:ascii="Arial" w:hAnsi="Arial" w:cs="Arial"/>
                <w:b/>
                <w:lang w:val="el-GR"/>
              </w:rPr>
              <w:t xml:space="preserve"> </w:t>
            </w:r>
            <w:r w:rsidR="00787997" w:rsidRPr="00737DBE">
              <w:rPr>
                <w:rFonts w:ascii="Arial" w:hAnsi="Arial" w:cs="Arial"/>
                <w:lang w:val="el-GR"/>
              </w:rPr>
              <w:t xml:space="preserve">(1) </w:t>
            </w:r>
            <w:r w:rsidR="00A23E9B" w:rsidRPr="00737DBE">
              <w:rPr>
                <w:rFonts w:ascii="Arial" w:hAnsi="Arial" w:cs="Arial"/>
                <w:lang w:val="el-GR"/>
              </w:rPr>
              <w:t xml:space="preserve">Το Υπουργικό Συμβούλιο </w:t>
            </w:r>
            <w:r w:rsidR="005221D7" w:rsidRPr="00737DBE">
              <w:rPr>
                <w:rFonts w:ascii="Arial" w:hAnsi="Arial" w:cs="Arial"/>
                <w:lang w:val="el-GR"/>
              </w:rPr>
              <w:t xml:space="preserve">δύναται </w:t>
            </w:r>
            <w:r w:rsidR="00A23E9B" w:rsidRPr="00737DBE">
              <w:rPr>
                <w:rFonts w:ascii="Arial" w:hAnsi="Arial" w:cs="Arial"/>
                <w:lang w:val="el-GR"/>
              </w:rPr>
              <w:t xml:space="preserve">να εκδίδει </w:t>
            </w:r>
            <w:r w:rsidR="006B6CBA" w:rsidRPr="00737DBE">
              <w:rPr>
                <w:rFonts w:ascii="Arial" w:hAnsi="Arial" w:cs="Arial"/>
                <w:lang w:val="el-GR"/>
              </w:rPr>
              <w:t>Κανονισμούς</w:t>
            </w:r>
            <w:r w:rsidR="00A23E9B" w:rsidRPr="00737DBE">
              <w:rPr>
                <w:rFonts w:ascii="Arial" w:hAnsi="Arial" w:cs="Arial"/>
                <w:lang w:val="el-GR"/>
              </w:rPr>
              <w:t xml:space="preserve"> για την καλύτερη </w:t>
            </w:r>
            <w:r w:rsidR="00433A97" w:rsidRPr="00737DBE">
              <w:rPr>
                <w:rFonts w:ascii="Arial" w:hAnsi="Arial" w:cs="Arial"/>
                <w:lang w:val="el-GR"/>
              </w:rPr>
              <w:t xml:space="preserve">ρύθμιση και </w:t>
            </w:r>
            <w:r w:rsidR="00A23E9B" w:rsidRPr="00737DBE">
              <w:rPr>
                <w:rFonts w:ascii="Arial" w:hAnsi="Arial" w:cs="Arial"/>
                <w:lang w:val="el-GR"/>
              </w:rPr>
              <w:t xml:space="preserve">εφαρμογή </w:t>
            </w:r>
            <w:r w:rsidR="00433A97" w:rsidRPr="00737DBE">
              <w:rPr>
                <w:rFonts w:ascii="Arial" w:hAnsi="Arial" w:cs="Arial"/>
                <w:lang w:val="el-GR"/>
              </w:rPr>
              <w:t xml:space="preserve">των διατάξεων </w:t>
            </w:r>
            <w:r w:rsidR="00A23E9B" w:rsidRPr="00737DBE">
              <w:rPr>
                <w:rFonts w:ascii="Arial" w:hAnsi="Arial" w:cs="Arial"/>
                <w:lang w:val="el-GR"/>
              </w:rPr>
              <w:t>του παρόντος Νόμου</w:t>
            </w:r>
            <w:r w:rsidR="005E696B" w:rsidRPr="00737DBE">
              <w:rPr>
                <w:rFonts w:ascii="Arial" w:hAnsi="Arial" w:cs="Arial"/>
                <w:lang w:val="el-GR"/>
              </w:rPr>
              <w:t xml:space="preserve"> και </w:t>
            </w:r>
            <w:r w:rsidR="00AA1AA7" w:rsidRPr="00737DBE">
              <w:rPr>
                <w:rFonts w:ascii="Arial" w:hAnsi="Arial" w:cs="Arial"/>
                <w:lang w:val="el-GR"/>
              </w:rPr>
              <w:t>για ρύθμιση οποιουδήποτε άλλου θέματος το οποίο, δυνάμει των διατάξεων του παρόντος Νόμου, πρέπει ή είναι δυνατό να ρυθμιστεί με Κανονισμούς.</w:t>
            </w:r>
          </w:p>
          <w:p w14:paraId="601706C3" w14:textId="6E6B623F" w:rsidR="00E725FE" w:rsidRPr="00737DBE" w:rsidRDefault="00E725FE" w:rsidP="00091DF5">
            <w:pPr>
              <w:jc w:val="both"/>
              <w:rPr>
                <w:rFonts w:ascii="Arial" w:hAnsi="Arial" w:cs="Arial"/>
                <w:lang w:val="el-GR"/>
              </w:rPr>
            </w:pPr>
          </w:p>
          <w:p w14:paraId="28A4EAF2" w14:textId="67592C97" w:rsidR="00E725FE" w:rsidRPr="00737DBE" w:rsidRDefault="00E725FE" w:rsidP="00091DF5">
            <w:pPr>
              <w:jc w:val="both"/>
              <w:rPr>
                <w:rFonts w:ascii="Arial" w:hAnsi="Arial" w:cs="Arial"/>
                <w:lang w:val="el-GR"/>
              </w:rPr>
            </w:pPr>
          </w:p>
          <w:p w14:paraId="5B38DACE" w14:textId="6F757AF4" w:rsidR="005E696B" w:rsidRPr="00737DBE" w:rsidRDefault="005E696B" w:rsidP="00091DF5">
            <w:pPr>
              <w:jc w:val="both"/>
              <w:rPr>
                <w:rFonts w:ascii="Arial" w:hAnsi="Arial" w:cs="Arial"/>
                <w:lang w:val="el-GR"/>
              </w:rPr>
            </w:pPr>
            <w:r w:rsidRPr="00737DBE">
              <w:rPr>
                <w:rFonts w:ascii="Arial" w:hAnsi="Arial" w:cs="Arial"/>
                <w:lang w:val="el-GR"/>
              </w:rPr>
              <w:t xml:space="preserve"> </w:t>
            </w:r>
          </w:p>
          <w:p w14:paraId="203DFCA4" w14:textId="63107AD0" w:rsidR="00EC4221" w:rsidRPr="00737DBE" w:rsidRDefault="00F350F9" w:rsidP="00091DF5">
            <w:pPr>
              <w:jc w:val="both"/>
              <w:rPr>
                <w:rFonts w:ascii="Arial" w:hAnsi="Arial" w:cs="Arial"/>
                <w:lang w:val="el-GR"/>
              </w:rPr>
            </w:pPr>
            <w:r w:rsidRPr="00737DBE">
              <w:rPr>
                <w:rFonts w:ascii="Arial" w:hAnsi="Arial" w:cs="Arial"/>
                <w:lang w:val="el-GR"/>
              </w:rPr>
              <w:t xml:space="preserve">(2) Κανονισμοί που εκδίδονται από το Υπουργικό Συμβούλιο κατατίθενται στη Βουλή των Αντιπροσώπων για ψήφιση, και τίθενται σε ισχύ </w:t>
            </w:r>
            <w:r w:rsidR="005221D7" w:rsidRPr="00737DBE">
              <w:rPr>
                <w:rFonts w:ascii="Arial" w:hAnsi="Arial" w:cs="Arial"/>
                <w:lang w:val="el-GR"/>
              </w:rPr>
              <w:t xml:space="preserve">με </w:t>
            </w:r>
            <w:r w:rsidRPr="00737DBE">
              <w:rPr>
                <w:rFonts w:ascii="Arial" w:hAnsi="Arial" w:cs="Arial"/>
                <w:lang w:val="el-GR"/>
              </w:rPr>
              <w:t>τη δημοσίευσ</w:t>
            </w:r>
            <w:r w:rsidR="00E73415" w:rsidRPr="00737DBE">
              <w:rPr>
                <w:rFonts w:ascii="Arial" w:hAnsi="Arial" w:cs="Arial"/>
                <w:lang w:val="el-GR"/>
              </w:rPr>
              <w:t>ή</w:t>
            </w:r>
            <w:r w:rsidRPr="00737DBE">
              <w:rPr>
                <w:rFonts w:ascii="Arial" w:hAnsi="Arial" w:cs="Arial"/>
                <w:lang w:val="el-GR"/>
              </w:rPr>
              <w:t xml:space="preserve"> τους στην </w:t>
            </w:r>
            <w:r w:rsidR="00E73415" w:rsidRPr="00737DBE">
              <w:rPr>
                <w:rFonts w:ascii="Arial" w:hAnsi="Arial" w:cs="Arial"/>
                <w:lang w:val="el-GR"/>
              </w:rPr>
              <w:t>Ε</w:t>
            </w:r>
            <w:r w:rsidRPr="00737DBE">
              <w:rPr>
                <w:rFonts w:ascii="Arial" w:hAnsi="Arial" w:cs="Arial"/>
                <w:lang w:val="el-GR"/>
              </w:rPr>
              <w:t xml:space="preserve">πίσημη </w:t>
            </w:r>
            <w:r w:rsidR="00E73415" w:rsidRPr="00737DBE">
              <w:rPr>
                <w:rFonts w:ascii="Arial" w:hAnsi="Arial" w:cs="Arial"/>
                <w:lang w:val="el-GR"/>
              </w:rPr>
              <w:t>Ε</w:t>
            </w:r>
            <w:r w:rsidRPr="00737DBE">
              <w:rPr>
                <w:rFonts w:ascii="Arial" w:hAnsi="Arial" w:cs="Arial"/>
                <w:lang w:val="el-GR"/>
              </w:rPr>
              <w:t>φημερίδα της Δημοκρατίας.</w:t>
            </w:r>
          </w:p>
          <w:p w14:paraId="15937122" w14:textId="77777777" w:rsidR="00BC6B5F" w:rsidRPr="00737DBE" w:rsidRDefault="00BC6B5F" w:rsidP="00091DF5">
            <w:pPr>
              <w:jc w:val="both"/>
              <w:rPr>
                <w:rFonts w:ascii="Arial" w:hAnsi="Arial" w:cs="Arial"/>
                <w:b/>
                <w:lang w:val="el-GR"/>
              </w:rPr>
            </w:pPr>
          </w:p>
          <w:p w14:paraId="737D65E0" w14:textId="02245B98" w:rsidR="00AA1AA7" w:rsidRPr="00737DBE" w:rsidRDefault="00BF03CA" w:rsidP="00091DF5">
            <w:pPr>
              <w:jc w:val="both"/>
              <w:rPr>
                <w:rFonts w:ascii="Arial" w:hAnsi="Arial" w:cs="Arial"/>
                <w:bCs/>
                <w:lang w:val="el-GR"/>
              </w:rPr>
            </w:pPr>
            <w:r w:rsidRPr="00737DBE">
              <w:rPr>
                <w:rFonts w:ascii="Arial" w:hAnsi="Arial" w:cs="Arial"/>
                <w:b/>
                <w:lang w:val="el-GR"/>
              </w:rPr>
              <w:lastRenderedPageBreak/>
              <w:t>27</w:t>
            </w:r>
            <w:r w:rsidR="00AA1AA7" w:rsidRPr="00737DBE">
              <w:rPr>
                <w:rFonts w:ascii="Arial" w:hAnsi="Arial" w:cs="Arial"/>
                <w:b/>
                <w:lang w:val="el-GR"/>
              </w:rPr>
              <w:t xml:space="preserve">. </w:t>
            </w:r>
            <w:r w:rsidR="00703C31" w:rsidRPr="00737DBE">
              <w:rPr>
                <w:rFonts w:ascii="Arial" w:hAnsi="Arial" w:cs="Arial"/>
                <w:bCs/>
                <w:lang w:val="el-GR"/>
              </w:rPr>
              <w:t xml:space="preserve">(1) Η λειτουργία των ειδικών μονάδων με  βάση τις διατάξεις του περί Αγωγής και Εκπαίδευσης Παιδιών με Ειδικές Ανάγκες Νόμος του 1999 συνεχίζει για περίοδο </w:t>
            </w:r>
            <w:r w:rsidR="00C6670C" w:rsidRPr="00737DBE">
              <w:rPr>
                <w:rFonts w:ascii="Arial" w:hAnsi="Arial" w:cs="Arial"/>
                <w:bCs/>
                <w:lang w:val="el-GR"/>
              </w:rPr>
              <w:t>έξι</w:t>
            </w:r>
            <w:r w:rsidR="00703C31" w:rsidRPr="00737DBE">
              <w:rPr>
                <w:rFonts w:ascii="Arial" w:hAnsi="Arial" w:cs="Arial"/>
                <w:bCs/>
                <w:lang w:val="el-GR"/>
              </w:rPr>
              <w:t xml:space="preserve"> χρόνων από την ημερομηνία έναρξης της ισχύος του παρόντος Νόμου</w:t>
            </w:r>
            <w:r w:rsidR="0010447D" w:rsidRPr="00737DBE">
              <w:rPr>
                <w:rFonts w:ascii="Arial" w:hAnsi="Arial" w:cs="Arial"/>
                <w:bCs/>
                <w:lang w:val="el-GR"/>
              </w:rPr>
              <w:t>, μετά την πάροδο της οποίας οι ειδικές μονάδες μετεξελίσσονται σε πολυδύναμους χώρους στήριξης</w:t>
            </w:r>
            <w:r w:rsidR="00703C31" w:rsidRPr="00737DBE">
              <w:rPr>
                <w:rFonts w:ascii="Arial" w:hAnsi="Arial" w:cs="Arial"/>
                <w:bCs/>
                <w:lang w:val="el-GR"/>
              </w:rPr>
              <w:t>.</w:t>
            </w:r>
          </w:p>
          <w:p w14:paraId="4718E9A0" w14:textId="21C7810F" w:rsidR="00703C31" w:rsidRPr="00737DBE" w:rsidRDefault="00703C31" w:rsidP="00091DF5">
            <w:pPr>
              <w:jc w:val="both"/>
              <w:rPr>
                <w:rFonts w:ascii="Arial" w:hAnsi="Arial" w:cs="Arial"/>
                <w:bCs/>
                <w:lang w:val="el-GR"/>
              </w:rPr>
            </w:pPr>
          </w:p>
          <w:p w14:paraId="1CE0CC8D" w14:textId="4EBDCFE9" w:rsidR="00703C31" w:rsidRPr="00737DBE" w:rsidRDefault="00703C31" w:rsidP="00091DF5">
            <w:pPr>
              <w:jc w:val="both"/>
              <w:rPr>
                <w:rFonts w:ascii="Arial" w:hAnsi="Arial" w:cs="Arial"/>
                <w:bCs/>
                <w:lang w:val="el-GR"/>
              </w:rPr>
            </w:pPr>
            <w:r w:rsidRPr="00737DBE">
              <w:rPr>
                <w:rFonts w:ascii="Arial" w:hAnsi="Arial" w:cs="Arial"/>
                <w:bCs/>
                <w:lang w:val="el-GR"/>
              </w:rPr>
              <w:t xml:space="preserve">(2) Τα ειδικά σχολεία που λειτουργούν κατά την έναρξη της ισχύος του παρόντος Νόμου υποχρεούνται να συμμορφωθούν στις διατάξεις του μέσα σε περίοδο </w:t>
            </w:r>
            <w:r w:rsidR="00C6670C" w:rsidRPr="00737DBE">
              <w:rPr>
                <w:rFonts w:ascii="Arial" w:hAnsi="Arial" w:cs="Arial"/>
                <w:bCs/>
                <w:lang w:val="el-GR"/>
              </w:rPr>
              <w:t>έξι</w:t>
            </w:r>
            <w:r w:rsidR="001B75E6" w:rsidRPr="00737DBE">
              <w:rPr>
                <w:rFonts w:ascii="Arial" w:hAnsi="Arial" w:cs="Arial"/>
                <w:bCs/>
                <w:lang w:val="el-GR"/>
              </w:rPr>
              <w:t xml:space="preserve"> χρόνων </w:t>
            </w:r>
            <w:r w:rsidRPr="00737DBE">
              <w:rPr>
                <w:rFonts w:ascii="Arial" w:hAnsi="Arial" w:cs="Arial"/>
                <w:bCs/>
                <w:lang w:val="el-GR"/>
              </w:rPr>
              <w:t>από την ημερομηνία έναρξης της ισχύος του, οπότε και υπόκεινται στις διατάξεις του παρόντος Νόμου.</w:t>
            </w:r>
          </w:p>
          <w:p w14:paraId="7E853182" w14:textId="77777777" w:rsidR="00AA1AA7" w:rsidRPr="00737DBE" w:rsidRDefault="00AA1AA7" w:rsidP="00091DF5">
            <w:pPr>
              <w:jc w:val="both"/>
              <w:rPr>
                <w:rFonts w:ascii="Arial" w:hAnsi="Arial" w:cs="Arial"/>
                <w:b/>
                <w:lang w:val="el-GR"/>
              </w:rPr>
            </w:pPr>
          </w:p>
          <w:p w14:paraId="5C8EF5BF" w14:textId="2600E1EB" w:rsidR="005426A1" w:rsidRPr="00737DBE" w:rsidRDefault="00BF03CA" w:rsidP="005426A1">
            <w:pPr>
              <w:jc w:val="both"/>
              <w:rPr>
                <w:rFonts w:ascii="Arial" w:hAnsi="Arial" w:cs="Arial"/>
                <w:lang w:val="el-GR"/>
              </w:rPr>
            </w:pPr>
            <w:r w:rsidRPr="00737DBE">
              <w:rPr>
                <w:rFonts w:ascii="Arial" w:hAnsi="Arial" w:cs="Arial"/>
                <w:b/>
                <w:lang w:val="el-GR"/>
              </w:rPr>
              <w:t>28</w:t>
            </w:r>
            <w:r w:rsidR="00A23E9B" w:rsidRPr="00737DBE">
              <w:rPr>
                <w:rFonts w:ascii="Arial" w:hAnsi="Arial" w:cs="Arial"/>
                <w:b/>
                <w:lang w:val="el-GR"/>
              </w:rPr>
              <w:t xml:space="preserve">. </w:t>
            </w:r>
            <w:r w:rsidR="00A23E9B" w:rsidRPr="00737DBE">
              <w:rPr>
                <w:rFonts w:ascii="Arial" w:hAnsi="Arial" w:cs="Arial"/>
                <w:lang w:val="el-GR"/>
              </w:rPr>
              <w:t xml:space="preserve"> </w:t>
            </w:r>
            <w:r w:rsidR="00703C31" w:rsidRPr="00737DBE">
              <w:rPr>
                <w:rFonts w:ascii="Arial" w:hAnsi="Arial" w:cs="Arial"/>
                <w:lang w:val="el-GR"/>
              </w:rPr>
              <w:t xml:space="preserve">Τηρουμένων των διατάξεων του άρθρου </w:t>
            </w:r>
            <w:r w:rsidRPr="00737DBE">
              <w:rPr>
                <w:rFonts w:ascii="Arial" w:hAnsi="Arial" w:cs="Arial"/>
                <w:lang w:val="el-GR"/>
              </w:rPr>
              <w:t>27</w:t>
            </w:r>
            <w:r w:rsidR="00703C31" w:rsidRPr="00737DBE">
              <w:rPr>
                <w:rFonts w:ascii="Arial" w:hAnsi="Arial" w:cs="Arial"/>
                <w:lang w:val="el-GR"/>
              </w:rPr>
              <w:t>, μ</w:t>
            </w:r>
            <w:r w:rsidR="00A23E9B" w:rsidRPr="00737DBE">
              <w:rPr>
                <w:rFonts w:ascii="Arial" w:hAnsi="Arial" w:cs="Arial"/>
                <w:lang w:val="el-GR"/>
              </w:rPr>
              <w:t>ε την ισχύ του παρόντος Νόμου καταργ</w:t>
            </w:r>
            <w:r w:rsidR="00C26A05" w:rsidRPr="00737DBE">
              <w:rPr>
                <w:rFonts w:ascii="Arial" w:hAnsi="Arial" w:cs="Arial"/>
                <w:lang w:val="el-GR"/>
              </w:rPr>
              <w:t xml:space="preserve">είται </w:t>
            </w:r>
            <w:r w:rsidR="005426A1" w:rsidRPr="00737DBE">
              <w:rPr>
                <w:rFonts w:ascii="Arial" w:hAnsi="Arial" w:cs="Arial"/>
                <w:lang w:val="el-GR"/>
              </w:rPr>
              <w:t>ο περί Αγωγής και Εκπαίδευσης Παιδιών με Ειδικές Ανάγκες Νόμος του 1999</w:t>
            </w:r>
            <w:r w:rsidR="00E018A1" w:rsidRPr="00737DBE">
              <w:rPr>
                <w:rFonts w:ascii="Arial" w:hAnsi="Arial" w:cs="Arial"/>
                <w:lang w:val="el-GR"/>
              </w:rPr>
              <w:t>·</w:t>
            </w:r>
          </w:p>
          <w:p w14:paraId="1F5DC55B" w14:textId="3C95518E" w:rsidR="00BA58AB" w:rsidRPr="00737DBE" w:rsidRDefault="00BA58AB" w:rsidP="005426A1">
            <w:pPr>
              <w:jc w:val="both"/>
              <w:rPr>
                <w:rFonts w:ascii="Arial" w:hAnsi="Arial" w:cs="Arial"/>
                <w:lang w:val="el-GR"/>
              </w:rPr>
            </w:pPr>
          </w:p>
          <w:p w14:paraId="659F9B94" w14:textId="0AE7B76F" w:rsidR="0003120A" w:rsidRPr="00305D0B" w:rsidRDefault="00BF03CA" w:rsidP="00E73415">
            <w:pPr>
              <w:jc w:val="both"/>
              <w:rPr>
                <w:rFonts w:ascii="Arial" w:hAnsi="Arial" w:cs="Arial"/>
                <w:b/>
                <w:lang w:val="el-GR"/>
              </w:rPr>
            </w:pPr>
            <w:r w:rsidRPr="00737DBE">
              <w:rPr>
                <w:rFonts w:ascii="Arial" w:hAnsi="Arial" w:cs="Arial"/>
                <w:b/>
                <w:lang w:val="el-GR"/>
              </w:rPr>
              <w:t>29</w:t>
            </w:r>
            <w:r w:rsidR="00A23E9B" w:rsidRPr="00737DBE">
              <w:rPr>
                <w:rFonts w:ascii="Arial" w:hAnsi="Arial" w:cs="Arial"/>
                <w:b/>
                <w:lang w:val="el-GR"/>
              </w:rPr>
              <w:t xml:space="preserve">. </w:t>
            </w:r>
            <w:r w:rsidR="00A23E9B" w:rsidRPr="00737DBE">
              <w:rPr>
                <w:rFonts w:ascii="Arial" w:hAnsi="Arial" w:cs="Arial"/>
                <w:lang w:val="el-GR"/>
              </w:rPr>
              <w:t xml:space="preserve">Ο </w:t>
            </w:r>
            <w:r w:rsidR="00EE3EC8" w:rsidRPr="00737DBE">
              <w:rPr>
                <w:rFonts w:ascii="Arial" w:hAnsi="Arial" w:cs="Arial"/>
                <w:lang w:val="el-GR"/>
              </w:rPr>
              <w:t xml:space="preserve">παρών </w:t>
            </w:r>
            <w:r w:rsidR="00A23E9B" w:rsidRPr="00737DBE">
              <w:rPr>
                <w:rFonts w:ascii="Arial" w:hAnsi="Arial" w:cs="Arial"/>
                <w:lang w:val="el-GR"/>
              </w:rPr>
              <w:t xml:space="preserve">Νόμος τίθεται σε ισχύ με τη </w:t>
            </w:r>
            <w:r w:rsidR="001D21F2" w:rsidRPr="00737DBE">
              <w:rPr>
                <w:rFonts w:ascii="Arial" w:hAnsi="Arial" w:cs="Arial"/>
                <w:lang w:val="el-GR"/>
              </w:rPr>
              <w:t>δημοσίευσ</w:t>
            </w:r>
            <w:r w:rsidR="000A5CE5" w:rsidRPr="00737DBE">
              <w:rPr>
                <w:rFonts w:ascii="Arial" w:hAnsi="Arial" w:cs="Arial"/>
                <w:lang w:val="el-GR"/>
              </w:rPr>
              <w:t>ή</w:t>
            </w:r>
            <w:r w:rsidR="001D21F2" w:rsidRPr="00737DBE">
              <w:rPr>
                <w:rFonts w:ascii="Arial" w:hAnsi="Arial" w:cs="Arial"/>
                <w:lang w:val="el-GR"/>
              </w:rPr>
              <w:t xml:space="preserve"> του </w:t>
            </w:r>
            <w:r w:rsidR="00A23E9B" w:rsidRPr="00737DBE">
              <w:rPr>
                <w:rFonts w:ascii="Arial" w:hAnsi="Arial" w:cs="Arial"/>
                <w:lang w:val="el-GR"/>
              </w:rPr>
              <w:t xml:space="preserve">στην </w:t>
            </w:r>
            <w:r w:rsidR="000A5CE5" w:rsidRPr="00737DBE">
              <w:rPr>
                <w:rFonts w:ascii="Arial" w:hAnsi="Arial" w:cs="Arial"/>
                <w:lang w:val="el-GR"/>
              </w:rPr>
              <w:t>Ε</w:t>
            </w:r>
            <w:r w:rsidR="00371E92" w:rsidRPr="00737DBE">
              <w:rPr>
                <w:rFonts w:ascii="Arial" w:hAnsi="Arial" w:cs="Arial"/>
                <w:lang w:val="el-GR"/>
              </w:rPr>
              <w:t xml:space="preserve">πίσημη </w:t>
            </w:r>
            <w:r w:rsidR="000A5CE5" w:rsidRPr="00737DBE">
              <w:rPr>
                <w:rFonts w:ascii="Arial" w:hAnsi="Arial" w:cs="Arial"/>
                <w:lang w:val="el-GR"/>
              </w:rPr>
              <w:t>Ε</w:t>
            </w:r>
            <w:r w:rsidR="00A23E9B" w:rsidRPr="00737DBE">
              <w:rPr>
                <w:rFonts w:ascii="Arial" w:hAnsi="Arial" w:cs="Arial"/>
                <w:lang w:val="el-GR"/>
              </w:rPr>
              <w:t>φημερίδα της Δημοκρατίας</w:t>
            </w:r>
            <w:r w:rsidR="00FE2D6E" w:rsidRPr="00737DBE">
              <w:rPr>
                <w:rFonts w:ascii="Arial" w:hAnsi="Arial" w:cs="Arial"/>
                <w:lang w:val="el-GR"/>
              </w:rPr>
              <w:t>.</w:t>
            </w:r>
          </w:p>
        </w:tc>
      </w:tr>
      <w:tr w:rsidR="00526089" w:rsidRPr="007D7620" w14:paraId="29FF82DF" w14:textId="77777777" w:rsidTr="00FA65F9">
        <w:tc>
          <w:tcPr>
            <w:tcW w:w="2127" w:type="dxa"/>
          </w:tcPr>
          <w:p w14:paraId="177B896F" w14:textId="7A1680E4" w:rsidR="00526089" w:rsidRPr="00815D32" w:rsidRDefault="00526089" w:rsidP="00091DF5">
            <w:pPr>
              <w:jc w:val="right"/>
              <w:rPr>
                <w:rFonts w:ascii="Arial" w:hAnsi="Arial" w:cs="Arial"/>
                <w:b/>
                <w:lang w:val="el-GR"/>
              </w:rPr>
            </w:pPr>
          </w:p>
        </w:tc>
        <w:tc>
          <w:tcPr>
            <w:tcW w:w="8505" w:type="dxa"/>
          </w:tcPr>
          <w:p w14:paraId="795416E7" w14:textId="77777777" w:rsidR="00526089" w:rsidRDefault="00526089" w:rsidP="00091DF5">
            <w:pPr>
              <w:jc w:val="both"/>
              <w:rPr>
                <w:rFonts w:ascii="Arial" w:hAnsi="Arial" w:cs="Arial"/>
                <w:lang w:val="el-GR"/>
              </w:rPr>
            </w:pPr>
          </w:p>
        </w:tc>
      </w:tr>
    </w:tbl>
    <w:p w14:paraId="22181416" w14:textId="45EE8B19" w:rsidR="00815D32" w:rsidRPr="00815D32" w:rsidRDefault="0034140B" w:rsidP="00815D32">
      <w:pPr>
        <w:rPr>
          <w:rFonts w:ascii="Arial" w:hAnsi="Arial" w:cs="Arial"/>
          <w:b/>
          <w:lang w:val="el-GR"/>
        </w:rPr>
      </w:pPr>
      <w:r>
        <w:rPr>
          <w:rFonts w:ascii="Arial" w:hAnsi="Arial" w:cs="Arial"/>
          <w:b/>
          <w:lang w:val="el-GR"/>
        </w:rPr>
        <w:t xml:space="preserve"> </w:t>
      </w:r>
    </w:p>
    <w:sectPr w:rsidR="00815D32" w:rsidRPr="00815D32" w:rsidSect="00834D7A">
      <w:headerReference w:type="even" r:id="rId8"/>
      <w:headerReference w:type="default" r:id="rId9"/>
      <w:footerReference w:type="default" r:id="rId10"/>
      <w:headerReference w:type="first" r:id="rId11"/>
      <w:pgSz w:w="12240" w:h="15840"/>
      <w:pgMar w:top="1985" w:right="1800" w:bottom="1843"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647C8" w14:textId="77777777" w:rsidR="0023175D" w:rsidRDefault="0023175D" w:rsidP="00C31429">
      <w:r>
        <w:separator/>
      </w:r>
    </w:p>
  </w:endnote>
  <w:endnote w:type="continuationSeparator" w:id="0">
    <w:p w14:paraId="530D75D6" w14:textId="77777777" w:rsidR="0023175D" w:rsidRDefault="0023175D" w:rsidP="00C31429">
      <w:r>
        <w:continuationSeparator/>
      </w:r>
    </w:p>
  </w:endnote>
  <w:endnote w:type="continuationNotice" w:id="1">
    <w:p w14:paraId="150364E8" w14:textId="77777777" w:rsidR="0023175D" w:rsidRDefault="00231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4747501"/>
      <w:docPartObj>
        <w:docPartGallery w:val="Page Numbers (Bottom of Page)"/>
        <w:docPartUnique/>
      </w:docPartObj>
    </w:sdtPr>
    <w:sdtEndPr>
      <w:rPr>
        <w:noProof/>
      </w:rPr>
    </w:sdtEndPr>
    <w:sdtContent>
      <w:p w14:paraId="0CD3EA01" w14:textId="57126480" w:rsidR="00B834EC" w:rsidRDefault="00B834EC">
        <w:pPr>
          <w:pStyle w:val="Footer"/>
          <w:jc w:val="center"/>
        </w:pPr>
        <w:r>
          <w:fldChar w:fldCharType="begin"/>
        </w:r>
        <w:r>
          <w:instrText xml:space="preserve"> PAGE   \* MERGEFORMAT </w:instrText>
        </w:r>
        <w:r>
          <w:fldChar w:fldCharType="separate"/>
        </w:r>
        <w:r w:rsidR="007D7620">
          <w:rPr>
            <w:noProof/>
          </w:rPr>
          <w:t>2</w:t>
        </w:r>
        <w:r>
          <w:rPr>
            <w:noProof/>
          </w:rPr>
          <w:fldChar w:fldCharType="end"/>
        </w:r>
      </w:p>
    </w:sdtContent>
  </w:sdt>
  <w:p w14:paraId="6148F8C0" w14:textId="77777777" w:rsidR="00B834EC" w:rsidRDefault="00B834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1E92C" w14:textId="77777777" w:rsidR="0023175D" w:rsidRDefault="0023175D" w:rsidP="00C31429">
      <w:r>
        <w:separator/>
      </w:r>
    </w:p>
  </w:footnote>
  <w:footnote w:type="continuationSeparator" w:id="0">
    <w:p w14:paraId="5F47DC0C" w14:textId="77777777" w:rsidR="0023175D" w:rsidRDefault="0023175D" w:rsidP="00C31429">
      <w:r>
        <w:continuationSeparator/>
      </w:r>
    </w:p>
  </w:footnote>
  <w:footnote w:type="continuationNotice" w:id="1">
    <w:p w14:paraId="200D1BBB" w14:textId="77777777" w:rsidR="0023175D" w:rsidRDefault="0023175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ECF76" w14:textId="580A66AD" w:rsidR="00B834EC" w:rsidRDefault="0023175D">
    <w:pPr>
      <w:pStyle w:val="Header"/>
    </w:pPr>
    <w:r>
      <w:rPr>
        <w:noProof/>
      </w:rPr>
      <w:pict w14:anchorId="5D646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88594" o:spid="_x0000_s2051" type="#_x0000_t136" alt="" style="position:absolute;margin-left:0;margin-top:0;width:406.05pt;height:203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41FA6" w14:textId="45B5773B" w:rsidR="00B834EC" w:rsidRDefault="0023175D">
    <w:pPr>
      <w:pStyle w:val="Header"/>
    </w:pPr>
    <w:r>
      <w:rPr>
        <w:noProof/>
      </w:rPr>
      <w:pict w14:anchorId="60F2B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88595" o:spid="_x0000_s2050" type="#_x0000_t136" alt="" style="position:absolute;margin-left:0;margin-top:0;width:406.05pt;height:203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01C32" w14:textId="6A8A00AF" w:rsidR="00B834EC" w:rsidRDefault="0023175D">
    <w:pPr>
      <w:pStyle w:val="Header"/>
    </w:pPr>
    <w:r>
      <w:rPr>
        <w:noProof/>
      </w:rPr>
      <w:pict w14:anchorId="0F89CA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88593" o:spid="_x0000_s2049" type="#_x0000_t136" alt="" style="position:absolute;margin-left:0;margin-top:0;width:406.05pt;height:203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58A4"/>
    <w:multiLevelType w:val="hybridMultilevel"/>
    <w:tmpl w:val="E5D6EA22"/>
    <w:lvl w:ilvl="0" w:tplc="DE2E32D8">
      <w:start w:val="2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D73DB"/>
    <w:multiLevelType w:val="hybridMultilevel"/>
    <w:tmpl w:val="D0C46DB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A664A28"/>
    <w:multiLevelType w:val="hybridMultilevel"/>
    <w:tmpl w:val="A5B2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8C7A22"/>
    <w:multiLevelType w:val="hybridMultilevel"/>
    <w:tmpl w:val="DC207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945CE"/>
    <w:multiLevelType w:val="hybridMultilevel"/>
    <w:tmpl w:val="89E21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5761B50"/>
    <w:multiLevelType w:val="hybridMultilevel"/>
    <w:tmpl w:val="5DD4F15E"/>
    <w:lvl w:ilvl="0" w:tplc="ACCEDF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B4256B"/>
    <w:multiLevelType w:val="hybridMultilevel"/>
    <w:tmpl w:val="697AD606"/>
    <w:lvl w:ilvl="0" w:tplc="56602780">
      <w:start w:val="1"/>
      <w:numFmt w:val="bullet"/>
      <w:lvlText w:val="•"/>
      <w:lvlJc w:val="left"/>
      <w:pPr>
        <w:tabs>
          <w:tab w:val="num" w:pos="720"/>
        </w:tabs>
        <w:ind w:left="720" w:hanging="360"/>
      </w:pPr>
      <w:rPr>
        <w:rFonts w:ascii="Arial" w:hAnsi="Arial" w:hint="default"/>
      </w:rPr>
    </w:lvl>
    <w:lvl w:ilvl="1" w:tplc="A0463F3E" w:tentative="1">
      <w:start w:val="1"/>
      <w:numFmt w:val="bullet"/>
      <w:lvlText w:val="•"/>
      <w:lvlJc w:val="left"/>
      <w:pPr>
        <w:tabs>
          <w:tab w:val="num" w:pos="1440"/>
        </w:tabs>
        <w:ind w:left="1440" w:hanging="360"/>
      </w:pPr>
      <w:rPr>
        <w:rFonts w:ascii="Arial" w:hAnsi="Arial" w:hint="default"/>
      </w:rPr>
    </w:lvl>
    <w:lvl w:ilvl="2" w:tplc="8D1CF820" w:tentative="1">
      <w:start w:val="1"/>
      <w:numFmt w:val="bullet"/>
      <w:lvlText w:val="•"/>
      <w:lvlJc w:val="left"/>
      <w:pPr>
        <w:tabs>
          <w:tab w:val="num" w:pos="2160"/>
        </w:tabs>
        <w:ind w:left="2160" w:hanging="360"/>
      </w:pPr>
      <w:rPr>
        <w:rFonts w:ascii="Arial" w:hAnsi="Arial" w:hint="default"/>
      </w:rPr>
    </w:lvl>
    <w:lvl w:ilvl="3" w:tplc="665C33CE" w:tentative="1">
      <w:start w:val="1"/>
      <w:numFmt w:val="bullet"/>
      <w:lvlText w:val="•"/>
      <w:lvlJc w:val="left"/>
      <w:pPr>
        <w:tabs>
          <w:tab w:val="num" w:pos="2880"/>
        </w:tabs>
        <w:ind w:left="2880" w:hanging="360"/>
      </w:pPr>
      <w:rPr>
        <w:rFonts w:ascii="Arial" w:hAnsi="Arial" w:hint="default"/>
      </w:rPr>
    </w:lvl>
    <w:lvl w:ilvl="4" w:tplc="C922B0F8" w:tentative="1">
      <w:start w:val="1"/>
      <w:numFmt w:val="bullet"/>
      <w:lvlText w:val="•"/>
      <w:lvlJc w:val="left"/>
      <w:pPr>
        <w:tabs>
          <w:tab w:val="num" w:pos="3600"/>
        </w:tabs>
        <w:ind w:left="3600" w:hanging="360"/>
      </w:pPr>
      <w:rPr>
        <w:rFonts w:ascii="Arial" w:hAnsi="Arial" w:hint="default"/>
      </w:rPr>
    </w:lvl>
    <w:lvl w:ilvl="5" w:tplc="B02E5A92" w:tentative="1">
      <w:start w:val="1"/>
      <w:numFmt w:val="bullet"/>
      <w:lvlText w:val="•"/>
      <w:lvlJc w:val="left"/>
      <w:pPr>
        <w:tabs>
          <w:tab w:val="num" w:pos="4320"/>
        </w:tabs>
        <w:ind w:left="4320" w:hanging="360"/>
      </w:pPr>
      <w:rPr>
        <w:rFonts w:ascii="Arial" w:hAnsi="Arial" w:hint="default"/>
      </w:rPr>
    </w:lvl>
    <w:lvl w:ilvl="6" w:tplc="F8544D58" w:tentative="1">
      <w:start w:val="1"/>
      <w:numFmt w:val="bullet"/>
      <w:lvlText w:val="•"/>
      <w:lvlJc w:val="left"/>
      <w:pPr>
        <w:tabs>
          <w:tab w:val="num" w:pos="5040"/>
        </w:tabs>
        <w:ind w:left="5040" w:hanging="360"/>
      </w:pPr>
      <w:rPr>
        <w:rFonts w:ascii="Arial" w:hAnsi="Arial" w:hint="default"/>
      </w:rPr>
    </w:lvl>
    <w:lvl w:ilvl="7" w:tplc="7B784120" w:tentative="1">
      <w:start w:val="1"/>
      <w:numFmt w:val="bullet"/>
      <w:lvlText w:val="•"/>
      <w:lvlJc w:val="left"/>
      <w:pPr>
        <w:tabs>
          <w:tab w:val="num" w:pos="5760"/>
        </w:tabs>
        <w:ind w:left="5760" w:hanging="360"/>
      </w:pPr>
      <w:rPr>
        <w:rFonts w:ascii="Arial" w:hAnsi="Arial" w:hint="default"/>
      </w:rPr>
    </w:lvl>
    <w:lvl w:ilvl="8" w:tplc="FAD2167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FBF6EE1"/>
    <w:multiLevelType w:val="hybridMultilevel"/>
    <w:tmpl w:val="F5D69F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5182143"/>
    <w:multiLevelType w:val="hybridMultilevel"/>
    <w:tmpl w:val="5440A75C"/>
    <w:lvl w:ilvl="0" w:tplc="BDE0E532">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411CD9"/>
    <w:multiLevelType w:val="hybridMultilevel"/>
    <w:tmpl w:val="4B206E9E"/>
    <w:lvl w:ilvl="0" w:tplc="790A181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D13E48"/>
    <w:multiLevelType w:val="hybridMultilevel"/>
    <w:tmpl w:val="937A3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D73E68"/>
    <w:multiLevelType w:val="hybridMultilevel"/>
    <w:tmpl w:val="9A2C07AE"/>
    <w:lvl w:ilvl="0" w:tplc="B630E3B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4E743F"/>
    <w:multiLevelType w:val="hybridMultilevel"/>
    <w:tmpl w:val="DB366574"/>
    <w:lvl w:ilvl="0" w:tplc="DE2E32D8">
      <w:start w:val="2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
  </w:num>
  <w:num w:numId="4">
    <w:abstractNumId w:val="0"/>
  </w:num>
  <w:num w:numId="5">
    <w:abstractNumId w:val="12"/>
  </w:num>
  <w:num w:numId="6">
    <w:abstractNumId w:val="10"/>
  </w:num>
  <w:num w:numId="7">
    <w:abstractNumId w:val="9"/>
  </w:num>
  <w:num w:numId="8">
    <w:abstractNumId w:val="8"/>
  </w:num>
  <w:num w:numId="9">
    <w:abstractNumId w:val="4"/>
  </w:num>
  <w:num w:numId="10">
    <w:abstractNumId w:val="6"/>
  </w:num>
  <w:num w:numId="11">
    <w:abstractNumId w:val="2"/>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D32"/>
    <w:rsid w:val="0000082B"/>
    <w:rsid w:val="00000D46"/>
    <w:rsid w:val="0000106B"/>
    <w:rsid w:val="00002120"/>
    <w:rsid w:val="000021B2"/>
    <w:rsid w:val="00002D3F"/>
    <w:rsid w:val="00005DA3"/>
    <w:rsid w:val="00007606"/>
    <w:rsid w:val="000100B9"/>
    <w:rsid w:val="00010281"/>
    <w:rsid w:val="00010C1A"/>
    <w:rsid w:val="00012710"/>
    <w:rsid w:val="00013697"/>
    <w:rsid w:val="000141F6"/>
    <w:rsid w:val="000148A2"/>
    <w:rsid w:val="00015D1D"/>
    <w:rsid w:val="00016B9D"/>
    <w:rsid w:val="000170F2"/>
    <w:rsid w:val="00017377"/>
    <w:rsid w:val="000209E1"/>
    <w:rsid w:val="00023F0C"/>
    <w:rsid w:val="00026EC2"/>
    <w:rsid w:val="000275BB"/>
    <w:rsid w:val="00030794"/>
    <w:rsid w:val="0003120A"/>
    <w:rsid w:val="00032BDC"/>
    <w:rsid w:val="0003335D"/>
    <w:rsid w:val="00033D39"/>
    <w:rsid w:val="00034DD3"/>
    <w:rsid w:val="000357A5"/>
    <w:rsid w:val="00040F71"/>
    <w:rsid w:val="000417A4"/>
    <w:rsid w:val="00041F7F"/>
    <w:rsid w:val="00042507"/>
    <w:rsid w:val="00042540"/>
    <w:rsid w:val="000434C5"/>
    <w:rsid w:val="0004374F"/>
    <w:rsid w:val="00045855"/>
    <w:rsid w:val="00045D23"/>
    <w:rsid w:val="000510A2"/>
    <w:rsid w:val="00052BCD"/>
    <w:rsid w:val="00053808"/>
    <w:rsid w:val="000547BE"/>
    <w:rsid w:val="00054960"/>
    <w:rsid w:val="000554FC"/>
    <w:rsid w:val="00060178"/>
    <w:rsid w:val="00062788"/>
    <w:rsid w:val="00062E8E"/>
    <w:rsid w:val="000643D2"/>
    <w:rsid w:val="0006515B"/>
    <w:rsid w:val="00065DDE"/>
    <w:rsid w:val="000707BE"/>
    <w:rsid w:val="00072C67"/>
    <w:rsid w:val="0007421B"/>
    <w:rsid w:val="000767B4"/>
    <w:rsid w:val="000768ED"/>
    <w:rsid w:val="0008021C"/>
    <w:rsid w:val="0008063E"/>
    <w:rsid w:val="00080705"/>
    <w:rsid w:val="00082730"/>
    <w:rsid w:val="000837A2"/>
    <w:rsid w:val="000874F1"/>
    <w:rsid w:val="00090EF5"/>
    <w:rsid w:val="00091DF5"/>
    <w:rsid w:val="00094AE6"/>
    <w:rsid w:val="00094F56"/>
    <w:rsid w:val="00095F5F"/>
    <w:rsid w:val="0009705A"/>
    <w:rsid w:val="00097DC7"/>
    <w:rsid w:val="000A03B9"/>
    <w:rsid w:val="000A0F61"/>
    <w:rsid w:val="000A109E"/>
    <w:rsid w:val="000A11F9"/>
    <w:rsid w:val="000A2419"/>
    <w:rsid w:val="000A26BB"/>
    <w:rsid w:val="000A27C1"/>
    <w:rsid w:val="000A3529"/>
    <w:rsid w:val="000A4347"/>
    <w:rsid w:val="000A5211"/>
    <w:rsid w:val="000A5CE5"/>
    <w:rsid w:val="000A6BF3"/>
    <w:rsid w:val="000A7384"/>
    <w:rsid w:val="000A7505"/>
    <w:rsid w:val="000B03E8"/>
    <w:rsid w:val="000B3569"/>
    <w:rsid w:val="000B3C76"/>
    <w:rsid w:val="000B4CA2"/>
    <w:rsid w:val="000B53D8"/>
    <w:rsid w:val="000B7D8E"/>
    <w:rsid w:val="000C00A2"/>
    <w:rsid w:val="000C1B5F"/>
    <w:rsid w:val="000C33D7"/>
    <w:rsid w:val="000C419F"/>
    <w:rsid w:val="000C430D"/>
    <w:rsid w:val="000C46C6"/>
    <w:rsid w:val="000C4965"/>
    <w:rsid w:val="000C4EAD"/>
    <w:rsid w:val="000C60A3"/>
    <w:rsid w:val="000C70AE"/>
    <w:rsid w:val="000C7F96"/>
    <w:rsid w:val="000D044B"/>
    <w:rsid w:val="000D20C7"/>
    <w:rsid w:val="000D2129"/>
    <w:rsid w:val="000D29FC"/>
    <w:rsid w:val="000D5BC2"/>
    <w:rsid w:val="000D65E6"/>
    <w:rsid w:val="000D6A35"/>
    <w:rsid w:val="000D6B7C"/>
    <w:rsid w:val="000D73E7"/>
    <w:rsid w:val="000D7FA4"/>
    <w:rsid w:val="000E0ED2"/>
    <w:rsid w:val="000E1EBF"/>
    <w:rsid w:val="000E2B9F"/>
    <w:rsid w:val="000E46F5"/>
    <w:rsid w:val="000E606A"/>
    <w:rsid w:val="000E6866"/>
    <w:rsid w:val="000E6A46"/>
    <w:rsid w:val="000E70F0"/>
    <w:rsid w:val="000E7948"/>
    <w:rsid w:val="000F05A8"/>
    <w:rsid w:val="000F1827"/>
    <w:rsid w:val="000F2325"/>
    <w:rsid w:val="000F26E4"/>
    <w:rsid w:val="000F45C0"/>
    <w:rsid w:val="000F5CE7"/>
    <w:rsid w:val="000F6089"/>
    <w:rsid w:val="000F7250"/>
    <w:rsid w:val="000F7B05"/>
    <w:rsid w:val="00102687"/>
    <w:rsid w:val="0010447D"/>
    <w:rsid w:val="0010578B"/>
    <w:rsid w:val="00110303"/>
    <w:rsid w:val="00110D76"/>
    <w:rsid w:val="001113FC"/>
    <w:rsid w:val="0011180E"/>
    <w:rsid w:val="001132BC"/>
    <w:rsid w:val="0011589C"/>
    <w:rsid w:val="001172FA"/>
    <w:rsid w:val="00117418"/>
    <w:rsid w:val="001174BB"/>
    <w:rsid w:val="00117D1B"/>
    <w:rsid w:val="00117E7D"/>
    <w:rsid w:val="001206F3"/>
    <w:rsid w:val="001217E7"/>
    <w:rsid w:val="00124677"/>
    <w:rsid w:val="00126E64"/>
    <w:rsid w:val="001307BB"/>
    <w:rsid w:val="00130F82"/>
    <w:rsid w:val="001353DE"/>
    <w:rsid w:val="00135C33"/>
    <w:rsid w:val="00136E2A"/>
    <w:rsid w:val="00136E5A"/>
    <w:rsid w:val="001407A9"/>
    <w:rsid w:val="00143155"/>
    <w:rsid w:val="00143385"/>
    <w:rsid w:val="00145452"/>
    <w:rsid w:val="001454E9"/>
    <w:rsid w:val="00145602"/>
    <w:rsid w:val="00145FB0"/>
    <w:rsid w:val="00150A00"/>
    <w:rsid w:val="00150A03"/>
    <w:rsid w:val="00150C63"/>
    <w:rsid w:val="001518DA"/>
    <w:rsid w:val="00151EDC"/>
    <w:rsid w:val="00152188"/>
    <w:rsid w:val="00153091"/>
    <w:rsid w:val="0015460A"/>
    <w:rsid w:val="00155369"/>
    <w:rsid w:val="00155450"/>
    <w:rsid w:val="00155B70"/>
    <w:rsid w:val="00156512"/>
    <w:rsid w:val="00160139"/>
    <w:rsid w:val="0016024B"/>
    <w:rsid w:val="0016088D"/>
    <w:rsid w:val="001611E1"/>
    <w:rsid w:val="00162174"/>
    <w:rsid w:val="00162208"/>
    <w:rsid w:val="001642FE"/>
    <w:rsid w:val="00166667"/>
    <w:rsid w:val="00166A45"/>
    <w:rsid w:val="00170DCC"/>
    <w:rsid w:val="001733BA"/>
    <w:rsid w:val="001746C5"/>
    <w:rsid w:val="0017589E"/>
    <w:rsid w:val="00181531"/>
    <w:rsid w:val="001817CA"/>
    <w:rsid w:val="00181DBA"/>
    <w:rsid w:val="00181EE3"/>
    <w:rsid w:val="001821A9"/>
    <w:rsid w:val="0018239C"/>
    <w:rsid w:val="00182C06"/>
    <w:rsid w:val="00182F9B"/>
    <w:rsid w:val="001868E6"/>
    <w:rsid w:val="0018719D"/>
    <w:rsid w:val="00187C07"/>
    <w:rsid w:val="0019089B"/>
    <w:rsid w:val="00192C47"/>
    <w:rsid w:val="0019558F"/>
    <w:rsid w:val="00196E62"/>
    <w:rsid w:val="001A20E1"/>
    <w:rsid w:val="001A26DD"/>
    <w:rsid w:val="001A2AA0"/>
    <w:rsid w:val="001A2FDD"/>
    <w:rsid w:val="001A332F"/>
    <w:rsid w:val="001A36C2"/>
    <w:rsid w:val="001A4205"/>
    <w:rsid w:val="001A433C"/>
    <w:rsid w:val="001A7AC6"/>
    <w:rsid w:val="001B0141"/>
    <w:rsid w:val="001B0B3F"/>
    <w:rsid w:val="001B14E0"/>
    <w:rsid w:val="001B17FA"/>
    <w:rsid w:val="001B2611"/>
    <w:rsid w:val="001B2CD6"/>
    <w:rsid w:val="001B6008"/>
    <w:rsid w:val="001B6CC1"/>
    <w:rsid w:val="001B74C0"/>
    <w:rsid w:val="001B75E6"/>
    <w:rsid w:val="001B7993"/>
    <w:rsid w:val="001C071B"/>
    <w:rsid w:val="001C08A2"/>
    <w:rsid w:val="001C12E7"/>
    <w:rsid w:val="001C1DA9"/>
    <w:rsid w:val="001C3F01"/>
    <w:rsid w:val="001C725E"/>
    <w:rsid w:val="001D1013"/>
    <w:rsid w:val="001D1219"/>
    <w:rsid w:val="001D1296"/>
    <w:rsid w:val="001D21F2"/>
    <w:rsid w:val="001D257A"/>
    <w:rsid w:val="001D2638"/>
    <w:rsid w:val="001D37AE"/>
    <w:rsid w:val="001D49F0"/>
    <w:rsid w:val="001D4D71"/>
    <w:rsid w:val="001D6920"/>
    <w:rsid w:val="001D69BD"/>
    <w:rsid w:val="001E0013"/>
    <w:rsid w:val="001E044B"/>
    <w:rsid w:val="001E0B8E"/>
    <w:rsid w:val="001E114E"/>
    <w:rsid w:val="001E21CB"/>
    <w:rsid w:val="001E25FA"/>
    <w:rsid w:val="001E4059"/>
    <w:rsid w:val="001E4121"/>
    <w:rsid w:val="001E4E85"/>
    <w:rsid w:val="001F059F"/>
    <w:rsid w:val="001F1171"/>
    <w:rsid w:val="001F26BA"/>
    <w:rsid w:val="001F3475"/>
    <w:rsid w:val="001F3B15"/>
    <w:rsid w:val="001F4505"/>
    <w:rsid w:val="001F45F6"/>
    <w:rsid w:val="001F4717"/>
    <w:rsid w:val="001F6AF2"/>
    <w:rsid w:val="0020034E"/>
    <w:rsid w:val="00201E5F"/>
    <w:rsid w:val="002024B1"/>
    <w:rsid w:val="002025EC"/>
    <w:rsid w:val="002036AC"/>
    <w:rsid w:val="0020433C"/>
    <w:rsid w:val="00205F6A"/>
    <w:rsid w:val="00207CE5"/>
    <w:rsid w:val="0021035E"/>
    <w:rsid w:val="0021054C"/>
    <w:rsid w:val="00210AA7"/>
    <w:rsid w:val="00214183"/>
    <w:rsid w:val="002151FA"/>
    <w:rsid w:val="0021535D"/>
    <w:rsid w:val="0022080C"/>
    <w:rsid w:val="002208F5"/>
    <w:rsid w:val="002209DA"/>
    <w:rsid w:val="00220FAC"/>
    <w:rsid w:val="00222331"/>
    <w:rsid w:val="0022314B"/>
    <w:rsid w:val="00224876"/>
    <w:rsid w:val="00224DDA"/>
    <w:rsid w:val="002250B5"/>
    <w:rsid w:val="002278F4"/>
    <w:rsid w:val="00230041"/>
    <w:rsid w:val="0023175D"/>
    <w:rsid w:val="002326E2"/>
    <w:rsid w:val="00233B8D"/>
    <w:rsid w:val="00234746"/>
    <w:rsid w:val="00234A74"/>
    <w:rsid w:val="002358F5"/>
    <w:rsid w:val="00236997"/>
    <w:rsid w:val="00237EF1"/>
    <w:rsid w:val="002401C9"/>
    <w:rsid w:val="00240D01"/>
    <w:rsid w:val="00241021"/>
    <w:rsid w:val="00242F8D"/>
    <w:rsid w:val="00243098"/>
    <w:rsid w:val="00245716"/>
    <w:rsid w:val="002457BC"/>
    <w:rsid w:val="00246A04"/>
    <w:rsid w:val="00250740"/>
    <w:rsid w:val="002513EA"/>
    <w:rsid w:val="0025141C"/>
    <w:rsid w:val="00252045"/>
    <w:rsid w:val="0025477D"/>
    <w:rsid w:val="002552B6"/>
    <w:rsid w:val="00260F3D"/>
    <w:rsid w:val="0026267E"/>
    <w:rsid w:val="00262B73"/>
    <w:rsid w:val="00262C84"/>
    <w:rsid w:val="00265280"/>
    <w:rsid w:val="002653E7"/>
    <w:rsid w:val="00266267"/>
    <w:rsid w:val="002729B5"/>
    <w:rsid w:val="00273352"/>
    <w:rsid w:val="00273A66"/>
    <w:rsid w:val="00274848"/>
    <w:rsid w:val="002800E7"/>
    <w:rsid w:val="00280E1F"/>
    <w:rsid w:val="0028136F"/>
    <w:rsid w:val="00282A19"/>
    <w:rsid w:val="00283DAF"/>
    <w:rsid w:val="00286D2E"/>
    <w:rsid w:val="00290990"/>
    <w:rsid w:val="0029224E"/>
    <w:rsid w:val="00292870"/>
    <w:rsid w:val="00292F72"/>
    <w:rsid w:val="002967E7"/>
    <w:rsid w:val="00296C01"/>
    <w:rsid w:val="00297D45"/>
    <w:rsid w:val="002A1C01"/>
    <w:rsid w:val="002A2E76"/>
    <w:rsid w:val="002A3DD3"/>
    <w:rsid w:val="002A4331"/>
    <w:rsid w:val="002A4876"/>
    <w:rsid w:val="002A4BF8"/>
    <w:rsid w:val="002A61B3"/>
    <w:rsid w:val="002A699B"/>
    <w:rsid w:val="002A728E"/>
    <w:rsid w:val="002A735B"/>
    <w:rsid w:val="002B3E9C"/>
    <w:rsid w:val="002C0E49"/>
    <w:rsid w:val="002C62B8"/>
    <w:rsid w:val="002C7560"/>
    <w:rsid w:val="002D3D6E"/>
    <w:rsid w:val="002D42E9"/>
    <w:rsid w:val="002D4417"/>
    <w:rsid w:val="002D4BC2"/>
    <w:rsid w:val="002D4C98"/>
    <w:rsid w:val="002D5CDA"/>
    <w:rsid w:val="002D607B"/>
    <w:rsid w:val="002D6A00"/>
    <w:rsid w:val="002D731A"/>
    <w:rsid w:val="002E0796"/>
    <w:rsid w:val="002E0F41"/>
    <w:rsid w:val="002E2CDA"/>
    <w:rsid w:val="002E5E5C"/>
    <w:rsid w:val="002E783C"/>
    <w:rsid w:val="002E7B7A"/>
    <w:rsid w:val="002F0375"/>
    <w:rsid w:val="002F0863"/>
    <w:rsid w:val="002F3DE8"/>
    <w:rsid w:val="002F4225"/>
    <w:rsid w:val="002F43E5"/>
    <w:rsid w:val="002F520F"/>
    <w:rsid w:val="002F636C"/>
    <w:rsid w:val="00300FC6"/>
    <w:rsid w:val="00301F28"/>
    <w:rsid w:val="00302BEC"/>
    <w:rsid w:val="00303288"/>
    <w:rsid w:val="0030487B"/>
    <w:rsid w:val="00304913"/>
    <w:rsid w:val="00305517"/>
    <w:rsid w:val="00305D0B"/>
    <w:rsid w:val="0030624A"/>
    <w:rsid w:val="00307A45"/>
    <w:rsid w:val="00310253"/>
    <w:rsid w:val="00310320"/>
    <w:rsid w:val="00310E99"/>
    <w:rsid w:val="003114BE"/>
    <w:rsid w:val="00311645"/>
    <w:rsid w:val="00311C18"/>
    <w:rsid w:val="00312401"/>
    <w:rsid w:val="003144DF"/>
    <w:rsid w:val="003165D8"/>
    <w:rsid w:val="00320039"/>
    <w:rsid w:val="003203F4"/>
    <w:rsid w:val="003304FE"/>
    <w:rsid w:val="00330C9D"/>
    <w:rsid w:val="003317E6"/>
    <w:rsid w:val="00331AE0"/>
    <w:rsid w:val="00331ED1"/>
    <w:rsid w:val="00333847"/>
    <w:rsid w:val="00333EE1"/>
    <w:rsid w:val="00334EC4"/>
    <w:rsid w:val="00335BD1"/>
    <w:rsid w:val="00340F75"/>
    <w:rsid w:val="0034140B"/>
    <w:rsid w:val="0034272F"/>
    <w:rsid w:val="0034348D"/>
    <w:rsid w:val="00343ABF"/>
    <w:rsid w:val="00344284"/>
    <w:rsid w:val="00344DD0"/>
    <w:rsid w:val="00347972"/>
    <w:rsid w:val="00347DBA"/>
    <w:rsid w:val="00350EB4"/>
    <w:rsid w:val="00351EA2"/>
    <w:rsid w:val="0035254F"/>
    <w:rsid w:val="00352F68"/>
    <w:rsid w:val="003546CC"/>
    <w:rsid w:val="00354CF6"/>
    <w:rsid w:val="00360BCA"/>
    <w:rsid w:val="00360C83"/>
    <w:rsid w:val="00360CA1"/>
    <w:rsid w:val="0036129B"/>
    <w:rsid w:val="00362B8D"/>
    <w:rsid w:val="00362EA1"/>
    <w:rsid w:val="00363B9A"/>
    <w:rsid w:val="00365316"/>
    <w:rsid w:val="00366A3F"/>
    <w:rsid w:val="00371E92"/>
    <w:rsid w:val="00371ED9"/>
    <w:rsid w:val="00373BB3"/>
    <w:rsid w:val="00374742"/>
    <w:rsid w:val="00374F6F"/>
    <w:rsid w:val="00374FB6"/>
    <w:rsid w:val="003753DA"/>
    <w:rsid w:val="0037624B"/>
    <w:rsid w:val="0037662A"/>
    <w:rsid w:val="00377198"/>
    <w:rsid w:val="00377395"/>
    <w:rsid w:val="00380BC5"/>
    <w:rsid w:val="00380D88"/>
    <w:rsid w:val="00380F14"/>
    <w:rsid w:val="00381766"/>
    <w:rsid w:val="00385389"/>
    <w:rsid w:val="0038683B"/>
    <w:rsid w:val="00393211"/>
    <w:rsid w:val="00393CC1"/>
    <w:rsid w:val="00393FFC"/>
    <w:rsid w:val="003A21A3"/>
    <w:rsid w:val="003A46C2"/>
    <w:rsid w:val="003A7CB0"/>
    <w:rsid w:val="003B107D"/>
    <w:rsid w:val="003B2326"/>
    <w:rsid w:val="003B3937"/>
    <w:rsid w:val="003B3C6F"/>
    <w:rsid w:val="003B409D"/>
    <w:rsid w:val="003B5DC2"/>
    <w:rsid w:val="003B6445"/>
    <w:rsid w:val="003B6498"/>
    <w:rsid w:val="003B7276"/>
    <w:rsid w:val="003C021B"/>
    <w:rsid w:val="003C1BD2"/>
    <w:rsid w:val="003C23D5"/>
    <w:rsid w:val="003C32D9"/>
    <w:rsid w:val="003C475C"/>
    <w:rsid w:val="003C4A6D"/>
    <w:rsid w:val="003C65F4"/>
    <w:rsid w:val="003C7DCF"/>
    <w:rsid w:val="003D0631"/>
    <w:rsid w:val="003D6284"/>
    <w:rsid w:val="003E146D"/>
    <w:rsid w:val="003E23B4"/>
    <w:rsid w:val="003E2A47"/>
    <w:rsid w:val="003E7EE1"/>
    <w:rsid w:val="003F0EFB"/>
    <w:rsid w:val="003F1ADF"/>
    <w:rsid w:val="003F2AF5"/>
    <w:rsid w:val="003F2BB5"/>
    <w:rsid w:val="003F430A"/>
    <w:rsid w:val="003F62B6"/>
    <w:rsid w:val="003F641A"/>
    <w:rsid w:val="003F7C28"/>
    <w:rsid w:val="00401090"/>
    <w:rsid w:val="00401D8D"/>
    <w:rsid w:val="00402B44"/>
    <w:rsid w:val="00405821"/>
    <w:rsid w:val="0040679E"/>
    <w:rsid w:val="00406957"/>
    <w:rsid w:val="00406987"/>
    <w:rsid w:val="00406F53"/>
    <w:rsid w:val="00412298"/>
    <w:rsid w:val="0041230F"/>
    <w:rsid w:val="00414217"/>
    <w:rsid w:val="00414975"/>
    <w:rsid w:val="00414F4E"/>
    <w:rsid w:val="00415871"/>
    <w:rsid w:val="00420874"/>
    <w:rsid w:val="00421FF9"/>
    <w:rsid w:val="00425444"/>
    <w:rsid w:val="00426667"/>
    <w:rsid w:val="00427422"/>
    <w:rsid w:val="00433A97"/>
    <w:rsid w:val="004356D5"/>
    <w:rsid w:val="00437087"/>
    <w:rsid w:val="0043743A"/>
    <w:rsid w:val="004405B7"/>
    <w:rsid w:val="00440D9D"/>
    <w:rsid w:val="00441C6E"/>
    <w:rsid w:val="00443B07"/>
    <w:rsid w:val="00443C77"/>
    <w:rsid w:val="00444D43"/>
    <w:rsid w:val="004503A8"/>
    <w:rsid w:val="004509BB"/>
    <w:rsid w:val="00451333"/>
    <w:rsid w:val="00453B41"/>
    <w:rsid w:val="00455E76"/>
    <w:rsid w:val="00456B65"/>
    <w:rsid w:val="004601AC"/>
    <w:rsid w:val="004607B9"/>
    <w:rsid w:val="00461024"/>
    <w:rsid w:val="0046164C"/>
    <w:rsid w:val="004640C6"/>
    <w:rsid w:val="00464F24"/>
    <w:rsid w:val="00470632"/>
    <w:rsid w:val="00471F46"/>
    <w:rsid w:val="00473A54"/>
    <w:rsid w:val="00476068"/>
    <w:rsid w:val="0047628A"/>
    <w:rsid w:val="004774CF"/>
    <w:rsid w:val="004800F8"/>
    <w:rsid w:val="004805BE"/>
    <w:rsid w:val="004808D6"/>
    <w:rsid w:val="00480B58"/>
    <w:rsid w:val="00481E61"/>
    <w:rsid w:val="004840F4"/>
    <w:rsid w:val="0048456A"/>
    <w:rsid w:val="004858D8"/>
    <w:rsid w:val="00485DCA"/>
    <w:rsid w:val="00486ED6"/>
    <w:rsid w:val="00486FBD"/>
    <w:rsid w:val="0049042A"/>
    <w:rsid w:val="0049213E"/>
    <w:rsid w:val="00492231"/>
    <w:rsid w:val="00492397"/>
    <w:rsid w:val="00492A1A"/>
    <w:rsid w:val="0049492F"/>
    <w:rsid w:val="004955F3"/>
    <w:rsid w:val="00496111"/>
    <w:rsid w:val="00497A2C"/>
    <w:rsid w:val="004A0DF8"/>
    <w:rsid w:val="004A1541"/>
    <w:rsid w:val="004A1B06"/>
    <w:rsid w:val="004A1BDD"/>
    <w:rsid w:val="004A21A3"/>
    <w:rsid w:val="004A3206"/>
    <w:rsid w:val="004A61BA"/>
    <w:rsid w:val="004A7BDB"/>
    <w:rsid w:val="004B79D5"/>
    <w:rsid w:val="004C0286"/>
    <w:rsid w:val="004C0389"/>
    <w:rsid w:val="004C135D"/>
    <w:rsid w:val="004C49EF"/>
    <w:rsid w:val="004C5304"/>
    <w:rsid w:val="004D0C17"/>
    <w:rsid w:val="004D10D2"/>
    <w:rsid w:val="004D2156"/>
    <w:rsid w:val="004D272E"/>
    <w:rsid w:val="004D5248"/>
    <w:rsid w:val="004D563A"/>
    <w:rsid w:val="004D7B0B"/>
    <w:rsid w:val="004E02C0"/>
    <w:rsid w:val="004E5F9F"/>
    <w:rsid w:val="004E61BB"/>
    <w:rsid w:val="004E73B4"/>
    <w:rsid w:val="004E748A"/>
    <w:rsid w:val="004E7C05"/>
    <w:rsid w:val="004F054D"/>
    <w:rsid w:val="004F0EF2"/>
    <w:rsid w:val="004F130D"/>
    <w:rsid w:val="004F1AA7"/>
    <w:rsid w:val="004F2AFF"/>
    <w:rsid w:val="004F39B9"/>
    <w:rsid w:val="004F3EBD"/>
    <w:rsid w:val="004F522A"/>
    <w:rsid w:val="004F6922"/>
    <w:rsid w:val="004F6B4E"/>
    <w:rsid w:val="004F6DC5"/>
    <w:rsid w:val="0050023E"/>
    <w:rsid w:val="00500339"/>
    <w:rsid w:val="00500835"/>
    <w:rsid w:val="00501FD1"/>
    <w:rsid w:val="00503B93"/>
    <w:rsid w:val="00504979"/>
    <w:rsid w:val="00505A5B"/>
    <w:rsid w:val="0050734B"/>
    <w:rsid w:val="00507A8E"/>
    <w:rsid w:val="005114AE"/>
    <w:rsid w:val="005119AA"/>
    <w:rsid w:val="005143BD"/>
    <w:rsid w:val="0051531C"/>
    <w:rsid w:val="00517624"/>
    <w:rsid w:val="00520DDA"/>
    <w:rsid w:val="00521818"/>
    <w:rsid w:val="00521960"/>
    <w:rsid w:val="005221D7"/>
    <w:rsid w:val="005222ED"/>
    <w:rsid w:val="00522BC2"/>
    <w:rsid w:val="00523E7F"/>
    <w:rsid w:val="005254EC"/>
    <w:rsid w:val="00526089"/>
    <w:rsid w:val="00526C7A"/>
    <w:rsid w:val="00531BB4"/>
    <w:rsid w:val="0053412B"/>
    <w:rsid w:val="0053507F"/>
    <w:rsid w:val="0053538E"/>
    <w:rsid w:val="005358ED"/>
    <w:rsid w:val="0053603F"/>
    <w:rsid w:val="005407E8"/>
    <w:rsid w:val="00540C4C"/>
    <w:rsid w:val="00540F91"/>
    <w:rsid w:val="00541B26"/>
    <w:rsid w:val="0054251C"/>
    <w:rsid w:val="005426A1"/>
    <w:rsid w:val="00542AF9"/>
    <w:rsid w:val="0054455E"/>
    <w:rsid w:val="00544D00"/>
    <w:rsid w:val="005450DE"/>
    <w:rsid w:val="00545581"/>
    <w:rsid w:val="00546275"/>
    <w:rsid w:val="00546EB0"/>
    <w:rsid w:val="005472FF"/>
    <w:rsid w:val="00547F48"/>
    <w:rsid w:val="00551AA9"/>
    <w:rsid w:val="00552CF4"/>
    <w:rsid w:val="00554C6C"/>
    <w:rsid w:val="005557BF"/>
    <w:rsid w:val="00555BC6"/>
    <w:rsid w:val="00556B5B"/>
    <w:rsid w:val="00561A9C"/>
    <w:rsid w:val="00562092"/>
    <w:rsid w:val="005651D2"/>
    <w:rsid w:val="00566E31"/>
    <w:rsid w:val="00572260"/>
    <w:rsid w:val="005726D4"/>
    <w:rsid w:val="0057356B"/>
    <w:rsid w:val="005738AD"/>
    <w:rsid w:val="00574D83"/>
    <w:rsid w:val="005752E3"/>
    <w:rsid w:val="0057744B"/>
    <w:rsid w:val="00577BCE"/>
    <w:rsid w:val="005801F9"/>
    <w:rsid w:val="005811C2"/>
    <w:rsid w:val="00582749"/>
    <w:rsid w:val="00582F0B"/>
    <w:rsid w:val="0058395E"/>
    <w:rsid w:val="005865F9"/>
    <w:rsid w:val="0059002C"/>
    <w:rsid w:val="005902E0"/>
    <w:rsid w:val="00591221"/>
    <w:rsid w:val="0059140F"/>
    <w:rsid w:val="005920D8"/>
    <w:rsid w:val="00593504"/>
    <w:rsid w:val="00594276"/>
    <w:rsid w:val="005943EC"/>
    <w:rsid w:val="00595FCA"/>
    <w:rsid w:val="005973CD"/>
    <w:rsid w:val="005A3E1B"/>
    <w:rsid w:val="005A41AC"/>
    <w:rsid w:val="005A582F"/>
    <w:rsid w:val="005A6D11"/>
    <w:rsid w:val="005B163D"/>
    <w:rsid w:val="005B29B0"/>
    <w:rsid w:val="005B2F85"/>
    <w:rsid w:val="005B4C10"/>
    <w:rsid w:val="005C17EF"/>
    <w:rsid w:val="005C2AF9"/>
    <w:rsid w:val="005C3250"/>
    <w:rsid w:val="005C51E2"/>
    <w:rsid w:val="005C7274"/>
    <w:rsid w:val="005C7406"/>
    <w:rsid w:val="005D04D0"/>
    <w:rsid w:val="005D0C6A"/>
    <w:rsid w:val="005D1C36"/>
    <w:rsid w:val="005D2283"/>
    <w:rsid w:val="005D3667"/>
    <w:rsid w:val="005D3ED6"/>
    <w:rsid w:val="005D4EC9"/>
    <w:rsid w:val="005E0042"/>
    <w:rsid w:val="005E030A"/>
    <w:rsid w:val="005E1F12"/>
    <w:rsid w:val="005E3819"/>
    <w:rsid w:val="005E41FB"/>
    <w:rsid w:val="005E47F1"/>
    <w:rsid w:val="005E65B5"/>
    <w:rsid w:val="005E696B"/>
    <w:rsid w:val="005E72F8"/>
    <w:rsid w:val="005E7EF5"/>
    <w:rsid w:val="005F2623"/>
    <w:rsid w:val="005F5141"/>
    <w:rsid w:val="005F66D0"/>
    <w:rsid w:val="00600999"/>
    <w:rsid w:val="006035C9"/>
    <w:rsid w:val="006039C2"/>
    <w:rsid w:val="006047E8"/>
    <w:rsid w:val="00605271"/>
    <w:rsid w:val="00605EE7"/>
    <w:rsid w:val="00606840"/>
    <w:rsid w:val="006109B9"/>
    <w:rsid w:val="006112FC"/>
    <w:rsid w:val="0061225D"/>
    <w:rsid w:val="00613A2B"/>
    <w:rsid w:val="0062361C"/>
    <w:rsid w:val="00624A69"/>
    <w:rsid w:val="00624EA9"/>
    <w:rsid w:val="00624FF3"/>
    <w:rsid w:val="00626388"/>
    <w:rsid w:val="00626BB2"/>
    <w:rsid w:val="006275C3"/>
    <w:rsid w:val="00627957"/>
    <w:rsid w:val="006317F3"/>
    <w:rsid w:val="00632BDD"/>
    <w:rsid w:val="006345E2"/>
    <w:rsid w:val="00634C48"/>
    <w:rsid w:val="00637059"/>
    <w:rsid w:val="00640CDE"/>
    <w:rsid w:val="006422BB"/>
    <w:rsid w:val="0064326D"/>
    <w:rsid w:val="006436D4"/>
    <w:rsid w:val="00643A25"/>
    <w:rsid w:val="006440C4"/>
    <w:rsid w:val="00645F1D"/>
    <w:rsid w:val="00647601"/>
    <w:rsid w:val="00650723"/>
    <w:rsid w:val="006507D6"/>
    <w:rsid w:val="00650A3C"/>
    <w:rsid w:val="00651061"/>
    <w:rsid w:val="006511D7"/>
    <w:rsid w:val="00651418"/>
    <w:rsid w:val="006520BC"/>
    <w:rsid w:val="00654E36"/>
    <w:rsid w:val="00654FC0"/>
    <w:rsid w:val="0065584E"/>
    <w:rsid w:val="006602FA"/>
    <w:rsid w:val="006603B3"/>
    <w:rsid w:val="00661134"/>
    <w:rsid w:val="00661757"/>
    <w:rsid w:val="00661782"/>
    <w:rsid w:val="0066311F"/>
    <w:rsid w:val="0066396F"/>
    <w:rsid w:val="00663FE7"/>
    <w:rsid w:val="0066443A"/>
    <w:rsid w:val="00664D78"/>
    <w:rsid w:val="0066501D"/>
    <w:rsid w:val="006652A0"/>
    <w:rsid w:val="0066567C"/>
    <w:rsid w:val="00667359"/>
    <w:rsid w:val="00670049"/>
    <w:rsid w:val="00671B39"/>
    <w:rsid w:val="006721AC"/>
    <w:rsid w:val="0067371F"/>
    <w:rsid w:val="006745C8"/>
    <w:rsid w:val="00674AA7"/>
    <w:rsid w:val="00675B80"/>
    <w:rsid w:val="00680FC7"/>
    <w:rsid w:val="006867DC"/>
    <w:rsid w:val="00686B74"/>
    <w:rsid w:val="0068768C"/>
    <w:rsid w:val="00687E45"/>
    <w:rsid w:val="00690EF5"/>
    <w:rsid w:val="00690FB5"/>
    <w:rsid w:val="006912B8"/>
    <w:rsid w:val="00691723"/>
    <w:rsid w:val="00692E7A"/>
    <w:rsid w:val="006977CA"/>
    <w:rsid w:val="006A2754"/>
    <w:rsid w:val="006A3138"/>
    <w:rsid w:val="006A3DC5"/>
    <w:rsid w:val="006A5822"/>
    <w:rsid w:val="006A5E90"/>
    <w:rsid w:val="006A62BF"/>
    <w:rsid w:val="006A784F"/>
    <w:rsid w:val="006B1395"/>
    <w:rsid w:val="006B2A5E"/>
    <w:rsid w:val="006B37CD"/>
    <w:rsid w:val="006B4DED"/>
    <w:rsid w:val="006B5CD9"/>
    <w:rsid w:val="006B5FD5"/>
    <w:rsid w:val="006B6088"/>
    <w:rsid w:val="006B6CBA"/>
    <w:rsid w:val="006B75E4"/>
    <w:rsid w:val="006C29F7"/>
    <w:rsid w:val="006C2A5B"/>
    <w:rsid w:val="006C386E"/>
    <w:rsid w:val="006C48C4"/>
    <w:rsid w:val="006C5514"/>
    <w:rsid w:val="006D0327"/>
    <w:rsid w:val="006D0C54"/>
    <w:rsid w:val="006D4849"/>
    <w:rsid w:val="006D4A29"/>
    <w:rsid w:val="006D5F39"/>
    <w:rsid w:val="006D783D"/>
    <w:rsid w:val="006D7ED3"/>
    <w:rsid w:val="006E0510"/>
    <w:rsid w:val="006E0B58"/>
    <w:rsid w:val="006E3125"/>
    <w:rsid w:val="006E3B3D"/>
    <w:rsid w:val="006E437F"/>
    <w:rsid w:val="006E4684"/>
    <w:rsid w:val="006E50E7"/>
    <w:rsid w:val="006E51C2"/>
    <w:rsid w:val="006E60B9"/>
    <w:rsid w:val="006E6FA7"/>
    <w:rsid w:val="006E73D9"/>
    <w:rsid w:val="006F159F"/>
    <w:rsid w:val="006F1E7E"/>
    <w:rsid w:val="006F2C75"/>
    <w:rsid w:val="006F565C"/>
    <w:rsid w:val="006F6B58"/>
    <w:rsid w:val="006F7505"/>
    <w:rsid w:val="007020FA"/>
    <w:rsid w:val="007028C0"/>
    <w:rsid w:val="00702B9A"/>
    <w:rsid w:val="00703C31"/>
    <w:rsid w:val="00704433"/>
    <w:rsid w:val="00704C2E"/>
    <w:rsid w:val="0070506C"/>
    <w:rsid w:val="00705817"/>
    <w:rsid w:val="0070636E"/>
    <w:rsid w:val="00706A32"/>
    <w:rsid w:val="00707B26"/>
    <w:rsid w:val="007113CF"/>
    <w:rsid w:val="007116A8"/>
    <w:rsid w:val="00711E3B"/>
    <w:rsid w:val="00713167"/>
    <w:rsid w:val="0071430A"/>
    <w:rsid w:val="00715ECB"/>
    <w:rsid w:val="00717753"/>
    <w:rsid w:val="00720F98"/>
    <w:rsid w:val="007226AC"/>
    <w:rsid w:val="00722E67"/>
    <w:rsid w:val="00723B57"/>
    <w:rsid w:val="00724B84"/>
    <w:rsid w:val="00724FFE"/>
    <w:rsid w:val="007304FD"/>
    <w:rsid w:val="00730DC6"/>
    <w:rsid w:val="00731265"/>
    <w:rsid w:val="00732890"/>
    <w:rsid w:val="007342C6"/>
    <w:rsid w:val="00734E9F"/>
    <w:rsid w:val="0073644D"/>
    <w:rsid w:val="00736CE4"/>
    <w:rsid w:val="00737445"/>
    <w:rsid w:val="00737DBE"/>
    <w:rsid w:val="007413A9"/>
    <w:rsid w:val="0074399A"/>
    <w:rsid w:val="007449EA"/>
    <w:rsid w:val="00744E43"/>
    <w:rsid w:val="00745295"/>
    <w:rsid w:val="00746B60"/>
    <w:rsid w:val="00750650"/>
    <w:rsid w:val="00750726"/>
    <w:rsid w:val="00750AD9"/>
    <w:rsid w:val="00752AAB"/>
    <w:rsid w:val="00753217"/>
    <w:rsid w:val="00753305"/>
    <w:rsid w:val="00753564"/>
    <w:rsid w:val="00753AD5"/>
    <w:rsid w:val="0075496E"/>
    <w:rsid w:val="00755022"/>
    <w:rsid w:val="00755146"/>
    <w:rsid w:val="00755C77"/>
    <w:rsid w:val="00757938"/>
    <w:rsid w:val="0076045B"/>
    <w:rsid w:val="007609CC"/>
    <w:rsid w:val="0076293E"/>
    <w:rsid w:val="00762AD3"/>
    <w:rsid w:val="007640FA"/>
    <w:rsid w:val="0076536C"/>
    <w:rsid w:val="007656A9"/>
    <w:rsid w:val="00766DF7"/>
    <w:rsid w:val="00766FC7"/>
    <w:rsid w:val="0076710F"/>
    <w:rsid w:val="0076714C"/>
    <w:rsid w:val="007674FD"/>
    <w:rsid w:val="007743C3"/>
    <w:rsid w:val="00780A6A"/>
    <w:rsid w:val="00780CE8"/>
    <w:rsid w:val="0078303B"/>
    <w:rsid w:val="00784499"/>
    <w:rsid w:val="00784F6C"/>
    <w:rsid w:val="00787997"/>
    <w:rsid w:val="00792ADD"/>
    <w:rsid w:val="00793719"/>
    <w:rsid w:val="0079435F"/>
    <w:rsid w:val="00796A93"/>
    <w:rsid w:val="007A0139"/>
    <w:rsid w:val="007A0523"/>
    <w:rsid w:val="007A1176"/>
    <w:rsid w:val="007A2A48"/>
    <w:rsid w:val="007A2FED"/>
    <w:rsid w:val="007A3246"/>
    <w:rsid w:val="007A468E"/>
    <w:rsid w:val="007A4DFE"/>
    <w:rsid w:val="007A68C6"/>
    <w:rsid w:val="007B03B5"/>
    <w:rsid w:val="007B1827"/>
    <w:rsid w:val="007B66EC"/>
    <w:rsid w:val="007B7AAD"/>
    <w:rsid w:val="007C0736"/>
    <w:rsid w:val="007C1C53"/>
    <w:rsid w:val="007C1F59"/>
    <w:rsid w:val="007C2028"/>
    <w:rsid w:val="007C2BD1"/>
    <w:rsid w:val="007C5BEF"/>
    <w:rsid w:val="007C5CD4"/>
    <w:rsid w:val="007C67AA"/>
    <w:rsid w:val="007C72C3"/>
    <w:rsid w:val="007D0682"/>
    <w:rsid w:val="007D1284"/>
    <w:rsid w:val="007D1EA9"/>
    <w:rsid w:val="007D3190"/>
    <w:rsid w:val="007D4507"/>
    <w:rsid w:val="007D4558"/>
    <w:rsid w:val="007D62FC"/>
    <w:rsid w:val="007D7620"/>
    <w:rsid w:val="007D7C60"/>
    <w:rsid w:val="007E08D3"/>
    <w:rsid w:val="007E08E5"/>
    <w:rsid w:val="007E1473"/>
    <w:rsid w:val="007E38FA"/>
    <w:rsid w:val="007E5523"/>
    <w:rsid w:val="007F01DE"/>
    <w:rsid w:val="007F029C"/>
    <w:rsid w:val="007F0E17"/>
    <w:rsid w:val="007F164A"/>
    <w:rsid w:val="007F21BF"/>
    <w:rsid w:val="007F28FF"/>
    <w:rsid w:val="007F3191"/>
    <w:rsid w:val="007F44D4"/>
    <w:rsid w:val="007F7217"/>
    <w:rsid w:val="007F72ED"/>
    <w:rsid w:val="007F7530"/>
    <w:rsid w:val="0080052A"/>
    <w:rsid w:val="008011C8"/>
    <w:rsid w:val="008014FC"/>
    <w:rsid w:val="0080200B"/>
    <w:rsid w:val="00802059"/>
    <w:rsid w:val="008034F4"/>
    <w:rsid w:val="00804A8E"/>
    <w:rsid w:val="00805F08"/>
    <w:rsid w:val="00806D28"/>
    <w:rsid w:val="008075F0"/>
    <w:rsid w:val="008079CA"/>
    <w:rsid w:val="00807BD5"/>
    <w:rsid w:val="0081012A"/>
    <w:rsid w:val="008108E4"/>
    <w:rsid w:val="00811E65"/>
    <w:rsid w:val="00812002"/>
    <w:rsid w:val="008130D7"/>
    <w:rsid w:val="00815D32"/>
    <w:rsid w:val="00816A9E"/>
    <w:rsid w:val="008170C3"/>
    <w:rsid w:val="008178C5"/>
    <w:rsid w:val="00820EC2"/>
    <w:rsid w:val="00821D15"/>
    <w:rsid w:val="008224ED"/>
    <w:rsid w:val="0082324D"/>
    <w:rsid w:val="00823A9B"/>
    <w:rsid w:val="00824055"/>
    <w:rsid w:val="0082519F"/>
    <w:rsid w:val="00825F69"/>
    <w:rsid w:val="0082757F"/>
    <w:rsid w:val="00827A9E"/>
    <w:rsid w:val="008309E1"/>
    <w:rsid w:val="008323F6"/>
    <w:rsid w:val="0083262B"/>
    <w:rsid w:val="00832BB3"/>
    <w:rsid w:val="008333C2"/>
    <w:rsid w:val="0083363A"/>
    <w:rsid w:val="00834D7A"/>
    <w:rsid w:val="0083601A"/>
    <w:rsid w:val="008377B7"/>
    <w:rsid w:val="0084169B"/>
    <w:rsid w:val="00842B14"/>
    <w:rsid w:val="00842F10"/>
    <w:rsid w:val="00843942"/>
    <w:rsid w:val="0084715C"/>
    <w:rsid w:val="00847C5C"/>
    <w:rsid w:val="00847F79"/>
    <w:rsid w:val="00851768"/>
    <w:rsid w:val="00851B4D"/>
    <w:rsid w:val="008520E1"/>
    <w:rsid w:val="00852B15"/>
    <w:rsid w:val="00852B78"/>
    <w:rsid w:val="00853835"/>
    <w:rsid w:val="00854BB4"/>
    <w:rsid w:val="00855130"/>
    <w:rsid w:val="008557AE"/>
    <w:rsid w:val="00855CC0"/>
    <w:rsid w:val="00855D7F"/>
    <w:rsid w:val="00855DAA"/>
    <w:rsid w:val="00855E62"/>
    <w:rsid w:val="0086124D"/>
    <w:rsid w:val="0086274B"/>
    <w:rsid w:val="00863203"/>
    <w:rsid w:val="00863884"/>
    <w:rsid w:val="00863F38"/>
    <w:rsid w:val="00865345"/>
    <w:rsid w:val="00871C6B"/>
    <w:rsid w:val="00876E20"/>
    <w:rsid w:val="00877648"/>
    <w:rsid w:val="0088295C"/>
    <w:rsid w:val="008849A9"/>
    <w:rsid w:val="00884A4E"/>
    <w:rsid w:val="00884DC0"/>
    <w:rsid w:val="008860D5"/>
    <w:rsid w:val="00886546"/>
    <w:rsid w:val="00887C79"/>
    <w:rsid w:val="00892428"/>
    <w:rsid w:val="00893B0A"/>
    <w:rsid w:val="00894099"/>
    <w:rsid w:val="0089484A"/>
    <w:rsid w:val="008A0C67"/>
    <w:rsid w:val="008A0D58"/>
    <w:rsid w:val="008A2637"/>
    <w:rsid w:val="008A3D10"/>
    <w:rsid w:val="008A645C"/>
    <w:rsid w:val="008A767D"/>
    <w:rsid w:val="008B0203"/>
    <w:rsid w:val="008B21D4"/>
    <w:rsid w:val="008B286B"/>
    <w:rsid w:val="008B3374"/>
    <w:rsid w:val="008B3663"/>
    <w:rsid w:val="008B47BD"/>
    <w:rsid w:val="008B48CF"/>
    <w:rsid w:val="008C1307"/>
    <w:rsid w:val="008C1722"/>
    <w:rsid w:val="008C2A82"/>
    <w:rsid w:val="008C3935"/>
    <w:rsid w:val="008C5250"/>
    <w:rsid w:val="008C7C50"/>
    <w:rsid w:val="008D0ABA"/>
    <w:rsid w:val="008D1B05"/>
    <w:rsid w:val="008D1F5D"/>
    <w:rsid w:val="008D2E99"/>
    <w:rsid w:val="008D33E5"/>
    <w:rsid w:val="008D578A"/>
    <w:rsid w:val="008D6A80"/>
    <w:rsid w:val="008D6A89"/>
    <w:rsid w:val="008D7416"/>
    <w:rsid w:val="008E1FFF"/>
    <w:rsid w:val="008E2201"/>
    <w:rsid w:val="008E4F7B"/>
    <w:rsid w:val="008E754D"/>
    <w:rsid w:val="008F066A"/>
    <w:rsid w:val="008F4523"/>
    <w:rsid w:val="008F49DA"/>
    <w:rsid w:val="008F4B37"/>
    <w:rsid w:val="008F4BC6"/>
    <w:rsid w:val="008F54DC"/>
    <w:rsid w:val="008F59A2"/>
    <w:rsid w:val="00900EB3"/>
    <w:rsid w:val="0090450D"/>
    <w:rsid w:val="0090477C"/>
    <w:rsid w:val="0090485C"/>
    <w:rsid w:val="00905367"/>
    <w:rsid w:val="00907419"/>
    <w:rsid w:val="0090792D"/>
    <w:rsid w:val="00910644"/>
    <w:rsid w:val="009109DF"/>
    <w:rsid w:val="00913DBC"/>
    <w:rsid w:val="0091668F"/>
    <w:rsid w:val="00917325"/>
    <w:rsid w:val="0092117C"/>
    <w:rsid w:val="00922AA8"/>
    <w:rsid w:val="009237F0"/>
    <w:rsid w:val="00924B70"/>
    <w:rsid w:val="009257B9"/>
    <w:rsid w:val="00926111"/>
    <w:rsid w:val="00927597"/>
    <w:rsid w:val="0093017D"/>
    <w:rsid w:val="0093119D"/>
    <w:rsid w:val="0093422F"/>
    <w:rsid w:val="0093776E"/>
    <w:rsid w:val="00937B8C"/>
    <w:rsid w:val="0094065C"/>
    <w:rsid w:val="009409F8"/>
    <w:rsid w:val="00943F08"/>
    <w:rsid w:val="00944B53"/>
    <w:rsid w:val="00944E9F"/>
    <w:rsid w:val="00944ECE"/>
    <w:rsid w:val="00946060"/>
    <w:rsid w:val="00946102"/>
    <w:rsid w:val="0094706B"/>
    <w:rsid w:val="00951CA4"/>
    <w:rsid w:val="00954FC0"/>
    <w:rsid w:val="00955AFA"/>
    <w:rsid w:val="009568D3"/>
    <w:rsid w:val="00956A31"/>
    <w:rsid w:val="00957AFD"/>
    <w:rsid w:val="0096082B"/>
    <w:rsid w:val="00960BF7"/>
    <w:rsid w:val="009614CA"/>
    <w:rsid w:val="00961533"/>
    <w:rsid w:val="00961956"/>
    <w:rsid w:val="00961DBC"/>
    <w:rsid w:val="00963739"/>
    <w:rsid w:val="009641C8"/>
    <w:rsid w:val="009642E3"/>
    <w:rsid w:val="00964CE7"/>
    <w:rsid w:val="00965F81"/>
    <w:rsid w:val="009700C4"/>
    <w:rsid w:val="0097169C"/>
    <w:rsid w:val="0097261B"/>
    <w:rsid w:val="0097449E"/>
    <w:rsid w:val="00974FCC"/>
    <w:rsid w:val="0097560D"/>
    <w:rsid w:val="009770CA"/>
    <w:rsid w:val="0097783E"/>
    <w:rsid w:val="00977CC2"/>
    <w:rsid w:val="00977F52"/>
    <w:rsid w:val="00980B7E"/>
    <w:rsid w:val="00983323"/>
    <w:rsid w:val="0098350D"/>
    <w:rsid w:val="009842F2"/>
    <w:rsid w:val="0098596A"/>
    <w:rsid w:val="00985EB8"/>
    <w:rsid w:val="00986D69"/>
    <w:rsid w:val="009871F3"/>
    <w:rsid w:val="009878E3"/>
    <w:rsid w:val="00994303"/>
    <w:rsid w:val="009A1096"/>
    <w:rsid w:val="009A1215"/>
    <w:rsid w:val="009A1760"/>
    <w:rsid w:val="009A2667"/>
    <w:rsid w:val="009A42BD"/>
    <w:rsid w:val="009A4563"/>
    <w:rsid w:val="009A469A"/>
    <w:rsid w:val="009A6EC2"/>
    <w:rsid w:val="009A7EBE"/>
    <w:rsid w:val="009B08CD"/>
    <w:rsid w:val="009B0D45"/>
    <w:rsid w:val="009B342E"/>
    <w:rsid w:val="009B39AF"/>
    <w:rsid w:val="009B6237"/>
    <w:rsid w:val="009B7042"/>
    <w:rsid w:val="009B794B"/>
    <w:rsid w:val="009C1A35"/>
    <w:rsid w:val="009C2A5A"/>
    <w:rsid w:val="009C3C36"/>
    <w:rsid w:val="009C3FD2"/>
    <w:rsid w:val="009C5326"/>
    <w:rsid w:val="009C55A0"/>
    <w:rsid w:val="009C6D7F"/>
    <w:rsid w:val="009D0422"/>
    <w:rsid w:val="009D356F"/>
    <w:rsid w:val="009D4170"/>
    <w:rsid w:val="009D4E3A"/>
    <w:rsid w:val="009D5B0C"/>
    <w:rsid w:val="009D6522"/>
    <w:rsid w:val="009E17AD"/>
    <w:rsid w:val="009E337F"/>
    <w:rsid w:val="009E4161"/>
    <w:rsid w:val="009E645C"/>
    <w:rsid w:val="009E6D7A"/>
    <w:rsid w:val="009F024B"/>
    <w:rsid w:val="009F111B"/>
    <w:rsid w:val="009F159B"/>
    <w:rsid w:val="009F2329"/>
    <w:rsid w:val="009F24F6"/>
    <w:rsid w:val="009F390C"/>
    <w:rsid w:val="009F6546"/>
    <w:rsid w:val="009F7283"/>
    <w:rsid w:val="00A0104C"/>
    <w:rsid w:val="00A01FE7"/>
    <w:rsid w:val="00A04B90"/>
    <w:rsid w:val="00A05FA9"/>
    <w:rsid w:val="00A06464"/>
    <w:rsid w:val="00A07F17"/>
    <w:rsid w:val="00A10959"/>
    <w:rsid w:val="00A11764"/>
    <w:rsid w:val="00A12662"/>
    <w:rsid w:val="00A13D07"/>
    <w:rsid w:val="00A15496"/>
    <w:rsid w:val="00A15A24"/>
    <w:rsid w:val="00A15CF8"/>
    <w:rsid w:val="00A23E9B"/>
    <w:rsid w:val="00A248C3"/>
    <w:rsid w:val="00A24AA3"/>
    <w:rsid w:val="00A24CB6"/>
    <w:rsid w:val="00A2685C"/>
    <w:rsid w:val="00A27CFE"/>
    <w:rsid w:val="00A317AF"/>
    <w:rsid w:val="00A33F67"/>
    <w:rsid w:val="00A34F36"/>
    <w:rsid w:val="00A35E87"/>
    <w:rsid w:val="00A36743"/>
    <w:rsid w:val="00A36AE8"/>
    <w:rsid w:val="00A36F3B"/>
    <w:rsid w:val="00A40925"/>
    <w:rsid w:val="00A42BE6"/>
    <w:rsid w:val="00A430FC"/>
    <w:rsid w:val="00A44654"/>
    <w:rsid w:val="00A451EF"/>
    <w:rsid w:val="00A45F47"/>
    <w:rsid w:val="00A4683E"/>
    <w:rsid w:val="00A507E6"/>
    <w:rsid w:val="00A509D5"/>
    <w:rsid w:val="00A518A0"/>
    <w:rsid w:val="00A522EF"/>
    <w:rsid w:val="00A5373D"/>
    <w:rsid w:val="00A53C47"/>
    <w:rsid w:val="00A546B7"/>
    <w:rsid w:val="00A55617"/>
    <w:rsid w:val="00A57397"/>
    <w:rsid w:val="00A61E63"/>
    <w:rsid w:val="00A631F8"/>
    <w:rsid w:val="00A67476"/>
    <w:rsid w:val="00A675EB"/>
    <w:rsid w:val="00A6765E"/>
    <w:rsid w:val="00A67ABF"/>
    <w:rsid w:val="00A67FCD"/>
    <w:rsid w:val="00A7086A"/>
    <w:rsid w:val="00A70ADD"/>
    <w:rsid w:val="00A7166F"/>
    <w:rsid w:val="00A72031"/>
    <w:rsid w:val="00A72631"/>
    <w:rsid w:val="00A74D70"/>
    <w:rsid w:val="00A75C69"/>
    <w:rsid w:val="00A76FF2"/>
    <w:rsid w:val="00A77251"/>
    <w:rsid w:val="00A80C13"/>
    <w:rsid w:val="00A81233"/>
    <w:rsid w:val="00A816B1"/>
    <w:rsid w:val="00A81DB7"/>
    <w:rsid w:val="00A836E8"/>
    <w:rsid w:val="00A838D1"/>
    <w:rsid w:val="00A83D5B"/>
    <w:rsid w:val="00A8469C"/>
    <w:rsid w:val="00A847D6"/>
    <w:rsid w:val="00A867C7"/>
    <w:rsid w:val="00A915C5"/>
    <w:rsid w:val="00A91AC3"/>
    <w:rsid w:val="00A91F4D"/>
    <w:rsid w:val="00A92712"/>
    <w:rsid w:val="00A93165"/>
    <w:rsid w:val="00A93DBB"/>
    <w:rsid w:val="00A94EE3"/>
    <w:rsid w:val="00A96D30"/>
    <w:rsid w:val="00A96F77"/>
    <w:rsid w:val="00AA1223"/>
    <w:rsid w:val="00AA1AA7"/>
    <w:rsid w:val="00AA587E"/>
    <w:rsid w:val="00AA6AB6"/>
    <w:rsid w:val="00AB241C"/>
    <w:rsid w:val="00AB3FD1"/>
    <w:rsid w:val="00AB46F3"/>
    <w:rsid w:val="00AB690C"/>
    <w:rsid w:val="00AB6921"/>
    <w:rsid w:val="00AC0D57"/>
    <w:rsid w:val="00AC5D51"/>
    <w:rsid w:val="00AC76AB"/>
    <w:rsid w:val="00AC771F"/>
    <w:rsid w:val="00AD07C3"/>
    <w:rsid w:val="00AD114F"/>
    <w:rsid w:val="00AD382D"/>
    <w:rsid w:val="00AD3862"/>
    <w:rsid w:val="00AD3DE9"/>
    <w:rsid w:val="00AD61E7"/>
    <w:rsid w:val="00AE000D"/>
    <w:rsid w:val="00AE004B"/>
    <w:rsid w:val="00AE4C11"/>
    <w:rsid w:val="00AE5B32"/>
    <w:rsid w:val="00AE6ACA"/>
    <w:rsid w:val="00AE739A"/>
    <w:rsid w:val="00AE79A9"/>
    <w:rsid w:val="00AF154D"/>
    <w:rsid w:val="00AF1970"/>
    <w:rsid w:val="00AF22D7"/>
    <w:rsid w:val="00AF35A3"/>
    <w:rsid w:val="00AF458A"/>
    <w:rsid w:val="00B00FED"/>
    <w:rsid w:val="00B032E0"/>
    <w:rsid w:val="00B06F44"/>
    <w:rsid w:val="00B07467"/>
    <w:rsid w:val="00B07539"/>
    <w:rsid w:val="00B10E8D"/>
    <w:rsid w:val="00B13AED"/>
    <w:rsid w:val="00B140A7"/>
    <w:rsid w:val="00B17713"/>
    <w:rsid w:val="00B205C3"/>
    <w:rsid w:val="00B20855"/>
    <w:rsid w:val="00B20B0F"/>
    <w:rsid w:val="00B20C5F"/>
    <w:rsid w:val="00B217B1"/>
    <w:rsid w:val="00B2727A"/>
    <w:rsid w:val="00B3280C"/>
    <w:rsid w:val="00B32AD3"/>
    <w:rsid w:val="00B34836"/>
    <w:rsid w:val="00B359E0"/>
    <w:rsid w:val="00B36727"/>
    <w:rsid w:val="00B36E3F"/>
    <w:rsid w:val="00B37072"/>
    <w:rsid w:val="00B37553"/>
    <w:rsid w:val="00B4039E"/>
    <w:rsid w:val="00B41B59"/>
    <w:rsid w:val="00B41D3C"/>
    <w:rsid w:val="00B4219A"/>
    <w:rsid w:val="00B42931"/>
    <w:rsid w:val="00B4597A"/>
    <w:rsid w:val="00B51345"/>
    <w:rsid w:val="00B53237"/>
    <w:rsid w:val="00B542B1"/>
    <w:rsid w:val="00B55A9C"/>
    <w:rsid w:val="00B564EC"/>
    <w:rsid w:val="00B57EDD"/>
    <w:rsid w:val="00B6262A"/>
    <w:rsid w:val="00B632D9"/>
    <w:rsid w:val="00B65E21"/>
    <w:rsid w:val="00B66391"/>
    <w:rsid w:val="00B66AC4"/>
    <w:rsid w:val="00B66E02"/>
    <w:rsid w:val="00B7039F"/>
    <w:rsid w:val="00B708B0"/>
    <w:rsid w:val="00B72823"/>
    <w:rsid w:val="00B7433C"/>
    <w:rsid w:val="00B75500"/>
    <w:rsid w:val="00B76A5A"/>
    <w:rsid w:val="00B77E5B"/>
    <w:rsid w:val="00B801A2"/>
    <w:rsid w:val="00B806C3"/>
    <w:rsid w:val="00B80B75"/>
    <w:rsid w:val="00B834EC"/>
    <w:rsid w:val="00B83B77"/>
    <w:rsid w:val="00B83CFF"/>
    <w:rsid w:val="00B85547"/>
    <w:rsid w:val="00B87BC1"/>
    <w:rsid w:val="00B910F6"/>
    <w:rsid w:val="00B92784"/>
    <w:rsid w:val="00B931D0"/>
    <w:rsid w:val="00B93B43"/>
    <w:rsid w:val="00B965B4"/>
    <w:rsid w:val="00B96D46"/>
    <w:rsid w:val="00BA2F35"/>
    <w:rsid w:val="00BA3A0E"/>
    <w:rsid w:val="00BA459A"/>
    <w:rsid w:val="00BA58AB"/>
    <w:rsid w:val="00BA6F1E"/>
    <w:rsid w:val="00BA7212"/>
    <w:rsid w:val="00BB0830"/>
    <w:rsid w:val="00BB1A7F"/>
    <w:rsid w:val="00BB1DED"/>
    <w:rsid w:val="00BB3872"/>
    <w:rsid w:val="00BB7829"/>
    <w:rsid w:val="00BB7FE2"/>
    <w:rsid w:val="00BC1489"/>
    <w:rsid w:val="00BC2E9B"/>
    <w:rsid w:val="00BC462C"/>
    <w:rsid w:val="00BC582F"/>
    <w:rsid w:val="00BC6B5F"/>
    <w:rsid w:val="00BC6E47"/>
    <w:rsid w:val="00BD0068"/>
    <w:rsid w:val="00BD008A"/>
    <w:rsid w:val="00BD00AD"/>
    <w:rsid w:val="00BD2C1A"/>
    <w:rsid w:val="00BD5284"/>
    <w:rsid w:val="00BD63D9"/>
    <w:rsid w:val="00BD6AF0"/>
    <w:rsid w:val="00BD7FD2"/>
    <w:rsid w:val="00BE034F"/>
    <w:rsid w:val="00BE249B"/>
    <w:rsid w:val="00BE24DC"/>
    <w:rsid w:val="00BE402E"/>
    <w:rsid w:val="00BE62E2"/>
    <w:rsid w:val="00BE70F9"/>
    <w:rsid w:val="00BF03CA"/>
    <w:rsid w:val="00BF1B89"/>
    <w:rsid w:val="00BF33EC"/>
    <w:rsid w:val="00BF3F7D"/>
    <w:rsid w:val="00BF44C6"/>
    <w:rsid w:val="00BF4CC1"/>
    <w:rsid w:val="00BF6F54"/>
    <w:rsid w:val="00BF72D8"/>
    <w:rsid w:val="00BF7E13"/>
    <w:rsid w:val="00C00678"/>
    <w:rsid w:val="00C00A3F"/>
    <w:rsid w:val="00C00EC5"/>
    <w:rsid w:val="00C011B7"/>
    <w:rsid w:val="00C016F6"/>
    <w:rsid w:val="00C01D91"/>
    <w:rsid w:val="00C03770"/>
    <w:rsid w:val="00C04596"/>
    <w:rsid w:val="00C04A43"/>
    <w:rsid w:val="00C11FD6"/>
    <w:rsid w:val="00C14589"/>
    <w:rsid w:val="00C14C53"/>
    <w:rsid w:val="00C1609E"/>
    <w:rsid w:val="00C162E3"/>
    <w:rsid w:val="00C16AD2"/>
    <w:rsid w:val="00C207D3"/>
    <w:rsid w:val="00C21E38"/>
    <w:rsid w:val="00C22954"/>
    <w:rsid w:val="00C258ED"/>
    <w:rsid w:val="00C26A05"/>
    <w:rsid w:val="00C27F2B"/>
    <w:rsid w:val="00C31429"/>
    <w:rsid w:val="00C31931"/>
    <w:rsid w:val="00C339F3"/>
    <w:rsid w:val="00C3594E"/>
    <w:rsid w:val="00C41445"/>
    <w:rsid w:val="00C42926"/>
    <w:rsid w:val="00C43689"/>
    <w:rsid w:val="00C45F95"/>
    <w:rsid w:val="00C50E55"/>
    <w:rsid w:val="00C515C0"/>
    <w:rsid w:val="00C521B3"/>
    <w:rsid w:val="00C54B3E"/>
    <w:rsid w:val="00C56DDB"/>
    <w:rsid w:val="00C56F15"/>
    <w:rsid w:val="00C60A89"/>
    <w:rsid w:val="00C60DD7"/>
    <w:rsid w:val="00C631C6"/>
    <w:rsid w:val="00C63723"/>
    <w:rsid w:val="00C63CEB"/>
    <w:rsid w:val="00C63F38"/>
    <w:rsid w:val="00C64921"/>
    <w:rsid w:val="00C6670C"/>
    <w:rsid w:val="00C70D3E"/>
    <w:rsid w:val="00C7218B"/>
    <w:rsid w:val="00C74E78"/>
    <w:rsid w:val="00C7549A"/>
    <w:rsid w:val="00C75EAF"/>
    <w:rsid w:val="00C76218"/>
    <w:rsid w:val="00C8162D"/>
    <w:rsid w:val="00C825FD"/>
    <w:rsid w:val="00C83F32"/>
    <w:rsid w:val="00C856EC"/>
    <w:rsid w:val="00C858F4"/>
    <w:rsid w:val="00C86B67"/>
    <w:rsid w:val="00C86EAF"/>
    <w:rsid w:val="00C87446"/>
    <w:rsid w:val="00C87BE8"/>
    <w:rsid w:val="00C9496F"/>
    <w:rsid w:val="00C94DDE"/>
    <w:rsid w:val="00C97739"/>
    <w:rsid w:val="00C97F71"/>
    <w:rsid w:val="00CA03E6"/>
    <w:rsid w:val="00CA13E1"/>
    <w:rsid w:val="00CA1717"/>
    <w:rsid w:val="00CA38D3"/>
    <w:rsid w:val="00CA4837"/>
    <w:rsid w:val="00CA4E72"/>
    <w:rsid w:val="00CA57E5"/>
    <w:rsid w:val="00CA5B37"/>
    <w:rsid w:val="00CA651E"/>
    <w:rsid w:val="00CA6E3F"/>
    <w:rsid w:val="00CB26DB"/>
    <w:rsid w:val="00CB51A5"/>
    <w:rsid w:val="00CB56DD"/>
    <w:rsid w:val="00CB6E7F"/>
    <w:rsid w:val="00CB6F2A"/>
    <w:rsid w:val="00CB6FAF"/>
    <w:rsid w:val="00CB716D"/>
    <w:rsid w:val="00CB7CE4"/>
    <w:rsid w:val="00CC116B"/>
    <w:rsid w:val="00CC1271"/>
    <w:rsid w:val="00CC2628"/>
    <w:rsid w:val="00CC3B67"/>
    <w:rsid w:val="00CC3CB2"/>
    <w:rsid w:val="00CC4B09"/>
    <w:rsid w:val="00CC4C7F"/>
    <w:rsid w:val="00CC4E48"/>
    <w:rsid w:val="00CC666B"/>
    <w:rsid w:val="00CD1B9A"/>
    <w:rsid w:val="00CD705A"/>
    <w:rsid w:val="00CD7D03"/>
    <w:rsid w:val="00CE2CCD"/>
    <w:rsid w:val="00CE31FA"/>
    <w:rsid w:val="00CE7D13"/>
    <w:rsid w:val="00CF0734"/>
    <w:rsid w:val="00CF150F"/>
    <w:rsid w:val="00CF2297"/>
    <w:rsid w:val="00CF34A9"/>
    <w:rsid w:val="00CF3F75"/>
    <w:rsid w:val="00CF42D3"/>
    <w:rsid w:val="00CF434C"/>
    <w:rsid w:val="00CF4E9B"/>
    <w:rsid w:val="00CF5987"/>
    <w:rsid w:val="00CF6115"/>
    <w:rsid w:val="00CF6269"/>
    <w:rsid w:val="00D0041E"/>
    <w:rsid w:val="00D01489"/>
    <w:rsid w:val="00D01F6C"/>
    <w:rsid w:val="00D020D6"/>
    <w:rsid w:val="00D022F0"/>
    <w:rsid w:val="00D033AC"/>
    <w:rsid w:val="00D03BCA"/>
    <w:rsid w:val="00D0565F"/>
    <w:rsid w:val="00D07F6D"/>
    <w:rsid w:val="00D1056E"/>
    <w:rsid w:val="00D112D4"/>
    <w:rsid w:val="00D11C43"/>
    <w:rsid w:val="00D12F2B"/>
    <w:rsid w:val="00D136B9"/>
    <w:rsid w:val="00D21A17"/>
    <w:rsid w:val="00D21D5A"/>
    <w:rsid w:val="00D2475B"/>
    <w:rsid w:val="00D24E45"/>
    <w:rsid w:val="00D3028D"/>
    <w:rsid w:val="00D31598"/>
    <w:rsid w:val="00D3581C"/>
    <w:rsid w:val="00D35F87"/>
    <w:rsid w:val="00D37C4A"/>
    <w:rsid w:val="00D41490"/>
    <w:rsid w:val="00D41B8A"/>
    <w:rsid w:val="00D43581"/>
    <w:rsid w:val="00D50B7B"/>
    <w:rsid w:val="00D50E5E"/>
    <w:rsid w:val="00D55C03"/>
    <w:rsid w:val="00D56052"/>
    <w:rsid w:val="00D5689C"/>
    <w:rsid w:val="00D61499"/>
    <w:rsid w:val="00D61C55"/>
    <w:rsid w:val="00D61EF2"/>
    <w:rsid w:val="00D70E3D"/>
    <w:rsid w:val="00D72C86"/>
    <w:rsid w:val="00D758AA"/>
    <w:rsid w:val="00D76956"/>
    <w:rsid w:val="00D807AD"/>
    <w:rsid w:val="00D80EEA"/>
    <w:rsid w:val="00D810B4"/>
    <w:rsid w:val="00D81A99"/>
    <w:rsid w:val="00D831BC"/>
    <w:rsid w:val="00D85A0E"/>
    <w:rsid w:val="00D86DA2"/>
    <w:rsid w:val="00D92C1D"/>
    <w:rsid w:val="00D93B02"/>
    <w:rsid w:val="00DA309C"/>
    <w:rsid w:val="00DA40E4"/>
    <w:rsid w:val="00DA4702"/>
    <w:rsid w:val="00DA47C7"/>
    <w:rsid w:val="00DA5763"/>
    <w:rsid w:val="00DA649E"/>
    <w:rsid w:val="00DA6CD4"/>
    <w:rsid w:val="00DA7F40"/>
    <w:rsid w:val="00DB42AF"/>
    <w:rsid w:val="00DB5841"/>
    <w:rsid w:val="00DB6F62"/>
    <w:rsid w:val="00DC0AD7"/>
    <w:rsid w:val="00DC1C85"/>
    <w:rsid w:val="00DC2C95"/>
    <w:rsid w:val="00DC2F81"/>
    <w:rsid w:val="00DC325D"/>
    <w:rsid w:val="00DC3828"/>
    <w:rsid w:val="00DC3D4D"/>
    <w:rsid w:val="00DD10BF"/>
    <w:rsid w:val="00DD170C"/>
    <w:rsid w:val="00DD24B8"/>
    <w:rsid w:val="00DD2D4E"/>
    <w:rsid w:val="00DD2EAB"/>
    <w:rsid w:val="00DD2EB9"/>
    <w:rsid w:val="00DD4898"/>
    <w:rsid w:val="00DD611D"/>
    <w:rsid w:val="00DD6232"/>
    <w:rsid w:val="00DD63B2"/>
    <w:rsid w:val="00DE2258"/>
    <w:rsid w:val="00DE2CF8"/>
    <w:rsid w:val="00DE2D31"/>
    <w:rsid w:val="00DE3BB9"/>
    <w:rsid w:val="00DE3C2B"/>
    <w:rsid w:val="00DE416D"/>
    <w:rsid w:val="00DE68EC"/>
    <w:rsid w:val="00DE71C9"/>
    <w:rsid w:val="00DE7D4F"/>
    <w:rsid w:val="00DF0143"/>
    <w:rsid w:val="00DF050F"/>
    <w:rsid w:val="00DF260D"/>
    <w:rsid w:val="00DF31AA"/>
    <w:rsid w:val="00DF3912"/>
    <w:rsid w:val="00DF3933"/>
    <w:rsid w:val="00DF476A"/>
    <w:rsid w:val="00DF4962"/>
    <w:rsid w:val="00DF7CE0"/>
    <w:rsid w:val="00E018A1"/>
    <w:rsid w:val="00E01B62"/>
    <w:rsid w:val="00E025B3"/>
    <w:rsid w:val="00E02EBB"/>
    <w:rsid w:val="00E03237"/>
    <w:rsid w:val="00E105B3"/>
    <w:rsid w:val="00E10848"/>
    <w:rsid w:val="00E136B3"/>
    <w:rsid w:val="00E13CA8"/>
    <w:rsid w:val="00E13D9F"/>
    <w:rsid w:val="00E13FDD"/>
    <w:rsid w:val="00E14522"/>
    <w:rsid w:val="00E14B97"/>
    <w:rsid w:val="00E14D96"/>
    <w:rsid w:val="00E158E8"/>
    <w:rsid w:val="00E15DC5"/>
    <w:rsid w:val="00E165B0"/>
    <w:rsid w:val="00E2074B"/>
    <w:rsid w:val="00E20AF3"/>
    <w:rsid w:val="00E20F80"/>
    <w:rsid w:val="00E21E3D"/>
    <w:rsid w:val="00E22C1D"/>
    <w:rsid w:val="00E235A8"/>
    <w:rsid w:val="00E2522D"/>
    <w:rsid w:val="00E252DE"/>
    <w:rsid w:val="00E26366"/>
    <w:rsid w:val="00E26A41"/>
    <w:rsid w:val="00E26F92"/>
    <w:rsid w:val="00E354D1"/>
    <w:rsid w:val="00E36446"/>
    <w:rsid w:val="00E37168"/>
    <w:rsid w:val="00E374A0"/>
    <w:rsid w:val="00E37637"/>
    <w:rsid w:val="00E41B13"/>
    <w:rsid w:val="00E41C9B"/>
    <w:rsid w:val="00E420B2"/>
    <w:rsid w:val="00E4607B"/>
    <w:rsid w:val="00E467DD"/>
    <w:rsid w:val="00E4721F"/>
    <w:rsid w:val="00E50057"/>
    <w:rsid w:val="00E5187C"/>
    <w:rsid w:val="00E526CF"/>
    <w:rsid w:val="00E54745"/>
    <w:rsid w:val="00E55785"/>
    <w:rsid w:val="00E56049"/>
    <w:rsid w:val="00E57FF9"/>
    <w:rsid w:val="00E60786"/>
    <w:rsid w:val="00E613DF"/>
    <w:rsid w:val="00E62D45"/>
    <w:rsid w:val="00E63734"/>
    <w:rsid w:val="00E64E6F"/>
    <w:rsid w:val="00E64F22"/>
    <w:rsid w:val="00E6630C"/>
    <w:rsid w:val="00E6634D"/>
    <w:rsid w:val="00E6751C"/>
    <w:rsid w:val="00E7048E"/>
    <w:rsid w:val="00E704AF"/>
    <w:rsid w:val="00E725FE"/>
    <w:rsid w:val="00E73415"/>
    <w:rsid w:val="00E7358F"/>
    <w:rsid w:val="00E75247"/>
    <w:rsid w:val="00E75CDA"/>
    <w:rsid w:val="00E75D44"/>
    <w:rsid w:val="00E77397"/>
    <w:rsid w:val="00E809B7"/>
    <w:rsid w:val="00E8121F"/>
    <w:rsid w:val="00E81AA3"/>
    <w:rsid w:val="00E81FF5"/>
    <w:rsid w:val="00E82E15"/>
    <w:rsid w:val="00E840B4"/>
    <w:rsid w:val="00E84AEB"/>
    <w:rsid w:val="00E8602E"/>
    <w:rsid w:val="00E87D66"/>
    <w:rsid w:val="00E90147"/>
    <w:rsid w:val="00E93043"/>
    <w:rsid w:val="00E93C89"/>
    <w:rsid w:val="00E95A4E"/>
    <w:rsid w:val="00EA0E37"/>
    <w:rsid w:val="00EA170E"/>
    <w:rsid w:val="00EA1FAD"/>
    <w:rsid w:val="00EA3A80"/>
    <w:rsid w:val="00EA499C"/>
    <w:rsid w:val="00EA615A"/>
    <w:rsid w:val="00EA6346"/>
    <w:rsid w:val="00EA6FF6"/>
    <w:rsid w:val="00EB00C5"/>
    <w:rsid w:val="00EB0C6C"/>
    <w:rsid w:val="00EB260D"/>
    <w:rsid w:val="00EB2C40"/>
    <w:rsid w:val="00EB482C"/>
    <w:rsid w:val="00EB521A"/>
    <w:rsid w:val="00EB5852"/>
    <w:rsid w:val="00EB609D"/>
    <w:rsid w:val="00EB65B6"/>
    <w:rsid w:val="00EB6C09"/>
    <w:rsid w:val="00EB78EE"/>
    <w:rsid w:val="00EC0268"/>
    <w:rsid w:val="00EC19BF"/>
    <w:rsid w:val="00EC2154"/>
    <w:rsid w:val="00EC2AB4"/>
    <w:rsid w:val="00EC326D"/>
    <w:rsid w:val="00EC3682"/>
    <w:rsid w:val="00EC4221"/>
    <w:rsid w:val="00EC5BE7"/>
    <w:rsid w:val="00EC609E"/>
    <w:rsid w:val="00EC655D"/>
    <w:rsid w:val="00EC7E75"/>
    <w:rsid w:val="00ED1A61"/>
    <w:rsid w:val="00ED1D5A"/>
    <w:rsid w:val="00ED2CA7"/>
    <w:rsid w:val="00ED2F67"/>
    <w:rsid w:val="00ED647F"/>
    <w:rsid w:val="00ED6565"/>
    <w:rsid w:val="00EE06F9"/>
    <w:rsid w:val="00EE23A2"/>
    <w:rsid w:val="00EE34C9"/>
    <w:rsid w:val="00EE3E06"/>
    <w:rsid w:val="00EE3EC8"/>
    <w:rsid w:val="00EE5D4B"/>
    <w:rsid w:val="00EE5ECE"/>
    <w:rsid w:val="00EE6451"/>
    <w:rsid w:val="00EE68C2"/>
    <w:rsid w:val="00EF0F23"/>
    <w:rsid w:val="00EF138E"/>
    <w:rsid w:val="00EF1597"/>
    <w:rsid w:val="00EF3A54"/>
    <w:rsid w:val="00EF3B42"/>
    <w:rsid w:val="00EF40D0"/>
    <w:rsid w:val="00EF44B0"/>
    <w:rsid w:val="00EF4BB1"/>
    <w:rsid w:val="00EF587A"/>
    <w:rsid w:val="00EF6068"/>
    <w:rsid w:val="00EF6ADA"/>
    <w:rsid w:val="00EF725A"/>
    <w:rsid w:val="00EF776C"/>
    <w:rsid w:val="00F00539"/>
    <w:rsid w:val="00F00D04"/>
    <w:rsid w:val="00F06B63"/>
    <w:rsid w:val="00F06D13"/>
    <w:rsid w:val="00F07440"/>
    <w:rsid w:val="00F0770F"/>
    <w:rsid w:val="00F10D36"/>
    <w:rsid w:val="00F10E8E"/>
    <w:rsid w:val="00F13777"/>
    <w:rsid w:val="00F15A13"/>
    <w:rsid w:val="00F16988"/>
    <w:rsid w:val="00F2114B"/>
    <w:rsid w:val="00F21BF9"/>
    <w:rsid w:val="00F22721"/>
    <w:rsid w:val="00F231D5"/>
    <w:rsid w:val="00F23E7B"/>
    <w:rsid w:val="00F244B1"/>
    <w:rsid w:val="00F26A44"/>
    <w:rsid w:val="00F27515"/>
    <w:rsid w:val="00F27C84"/>
    <w:rsid w:val="00F30ACD"/>
    <w:rsid w:val="00F34127"/>
    <w:rsid w:val="00F34192"/>
    <w:rsid w:val="00F34C68"/>
    <w:rsid w:val="00F350F9"/>
    <w:rsid w:val="00F35C4B"/>
    <w:rsid w:val="00F361A4"/>
    <w:rsid w:val="00F36319"/>
    <w:rsid w:val="00F37767"/>
    <w:rsid w:val="00F37F67"/>
    <w:rsid w:val="00F4043C"/>
    <w:rsid w:val="00F40A25"/>
    <w:rsid w:val="00F40F9D"/>
    <w:rsid w:val="00F423EB"/>
    <w:rsid w:val="00F42570"/>
    <w:rsid w:val="00F43103"/>
    <w:rsid w:val="00F4584F"/>
    <w:rsid w:val="00F466C3"/>
    <w:rsid w:val="00F46920"/>
    <w:rsid w:val="00F46CFB"/>
    <w:rsid w:val="00F51B99"/>
    <w:rsid w:val="00F5209D"/>
    <w:rsid w:val="00F52E75"/>
    <w:rsid w:val="00F53A63"/>
    <w:rsid w:val="00F53C28"/>
    <w:rsid w:val="00F54759"/>
    <w:rsid w:val="00F561B1"/>
    <w:rsid w:val="00F5667C"/>
    <w:rsid w:val="00F56C79"/>
    <w:rsid w:val="00F575D0"/>
    <w:rsid w:val="00F57C18"/>
    <w:rsid w:val="00F613A2"/>
    <w:rsid w:val="00F616DC"/>
    <w:rsid w:val="00F6171F"/>
    <w:rsid w:val="00F61DE7"/>
    <w:rsid w:val="00F61E47"/>
    <w:rsid w:val="00F6420F"/>
    <w:rsid w:val="00F6478C"/>
    <w:rsid w:val="00F70C3F"/>
    <w:rsid w:val="00F70D56"/>
    <w:rsid w:val="00F71F88"/>
    <w:rsid w:val="00F740F3"/>
    <w:rsid w:val="00F82482"/>
    <w:rsid w:val="00F829BD"/>
    <w:rsid w:val="00F85137"/>
    <w:rsid w:val="00F8544D"/>
    <w:rsid w:val="00F855FF"/>
    <w:rsid w:val="00F85EDD"/>
    <w:rsid w:val="00F87149"/>
    <w:rsid w:val="00F9015D"/>
    <w:rsid w:val="00FA0E33"/>
    <w:rsid w:val="00FA1934"/>
    <w:rsid w:val="00FA23C5"/>
    <w:rsid w:val="00FA24B0"/>
    <w:rsid w:val="00FA255D"/>
    <w:rsid w:val="00FA5C31"/>
    <w:rsid w:val="00FA5D21"/>
    <w:rsid w:val="00FA65F9"/>
    <w:rsid w:val="00FB3A91"/>
    <w:rsid w:val="00FB4BE3"/>
    <w:rsid w:val="00FB4E07"/>
    <w:rsid w:val="00FB79AE"/>
    <w:rsid w:val="00FB7AAB"/>
    <w:rsid w:val="00FB7B85"/>
    <w:rsid w:val="00FC00F3"/>
    <w:rsid w:val="00FC01AA"/>
    <w:rsid w:val="00FC2BDA"/>
    <w:rsid w:val="00FC3055"/>
    <w:rsid w:val="00FC6D0C"/>
    <w:rsid w:val="00FC6D43"/>
    <w:rsid w:val="00FC7547"/>
    <w:rsid w:val="00FD02C6"/>
    <w:rsid w:val="00FD08BB"/>
    <w:rsid w:val="00FD3309"/>
    <w:rsid w:val="00FD3AD3"/>
    <w:rsid w:val="00FD43BB"/>
    <w:rsid w:val="00FD47A7"/>
    <w:rsid w:val="00FD4A3C"/>
    <w:rsid w:val="00FD568D"/>
    <w:rsid w:val="00FD6AEF"/>
    <w:rsid w:val="00FD72C9"/>
    <w:rsid w:val="00FE07F8"/>
    <w:rsid w:val="00FE0C48"/>
    <w:rsid w:val="00FE2D6E"/>
    <w:rsid w:val="00FE2EDA"/>
    <w:rsid w:val="00FE404E"/>
    <w:rsid w:val="00FE4233"/>
    <w:rsid w:val="00FE78EB"/>
    <w:rsid w:val="00FF149B"/>
    <w:rsid w:val="00FF1D82"/>
    <w:rsid w:val="00FF258F"/>
    <w:rsid w:val="00FF2D9E"/>
    <w:rsid w:val="00FF311D"/>
    <w:rsid w:val="00FF5F54"/>
    <w:rsid w:val="00FF6B26"/>
    <w:rsid w:val="00FF6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64E7A7"/>
  <w15:chartTrackingRefBased/>
  <w15:docId w15:val="{E4A5364E-18D9-40E0-B055-71AA0FCF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2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5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4C11"/>
    <w:rPr>
      <w:sz w:val="16"/>
      <w:szCs w:val="16"/>
    </w:rPr>
  </w:style>
  <w:style w:type="paragraph" w:styleId="CommentText">
    <w:name w:val="annotation text"/>
    <w:basedOn w:val="Normal"/>
    <w:link w:val="CommentTextChar"/>
    <w:uiPriority w:val="99"/>
    <w:unhideWhenUsed/>
    <w:rsid w:val="00AE4C11"/>
    <w:pPr>
      <w:spacing w:after="16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AE4C11"/>
    <w:rPr>
      <w:sz w:val="20"/>
      <w:szCs w:val="20"/>
      <w:lang w:val="en-GB"/>
    </w:rPr>
  </w:style>
  <w:style w:type="paragraph" w:styleId="BalloonText">
    <w:name w:val="Balloon Text"/>
    <w:basedOn w:val="Normal"/>
    <w:link w:val="BalloonTextChar"/>
    <w:unhideWhenUsed/>
    <w:rsid w:val="00AE4C11"/>
    <w:rPr>
      <w:rFonts w:ascii="Segoe UI" w:eastAsiaTheme="minorHAnsi" w:hAnsi="Segoe UI" w:cs="Segoe UI"/>
      <w:sz w:val="18"/>
      <w:szCs w:val="18"/>
    </w:rPr>
  </w:style>
  <w:style w:type="character" w:customStyle="1" w:styleId="BalloonTextChar">
    <w:name w:val="Balloon Text Char"/>
    <w:basedOn w:val="DefaultParagraphFont"/>
    <w:link w:val="BalloonText"/>
    <w:rsid w:val="00AE4C11"/>
    <w:rPr>
      <w:rFonts w:ascii="Segoe UI" w:hAnsi="Segoe UI" w:cs="Segoe UI"/>
      <w:sz w:val="18"/>
      <w:szCs w:val="18"/>
    </w:rPr>
  </w:style>
  <w:style w:type="paragraph" w:styleId="ListParagraph">
    <w:name w:val="List Paragraph"/>
    <w:basedOn w:val="Normal"/>
    <w:uiPriority w:val="34"/>
    <w:qFormat/>
    <w:rsid w:val="00812002"/>
    <w:pPr>
      <w:spacing w:after="160" w:line="259"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F21BF9"/>
    <w:rPr>
      <w:b/>
      <w:bCs/>
      <w:lang w:val="en-US"/>
    </w:rPr>
  </w:style>
  <w:style w:type="character" w:customStyle="1" w:styleId="CommentSubjectChar">
    <w:name w:val="Comment Subject Char"/>
    <w:basedOn w:val="CommentTextChar"/>
    <w:link w:val="CommentSubject"/>
    <w:uiPriority w:val="99"/>
    <w:semiHidden/>
    <w:rsid w:val="00F21BF9"/>
    <w:rPr>
      <w:b/>
      <w:bCs/>
      <w:sz w:val="20"/>
      <w:szCs w:val="20"/>
      <w:lang w:val="en-GB"/>
    </w:rPr>
  </w:style>
  <w:style w:type="paragraph" w:styleId="Header">
    <w:name w:val="header"/>
    <w:basedOn w:val="Normal"/>
    <w:link w:val="HeaderChar"/>
    <w:uiPriority w:val="99"/>
    <w:unhideWhenUsed/>
    <w:rsid w:val="00C31429"/>
    <w:pPr>
      <w:tabs>
        <w:tab w:val="center" w:pos="4320"/>
        <w:tab w:val="right" w:pos="864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31429"/>
  </w:style>
  <w:style w:type="paragraph" w:styleId="Footer">
    <w:name w:val="footer"/>
    <w:basedOn w:val="Normal"/>
    <w:link w:val="FooterChar"/>
    <w:uiPriority w:val="99"/>
    <w:unhideWhenUsed/>
    <w:rsid w:val="00C31429"/>
    <w:pPr>
      <w:tabs>
        <w:tab w:val="center" w:pos="4320"/>
        <w:tab w:val="right" w:pos="864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31429"/>
  </w:style>
  <w:style w:type="paragraph" w:styleId="Revision">
    <w:name w:val="Revision"/>
    <w:hidden/>
    <w:uiPriority w:val="99"/>
    <w:semiHidden/>
    <w:rsid w:val="002552B6"/>
    <w:pPr>
      <w:spacing w:after="0" w:line="240" w:lineRule="auto"/>
    </w:pPr>
  </w:style>
  <w:style w:type="paragraph" w:customStyle="1" w:styleId="Agency-body-text">
    <w:name w:val="Agency-body-text"/>
    <w:basedOn w:val="Normal"/>
    <w:link w:val="Agency-body-textChar"/>
    <w:qFormat/>
    <w:rsid w:val="00DE3C2B"/>
    <w:pPr>
      <w:spacing w:before="120" w:after="120"/>
    </w:pPr>
    <w:rPr>
      <w:rFonts w:ascii="Calibri" w:hAnsi="Calibri"/>
      <w:color w:val="000000"/>
      <w:szCs w:val="20"/>
      <w:lang w:val="en-GB"/>
    </w:rPr>
  </w:style>
  <w:style w:type="character" w:customStyle="1" w:styleId="Agency-body-textChar">
    <w:name w:val="Agency-body-text Char"/>
    <w:link w:val="Agency-body-text"/>
    <w:rsid w:val="00DE3C2B"/>
    <w:rPr>
      <w:rFonts w:ascii="Calibri" w:eastAsia="Times New Roman" w:hAnsi="Calibri" w:cs="Times New Roman"/>
      <w:color w:val="000000"/>
      <w:sz w:val="24"/>
      <w:szCs w:val="20"/>
      <w:lang w:val="en-GB"/>
    </w:rPr>
  </w:style>
  <w:style w:type="character" w:styleId="Hyperlink">
    <w:name w:val="Hyperlink"/>
    <w:uiPriority w:val="99"/>
    <w:unhideWhenUsed/>
    <w:rsid w:val="00DE3C2B"/>
    <w:rPr>
      <w:color w:val="0000FF"/>
      <w:u w:val="single"/>
    </w:rPr>
  </w:style>
  <w:style w:type="paragraph" w:styleId="NormalWeb">
    <w:name w:val="Normal (Web)"/>
    <w:basedOn w:val="Normal"/>
    <w:uiPriority w:val="99"/>
    <w:unhideWhenUsed/>
    <w:rsid w:val="00CF0734"/>
    <w:pPr>
      <w:spacing w:before="100" w:beforeAutospacing="1" w:after="100" w:afterAutospacing="1"/>
    </w:pPr>
    <w:rPr>
      <w:lang w:val="el-GR" w:eastAsia="el-GR"/>
    </w:rPr>
  </w:style>
  <w:style w:type="character" w:customStyle="1" w:styleId="apple-converted-space">
    <w:name w:val="apple-converted-space"/>
    <w:basedOn w:val="DefaultParagraphFont"/>
    <w:rsid w:val="009F1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1765">
      <w:bodyDiv w:val="1"/>
      <w:marLeft w:val="0"/>
      <w:marRight w:val="0"/>
      <w:marTop w:val="0"/>
      <w:marBottom w:val="0"/>
      <w:divBdr>
        <w:top w:val="none" w:sz="0" w:space="0" w:color="auto"/>
        <w:left w:val="none" w:sz="0" w:space="0" w:color="auto"/>
        <w:bottom w:val="none" w:sz="0" w:space="0" w:color="auto"/>
        <w:right w:val="none" w:sz="0" w:space="0" w:color="auto"/>
      </w:divBdr>
    </w:div>
    <w:div w:id="61804153">
      <w:bodyDiv w:val="1"/>
      <w:marLeft w:val="0"/>
      <w:marRight w:val="0"/>
      <w:marTop w:val="0"/>
      <w:marBottom w:val="0"/>
      <w:divBdr>
        <w:top w:val="none" w:sz="0" w:space="0" w:color="auto"/>
        <w:left w:val="none" w:sz="0" w:space="0" w:color="auto"/>
        <w:bottom w:val="none" w:sz="0" w:space="0" w:color="auto"/>
        <w:right w:val="none" w:sz="0" w:space="0" w:color="auto"/>
      </w:divBdr>
    </w:div>
    <w:div w:id="70006220">
      <w:bodyDiv w:val="1"/>
      <w:marLeft w:val="0"/>
      <w:marRight w:val="0"/>
      <w:marTop w:val="0"/>
      <w:marBottom w:val="0"/>
      <w:divBdr>
        <w:top w:val="none" w:sz="0" w:space="0" w:color="auto"/>
        <w:left w:val="none" w:sz="0" w:space="0" w:color="auto"/>
        <w:bottom w:val="none" w:sz="0" w:space="0" w:color="auto"/>
        <w:right w:val="none" w:sz="0" w:space="0" w:color="auto"/>
      </w:divBdr>
    </w:div>
    <w:div w:id="242643345">
      <w:bodyDiv w:val="1"/>
      <w:marLeft w:val="0"/>
      <w:marRight w:val="0"/>
      <w:marTop w:val="0"/>
      <w:marBottom w:val="0"/>
      <w:divBdr>
        <w:top w:val="none" w:sz="0" w:space="0" w:color="auto"/>
        <w:left w:val="none" w:sz="0" w:space="0" w:color="auto"/>
        <w:bottom w:val="none" w:sz="0" w:space="0" w:color="auto"/>
        <w:right w:val="none" w:sz="0" w:space="0" w:color="auto"/>
      </w:divBdr>
    </w:div>
    <w:div w:id="445319424">
      <w:bodyDiv w:val="1"/>
      <w:marLeft w:val="0"/>
      <w:marRight w:val="0"/>
      <w:marTop w:val="0"/>
      <w:marBottom w:val="0"/>
      <w:divBdr>
        <w:top w:val="none" w:sz="0" w:space="0" w:color="auto"/>
        <w:left w:val="none" w:sz="0" w:space="0" w:color="auto"/>
        <w:bottom w:val="none" w:sz="0" w:space="0" w:color="auto"/>
        <w:right w:val="none" w:sz="0" w:space="0" w:color="auto"/>
      </w:divBdr>
    </w:div>
    <w:div w:id="450169323">
      <w:bodyDiv w:val="1"/>
      <w:marLeft w:val="0"/>
      <w:marRight w:val="0"/>
      <w:marTop w:val="0"/>
      <w:marBottom w:val="0"/>
      <w:divBdr>
        <w:top w:val="none" w:sz="0" w:space="0" w:color="auto"/>
        <w:left w:val="none" w:sz="0" w:space="0" w:color="auto"/>
        <w:bottom w:val="none" w:sz="0" w:space="0" w:color="auto"/>
        <w:right w:val="none" w:sz="0" w:space="0" w:color="auto"/>
      </w:divBdr>
    </w:div>
    <w:div w:id="528682855">
      <w:bodyDiv w:val="1"/>
      <w:marLeft w:val="0"/>
      <w:marRight w:val="0"/>
      <w:marTop w:val="0"/>
      <w:marBottom w:val="0"/>
      <w:divBdr>
        <w:top w:val="none" w:sz="0" w:space="0" w:color="auto"/>
        <w:left w:val="none" w:sz="0" w:space="0" w:color="auto"/>
        <w:bottom w:val="none" w:sz="0" w:space="0" w:color="auto"/>
        <w:right w:val="none" w:sz="0" w:space="0" w:color="auto"/>
      </w:divBdr>
    </w:div>
    <w:div w:id="610282897">
      <w:bodyDiv w:val="1"/>
      <w:marLeft w:val="0"/>
      <w:marRight w:val="0"/>
      <w:marTop w:val="0"/>
      <w:marBottom w:val="0"/>
      <w:divBdr>
        <w:top w:val="none" w:sz="0" w:space="0" w:color="auto"/>
        <w:left w:val="none" w:sz="0" w:space="0" w:color="auto"/>
        <w:bottom w:val="none" w:sz="0" w:space="0" w:color="auto"/>
        <w:right w:val="none" w:sz="0" w:space="0" w:color="auto"/>
      </w:divBdr>
    </w:div>
    <w:div w:id="650138585">
      <w:bodyDiv w:val="1"/>
      <w:marLeft w:val="0"/>
      <w:marRight w:val="0"/>
      <w:marTop w:val="0"/>
      <w:marBottom w:val="0"/>
      <w:divBdr>
        <w:top w:val="none" w:sz="0" w:space="0" w:color="auto"/>
        <w:left w:val="none" w:sz="0" w:space="0" w:color="auto"/>
        <w:bottom w:val="none" w:sz="0" w:space="0" w:color="auto"/>
        <w:right w:val="none" w:sz="0" w:space="0" w:color="auto"/>
      </w:divBdr>
    </w:div>
    <w:div w:id="663245258">
      <w:bodyDiv w:val="1"/>
      <w:marLeft w:val="0"/>
      <w:marRight w:val="0"/>
      <w:marTop w:val="0"/>
      <w:marBottom w:val="0"/>
      <w:divBdr>
        <w:top w:val="none" w:sz="0" w:space="0" w:color="auto"/>
        <w:left w:val="none" w:sz="0" w:space="0" w:color="auto"/>
        <w:bottom w:val="none" w:sz="0" w:space="0" w:color="auto"/>
        <w:right w:val="none" w:sz="0" w:space="0" w:color="auto"/>
      </w:divBdr>
    </w:div>
    <w:div w:id="794250701">
      <w:bodyDiv w:val="1"/>
      <w:marLeft w:val="0"/>
      <w:marRight w:val="0"/>
      <w:marTop w:val="0"/>
      <w:marBottom w:val="0"/>
      <w:divBdr>
        <w:top w:val="none" w:sz="0" w:space="0" w:color="auto"/>
        <w:left w:val="none" w:sz="0" w:space="0" w:color="auto"/>
        <w:bottom w:val="none" w:sz="0" w:space="0" w:color="auto"/>
        <w:right w:val="none" w:sz="0" w:space="0" w:color="auto"/>
      </w:divBdr>
    </w:div>
    <w:div w:id="869413188">
      <w:bodyDiv w:val="1"/>
      <w:marLeft w:val="0"/>
      <w:marRight w:val="0"/>
      <w:marTop w:val="0"/>
      <w:marBottom w:val="0"/>
      <w:divBdr>
        <w:top w:val="none" w:sz="0" w:space="0" w:color="auto"/>
        <w:left w:val="none" w:sz="0" w:space="0" w:color="auto"/>
        <w:bottom w:val="none" w:sz="0" w:space="0" w:color="auto"/>
        <w:right w:val="none" w:sz="0" w:space="0" w:color="auto"/>
      </w:divBdr>
      <w:divsChild>
        <w:div w:id="635374671">
          <w:marLeft w:val="0"/>
          <w:marRight w:val="0"/>
          <w:marTop w:val="0"/>
          <w:marBottom w:val="0"/>
          <w:divBdr>
            <w:top w:val="none" w:sz="0" w:space="0" w:color="auto"/>
            <w:left w:val="none" w:sz="0" w:space="0" w:color="auto"/>
            <w:bottom w:val="none" w:sz="0" w:space="0" w:color="auto"/>
            <w:right w:val="none" w:sz="0" w:space="0" w:color="auto"/>
          </w:divBdr>
        </w:div>
        <w:div w:id="1296525951">
          <w:marLeft w:val="0"/>
          <w:marRight w:val="0"/>
          <w:marTop w:val="0"/>
          <w:marBottom w:val="0"/>
          <w:divBdr>
            <w:top w:val="none" w:sz="0" w:space="0" w:color="auto"/>
            <w:left w:val="none" w:sz="0" w:space="0" w:color="auto"/>
            <w:bottom w:val="none" w:sz="0" w:space="0" w:color="auto"/>
            <w:right w:val="none" w:sz="0" w:space="0" w:color="auto"/>
          </w:divBdr>
        </w:div>
        <w:div w:id="1061094745">
          <w:marLeft w:val="0"/>
          <w:marRight w:val="0"/>
          <w:marTop w:val="0"/>
          <w:marBottom w:val="0"/>
          <w:divBdr>
            <w:top w:val="none" w:sz="0" w:space="0" w:color="auto"/>
            <w:left w:val="none" w:sz="0" w:space="0" w:color="auto"/>
            <w:bottom w:val="none" w:sz="0" w:space="0" w:color="auto"/>
            <w:right w:val="none" w:sz="0" w:space="0" w:color="auto"/>
          </w:divBdr>
        </w:div>
        <w:div w:id="946275599">
          <w:marLeft w:val="0"/>
          <w:marRight w:val="0"/>
          <w:marTop w:val="0"/>
          <w:marBottom w:val="0"/>
          <w:divBdr>
            <w:top w:val="none" w:sz="0" w:space="0" w:color="auto"/>
            <w:left w:val="none" w:sz="0" w:space="0" w:color="auto"/>
            <w:bottom w:val="none" w:sz="0" w:space="0" w:color="auto"/>
            <w:right w:val="none" w:sz="0" w:space="0" w:color="auto"/>
          </w:divBdr>
        </w:div>
        <w:div w:id="713502424">
          <w:marLeft w:val="0"/>
          <w:marRight w:val="0"/>
          <w:marTop w:val="0"/>
          <w:marBottom w:val="0"/>
          <w:divBdr>
            <w:top w:val="none" w:sz="0" w:space="0" w:color="auto"/>
            <w:left w:val="none" w:sz="0" w:space="0" w:color="auto"/>
            <w:bottom w:val="none" w:sz="0" w:space="0" w:color="auto"/>
            <w:right w:val="none" w:sz="0" w:space="0" w:color="auto"/>
          </w:divBdr>
        </w:div>
      </w:divsChild>
    </w:div>
    <w:div w:id="895554416">
      <w:bodyDiv w:val="1"/>
      <w:marLeft w:val="0"/>
      <w:marRight w:val="0"/>
      <w:marTop w:val="0"/>
      <w:marBottom w:val="0"/>
      <w:divBdr>
        <w:top w:val="none" w:sz="0" w:space="0" w:color="auto"/>
        <w:left w:val="none" w:sz="0" w:space="0" w:color="auto"/>
        <w:bottom w:val="none" w:sz="0" w:space="0" w:color="auto"/>
        <w:right w:val="none" w:sz="0" w:space="0" w:color="auto"/>
      </w:divBdr>
    </w:div>
    <w:div w:id="902063474">
      <w:bodyDiv w:val="1"/>
      <w:marLeft w:val="0"/>
      <w:marRight w:val="0"/>
      <w:marTop w:val="0"/>
      <w:marBottom w:val="0"/>
      <w:divBdr>
        <w:top w:val="none" w:sz="0" w:space="0" w:color="auto"/>
        <w:left w:val="none" w:sz="0" w:space="0" w:color="auto"/>
        <w:bottom w:val="none" w:sz="0" w:space="0" w:color="auto"/>
        <w:right w:val="none" w:sz="0" w:space="0" w:color="auto"/>
      </w:divBdr>
    </w:div>
    <w:div w:id="1045642788">
      <w:bodyDiv w:val="1"/>
      <w:marLeft w:val="0"/>
      <w:marRight w:val="0"/>
      <w:marTop w:val="0"/>
      <w:marBottom w:val="0"/>
      <w:divBdr>
        <w:top w:val="none" w:sz="0" w:space="0" w:color="auto"/>
        <w:left w:val="none" w:sz="0" w:space="0" w:color="auto"/>
        <w:bottom w:val="none" w:sz="0" w:space="0" w:color="auto"/>
        <w:right w:val="none" w:sz="0" w:space="0" w:color="auto"/>
      </w:divBdr>
    </w:div>
    <w:div w:id="1148395407">
      <w:bodyDiv w:val="1"/>
      <w:marLeft w:val="0"/>
      <w:marRight w:val="0"/>
      <w:marTop w:val="0"/>
      <w:marBottom w:val="0"/>
      <w:divBdr>
        <w:top w:val="none" w:sz="0" w:space="0" w:color="auto"/>
        <w:left w:val="none" w:sz="0" w:space="0" w:color="auto"/>
        <w:bottom w:val="none" w:sz="0" w:space="0" w:color="auto"/>
        <w:right w:val="none" w:sz="0" w:space="0" w:color="auto"/>
      </w:divBdr>
    </w:div>
    <w:div w:id="1249002861">
      <w:bodyDiv w:val="1"/>
      <w:marLeft w:val="0"/>
      <w:marRight w:val="0"/>
      <w:marTop w:val="0"/>
      <w:marBottom w:val="0"/>
      <w:divBdr>
        <w:top w:val="none" w:sz="0" w:space="0" w:color="auto"/>
        <w:left w:val="none" w:sz="0" w:space="0" w:color="auto"/>
        <w:bottom w:val="none" w:sz="0" w:space="0" w:color="auto"/>
        <w:right w:val="none" w:sz="0" w:space="0" w:color="auto"/>
      </w:divBdr>
    </w:div>
    <w:div w:id="1336028896">
      <w:bodyDiv w:val="1"/>
      <w:marLeft w:val="0"/>
      <w:marRight w:val="0"/>
      <w:marTop w:val="0"/>
      <w:marBottom w:val="0"/>
      <w:divBdr>
        <w:top w:val="none" w:sz="0" w:space="0" w:color="auto"/>
        <w:left w:val="none" w:sz="0" w:space="0" w:color="auto"/>
        <w:bottom w:val="none" w:sz="0" w:space="0" w:color="auto"/>
        <w:right w:val="none" w:sz="0" w:space="0" w:color="auto"/>
      </w:divBdr>
    </w:div>
    <w:div w:id="1338119854">
      <w:bodyDiv w:val="1"/>
      <w:marLeft w:val="0"/>
      <w:marRight w:val="0"/>
      <w:marTop w:val="0"/>
      <w:marBottom w:val="0"/>
      <w:divBdr>
        <w:top w:val="none" w:sz="0" w:space="0" w:color="auto"/>
        <w:left w:val="none" w:sz="0" w:space="0" w:color="auto"/>
        <w:bottom w:val="none" w:sz="0" w:space="0" w:color="auto"/>
        <w:right w:val="none" w:sz="0" w:space="0" w:color="auto"/>
      </w:divBdr>
    </w:div>
    <w:div w:id="1382829066">
      <w:bodyDiv w:val="1"/>
      <w:marLeft w:val="0"/>
      <w:marRight w:val="0"/>
      <w:marTop w:val="0"/>
      <w:marBottom w:val="0"/>
      <w:divBdr>
        <w:top w:val="none" w:sz="0" w:space="0" w:color="auto"/>
        <w:left w:val="none" w:sz="0" w:space="0" w:color="auto"/>
        <w:bottom w:val="none" w:sz="0" w:space="0" w:color="auto"/>
        <w:right w:val="none" w:sz="0" w:space="0" w:color="auto"/>
      </w:divBdr>
    </w:div>
    <w:div w:id="1467166304">
      <w:bodyDiv w:val="1"/>
      <w:marLeft w:val="0"/>
      <w:marRight w:val="0"/>
      <w:marTop w:val="0"/>
      <w:marBottom w:val="0"/>
      <w:divBdr>
        <w:top w:val="none" w:sz="0" w:space="0" w:color="auto"/>
        <w:left w:val="none" w:sz="0" w:space="0" w:color="auto"/>
        <w:bottom w:val="none" w:sz="0" w:space="0" w:color="auto"/>
        <w:right w:val="none" w:sz="0" w:space="0" w:color="auto"/>
      </w:divBdr>
    </w:div>
    <w:div w:id="1686856400">
      <w:bodyDiv w:val="1"/>
      <w:marLeft w:val="0"/>
      <w:marRight w:val="0"/>
      <w:marTop w:val="0"/>
      <w:marBottom w:val="0"/>
      <w:divBdr>
        <w:top w:val="none" w:sz="0" w:space="0" w:color="auto"/>
        <w:left w:val="none" w:sz="0" w:space="0" w:color="auto"/>
        <w:bottom w:val="none" w:sz="0" w:space="0" w:color="auto"/>
        <w:right w:val="none" w:sz="0" w:space="0" w:color="auto"/>
      </w:divBdr>
    </w:div>
    <w:div w:id="1763843010">
      <w:bodyDiv w:val="1"/>
      <w:marLeft w:val="0"/>
      <w:marRight w:val="0"/>
      <w:marTop w:val="0"/>
      <w:marBottom w:val="0"/>
      <w:divBdr>
        <w:top w:val="none" w:sz="0" w:space="0" w:color="auto"/>
        <w:left w:val="none" w:sz="0" w:space="0" w:color="auto"/>
        <w:bottom w:val="none" w:sz="0" w:space="0" w:color="auto"/>
        <w:right w:val="none" w:sz="0" w:space="0" w:color="auto"/>
      </w:divBdr>
      <w:divsChild>
        <w:div w:id="437917917">
          <w:marLeft w:val="446"/>
          <w:marRight w:val="0"/>
          <w:marTop w:val="72"/>
          <w:marBottom w:val="0"/>
          <w:divBdr>
            <w:top w:val="none" w:sz="0" w:space="0" w:color="auto"/>
            <w:left w:val="none" w:sz="0" w:space="0" w:color="auto"/>
            <w:bottom w:val="none" w:sz="0" w:space="0" w:color="auto"/>
            <w:right w:val="none" w:sz="0" w:space="0" w:color="auto"/>
          </w:divBdr>
        </w:div>
      </w:divsChild>
    </w:div>
    <w:div w:id="1883589229">
      <w:bodyDiv w:val="1"/>
      <w:marLeft w:val="0"/>
      <w:marRight w:val="0"/>
      <w:marTop w:val="0"/>
      <w:marBottom w:val="0"/>
      <w:divBdr>
        <w:top w:val="none" w:sz="0" w:space="0" w:color="auto"/>
        <w:left w:val="none" w:sz="0" w:space="0" w:color="auto"/>
        <w:bottom w:val="none" w:sz="0" w:space="0" w:color="auto"/>
        <w:right w:val="none" w:sz="0" w:space="0" w:color="auto"/>
      </w:divBdr>
    </w:div>
    <w:div w:id="2006013967">
      <w:bodyDiv w:val="1"/>
      <w:marLeft w:val="0"/>
      <w:marRight w:val="0"/>
      <w:marTop w:val="0"/>
      <w:marBottom w:val="0"/>
      <w:divBdr>
        <w:top w:val="none" w:sz="0" w:space="0" w:color="auto"/>
        <w:left w:val="none" w:sz="0" w:space="0" w:color="auto"/>
        <w:bottom w:val="none" w:sz="0" w:space="0" w:color="auto"/>
        <w:right w:val="none" w:sz="0" w:space="0" w:color="auto"/>
      </w:divBdr>
    </w:div>
    <w:div w:id="2105414049">
      <w:bodyDiv w:val="1"/>
      <w:marLeft w:val="0"/>
      <w:marRight w:val="0"/>
      <w:marTop w:val="0"/>
      <w:marBottom w:val="0"/>
      <w:divBdr>
        <w:top w:val="none" w:sz="0" w:space="0" w:color="auto"/>
        <w:left w:val="none" w:sz="0" w:space="0" w:color="auto"/>
        <w:bottom w:val="none" w:sz="0" w:space="0" w:color="auto"/>
        <w:right w:val="none" w:sz="0" w:space="0" w:color="auto"/>
      </w:divBdr>
    </w:div>
    <w:div w:id="2121994782">
      <w:bodyDiv w:val="1"/>
      <w:marLeft w:val="0"/>
      <w:marRight w:val="0"/>
      <w:marTop w:val="0"/>
      <w:marBottom w:val="0"/>
      <w:divBdr>
        <w:top w:val="none" w:sz="0" w:space="0" w:color="auto"/>
        <w:left w:val="none" w:sz="0" w:space="0" w:color="auto"/>
        <w:bottom w:val="none" w:sz="0" w:space="0" w:color="auto"/>
        <w:right w:val="none" w:sz="0" w:space="0" w:color="auto"/>
      </w:divBdr>
    </w:div>
    <w:div w:id="213478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BE0B6-75A5-4E7A-9268-7F720E4F0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5757</Words>
  <Characters>32819</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Ioannidou</dc:creator>
  <cp:keywords/>
  <dc:description/>
  <cp:lastModifiedBy>MOECSY</cp:lastModifiedBy>
  <cp:revision>2</cp:revision>
  <cp:lastPrinted>2021-03-18T06:05:00Z</cp:lastPrinted>
  <dcterms:created xsi:type="dcterms:W3CDTF">2021-05-25T15:17:00Z</dcterms:created>
  <dcterms:modified xsi:type="dcterms:W3CDTF">2021-05-25T15:17:00Z</dcterms:modified>
</cp:coreProperties>
</file>